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43CE" w14:textId="18B1496C" w:rsidR="00A22842" w:rsidRPr="001A3105" w:rsidRDefault="003577B8" w:rsidP="001A3105">
      <w:pPr>
        <w:pStyle w:val="NoSpacing"/>
        <w:jc w:val="center"/>
        <w:rPr>
          <w:sz w:val="20"/>
          <w:szCs w:val="20"/>
        </w:rPr>
      </w:pPr>
      <w:r>
        <w:rPr>
          <w:sz w:val="20"/>
          <w:szCs w:val="20"/>
        </w:rPr>
        <w:t xml:space="preserve">Daniel </w:t>
      </w:r>
      <w:proofErr w:type="spellStart"/>
      <w:r>
        <w:rPr>
          <w:sz w:val="20"/>
          <w:szCs w:val="20"/>
        </w:rPr>
        <w:t>McKewn</w:t>
      </w:r>
      <w:proofErr w:type="spellEnd"/>
      <w:r>
        <w:rPr>
          <w:sz w:val="20"/>
          <w:szCs w:val="20"/>
        </w:rPr>
        <w:t xml:space="preserve"> Jenkins</w:t>
      </w:r>
    </w:p>
    <w:p w14:paraId="3FA8E1E5" w14:textId="1456F888" w:rsidR="00A22842" w:rsidRDefault="00A22842" w:rsidP="001A3105">
      <w:pPr>
        <w:pStyle w:val="NoSpacing"/>
        <w:jc w:val="center"/>
        <w:rPr>
          <w:b/>
          <w:bCs/>
          <w:sz w:val="20"/>
          <w:szCs w:val="20"/>
        </w:rPr>
      </w:pPr>
      <w:r w:rsidRPr="001A3105">
        <w:rPr>
          <w:b/>
          <w:bCs/>
          <w:sz w:val="20"/>
          <w:szCs w:val="20"/>
        </w:rPr>
        <w:t>College of Tropical Agriculture and Human Resources</w:t>
      </w:r>
    </w:p>
    <w:p w14:paraId="6B8A8676" w14:textId="4641BDA2" w:rsidR="00925C55" w:rsidRPr="001A3105" w:rsidRDefault="003577B8" w:rsidP="00925C55">
      <w:pPr>
        <w:pStyle w:val="NoSpacing"/>
        <w:jc w:val="center"/>
        <w:rPr>
          <w:sz w:val="20"/>
          <w:szCs w:val="20"/>
        </w:rPr>
      </w:pPr>
      <w:r>
        <w:rPr>
          <w:sz w:val="20"/>
          <w:szCs w:val="20"/>
        </w:rPr>
        <w:t>Molecular Biosciences and Bioengineering</w:t>
      </w:r>
    </w:p>
    <w:p w14:paraId="0328D984" w14:textId="4A529F49" w:rsidR="00A22842" w:rsidRPr="001A3105" w:rsidRDefault="00A22842" w:rsidP="001A3105">
      <w:pPr>
        <w:pStyle w:val="BodyText"/>
        <w:spacing w:after="240"/>
        <w:ind w:left="0"/>
        <w:jc w:val="center"/>
        <w:rPr>
          <w:sz w:val="20"/>
          <w:szCs w:val="20"/>
        </w:rPr>
      </w:pPr>
      <w:r w:rsidRPr="001A3105">
        <w:rPr>
          <w:sz w:val="20"/>
          <w:szCs w:val="20"/>
        </w:rPr>
        <w:t xml:space="preserve">FTE Distribution: </w:t>
      </w:r>
      <w:r w:rsidR="003577B8">
        <w:rPr>
          <w:sz w:val="20"/>
          <w:szCs w:val="20"/>
        </w:rPr>
        <w:t>30</w:t>
      </w:r>
      <w:r w:rsidRPr="001A3105">
        <w:rPr>
          <w:sz w:val="20"/>
          <w:szCs w:val="20"/>
        </w:rPr>
        <w:t>%</w:t>
      </w:r>
      <w:r w:rsidR="00925C55">
        <w:rPr>
          <w:sz w:val="20"/>
          <w:szCs w:val="20"/>
        </w:rPr>
        <w:t xml:space="preserve"> I</w:t>
      </w:r>
      <w:r w:rsidRPr="001A3105">
        <w:rPr>
          <w:sz w:val="20"/>
          <w:szCs w:val="20"/>
        </w:rPr>
        <w:t>;</w:t>
      </w:r>
      <w:r w:rsidR="00925C55">
        <w:rPr>
          <w:sz w:val="20"/>
          <w:szCs w:val="20"/>
        </w:rPr>
        <w:t xml:space="preserve"> </w:t>
      </w:r>
      <w:r w:rsidR="003577B8">
        <w:rPr>
          <w:sz w:val="20"/>
          <w:szCs w:val="20"/>
        </w:rPr>
        <w:t>70</w:t>
      </w:r>
      <w:r w:rsidRPr="001A3105">
        <w:rPr>
          <w:sz w:val="20"/>
          <w:szCs w:val="20"/>
        </w:rPr>
        <w:t>%</w:t>
      </w:r>
      <w:r w:rsidR="00925C55">
        <w:rPr>
          <w:sz w:val="20"/>
          <w:szCs w:val="20"/>
        </w:rPr>
        <w:t xml:space="preserve"> </w:t>
      </w:r>
      <w:r w:rsidRPr="001A3105">
        <w:rPr>
          <w:sz w:val="20"/>
          <w:szCs w:val="20"/>
        </w:rPr>
        <w:t>R;</w:t>
      </w:r>
      <w:r w:rsidR="00925C55">
        <w:rPr>
          <w:sz w:val="20"/>
          <w:szCs w:val="20"/>
        </w:rPr>
        <w:t xml:space="preserve"> </w:t>
      </w:r>
      <w:r w:rsidR="003577B8">
        <w:rPr>
          <w:sz w:val="20"/>
          <w:szCs w:val="20"/>
        </w:rPr>
        <w:t>0</w:t>
      </w:r>
      <w:r w:rsidRPr="001A3105">
        <w:rPr>
          <w:sz w:val="20"/>
          <w:szCs w:val="20"/>
        </w:rPr>
        <w:t>%</w:t>
      </w:r>
      <w:r w:rsidR="00925C55">
        <w:rPr>
          <w:sz w:val="20"/>
          <w:szCs w:val="20"/>
        </w:rPr>
        <w:t xml:space="preserve"> </w:t>
      </w:r>
      <w:r w:rsidRPr="001A3105">
        <w:rPr>
          <w:sz w:val="20"/>
          <w:szCs w:val="20"/>
        </w:rPr>
        <w:t>E</w:t>
      </w:r>
    </w:p>
    <w:p w14:paraId="3D09C544" w14:textId="5147F518" w:rsidR="00925C55" w:rsidRPr="00896D59" w:rsidRDefault="00A22842" w:rsidP="00896D59">
      <w:pPr>
        <w:pStyle w:val="BodyText"/>
        <w:ind w:left="0"/>
        <w:rPr>
          <w:b/>
          <w:sz w:val="20"/>
          <w:szCs w:val="20"/>
        </w:rPr>
      </w:pPr>
      <w:r w:rsidRPr="001A3105">
        <w:rPr>
          <w:b/>
          <w:sz w:val="20"/>
          <w:szCs w:val="20"/>
        </w:rPr>
        <w:t>Education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2970"/>
        <w:gridCol w:w="4770"/>
      </w:tblGrid>
      <w:tr w:rsidR="003B3721" w14:paraId="71EC2EE1" w14:textId="77777777" w:rsidTr="00B265C8">
        <w:tc>
          <w:tcPr>
            <w:tcW w:w="1620" w:type="dxa"/>
          </w:tcPr>
          <w:p w14:paraId="3FD0B6C2" w14:textId="130EC244" w:rsidR="00896D59" w:rsidRPr="00896D59" w:rsidRDefault="00896D59" w:rsidP="00925C55">
            <w:pPr>
              <w:pStyle w:val="BodyText"/>
              <w:tabs>
                <w:tab w:val="left" w:pos="2160"/>
                <w:tab w:val="left" w:pos="6120"/>
                <w:tab w:val="right" w:pos="9900"/>
              </w:tabs>
              <w:ind w:left="0"/>
              <w:rPr>
                <w:b/>
                <w:sz w:val="20"/>
                <w:szCs w:val="20"/>
                <w:u w:val="single"/>
              </w:rPr>
            </w:pPr>
            <w:r w:rsidRPr="00896D59">
              <w:rPr>
                <w:b/>
                <w:sz w:val="20"/>
                <w:szCs w:val="20"/>
                <w:u w:val="single"/>
              </w:rPr>
              <w:t>Degree</w:t>
            </w:r>
          </w:p>
        </w:tc>
        <w:tc>
          <w:tcPr>
            <w:tcW w:w="2970" w:type="dxa"/>
          </w:tcPr>
          <w:p w14:paraId="44FFF629" w14:textId="6FC79EB1" w:rsidR="00896D59" w:rsidRPr="00896D59" w:rsidRDefault="00896D59" w:rsidP="00925C55">
            <w:pPr>
              <w:pStyle w:val="BodyText"/>
              <w:tabs>
                <w:tab w:val="left" w:pos="2160"/>
                <w:tab w:val="left" w:pos="6120"/>
                <w:tab w:val="right" w:pos="9900"/>
              </w:tabs>
              <w:ind w:left="0"/>
              <w:rPr>
                <w:b/>
                <w:sz w:val="20"/>
                <w:szCs w:val="20"/>
                <w:u w:val="single"/>
              </w:rPr>
            </w:pPr>
            <w:r w:rsidRPr="00896D59">
              <w:rPr>
                <w:b/>
                <w:sz w:val="20"/>
                <w:szCs w:val="20"/>
                <w:u w:val="single"/>
              </w:rPr>
              <w:t>University</w:t>
            </w:r>
          </w:p>
        </w:tc>
        <w:tc>
          <w:tcPr>
            <w:tcW w:w="4770" w:type="dxa"/>
          </w:tcPr>
          <w:p w14:paraId="2A9359E3" w14:textId="6EDE15AC" w:rsidR="00896D59" w:rsidRPr="00896D59" w:rsidRDefault="00896D59" w:rsidP="00925C55">
            <w:pPr>
              <w:pStyle w:val="BodyText"/>
              <w:tabs>
                <w:tab w:val="left" w:pos="2160"/>
                <w:tab w:val="left" w:pos="6120"/>
                <w:tab w:val="right" w:pos="9900"/>
              </w:tabs>
              <w:ind w:left="0"/>
              <w:rPr>
                <w:b/>
                <w:sz w:val="20"/>
                <w:szCs w:val="20"/>
                <w:u w:val="single"/>
              </w:rPr>
            </w:pPr>
            <w:r w:rsidRPr="00896D59">
              <w:rPr>
                <w:b/>
                <w:sz w:val="20"/>
                <w:szCs w:val="20"/>
                <w:u w:val="single"/>
              </w:rPr>
              <w:t>Major</w:t>
            </w:r>
          </w:p>
        </w:tc>
      </w:tr>
      <w:tr w:rsidR="003B3721" w14:paraId="72C35A7F" w14:textId="77777777" w:rsidTr="00B265C8">
        <w:tc>
          <w:tcPr>
            <w:tcW w:w="1620" w:type="dxa"/>
          </w:tcPr>
          <w:p w14:paraId="0CCF70A4" w14:textId="6EFD771B" w:rsidR="00896D59" w:rsidRPr="00896D59" w:rsidRDefault="00896D59" w:rsidP="00925C55">
            <w:pPr>
              <w:pStyle w:val="BodyText"/>
              <w:tabs>
                <w:tab w:val="left" w:pos="2160"/>
                <w:tab w:val="left" w:pos="6120"/>
                <w:tab w:val="right" w:pos="9900"/>
              </w:tabs>
              <w:ind w:left="0"/>
              <w:rPr>
                <w:bCs/>
                <w:sz w:val="20"/>
                <w:szCs w:val="20"/>
                <w:highlight w:val="yellow"/>
              </w:rPr>
            </w:pPr>
            <w:r w:rsidRPr="003577B8">
              <w:rPr>
                <w:bCs/>
                <w:sz w:val="20"/>
                <w:szCs w:val="20"/>
              </w:rPr>
              <w:t>Bachelors</w:t>
            </w:r>
          </w:p>
        </w:tc>
        <w:tc>
          <w:tcPr>
            <w:tcW w:w="2970" w:type="dxa"/>
          </w:tcPr>
          <w:p w14:paraId="0D2103A5" w14:textId="1C6720F5" w:rsidR="00896D59" w:rsidRDefault="00B265C8" w:rsidP="00925C55">
            <w:pPr>
              <w:pStyle w:val="BodyText"/>
              <w:tabs>
                <w:tab w:val="left" w:pos="2160"/>
                <w:tab w:val="left" w:pos="6120"/>
                <w:tab w:val="right" w:pos="9900"/>
              </w:tabs>
              <w:ind w:left="0"/>
              <w:rPr>
                <w:bCs/>
                <w:sz w:val="20"/>
                <w:szCs w:val="20"/>
              </w:rPr>
            </w:pPr>
            <w:r>
              <w:rPr>
                <w:bCs/>
                <w:sz w:val="20"/>
                <w:szCs w:val="20"/>
              </w:rPr>
              <w:t>Cornell University</w:t>
            </w:r>
          </w:p>
        </w:tc>
        <w:tc>
          <w:tcPr>
            <w:tcW w:w="4770" w:type="dxa"/>
          </w:tcPr>
          <w:p w14:paraId="46959008" w14:textId="33DD5129" w:rsidR="00896D59" w:rsidRDefault="00B265C8" w:rsidP="00925C55">
            <w:pPr>
              <w:pStyle w:val="BodyText"/>
              <w:tabs>
                <w:tab w:val="left" w:pos="2160"/>
                <w:tab w:val="left" w:pos="6120"/>
                <w:tab w:val="right" w:pos="9900"/>
              </w:tabs>
              <w:ind w:left="0"/>
              <w:rPr>
                <w:bCs/>
                <w:sz w:val="20"/>
                <w:szCs w:val="20"/>
              </w:rPr>
            </w:pPr>
            <w:r>
              <w:rPr>
                <w:bCs/>
                <w:sz w:val="20"/>
                <w:szCs w:val="20"/>
              </w:rPr>
              <w:t>Agricultural and Biological Engineering</w:t>
            </w:r>
          </w:p>
        </w:tc>
      </w:tr>
      <w:tr w:rsidR="003B3721" w14:paraId="0C421E5F" w14:textId="77777777" w:rsidTr="00B265C8">
        <w:tc>
          <w:tcPr>
            <w:tcW w:w="1620" w:type="dxa"/>
          </w:tcPr>
          <w:p w14:paraId="4DCF66C5" w14:textId="2D8223F3" w:rsidR="00896D59" w:rsidRPr="003577B8" w:rsidRDefault="00896D59" w:rsidP="00925C55">
            <w:pPr>
              <w:pStyle w:val="BodyText"/>
              <w:tabs>
                <w:tab w:val="left" w:pos="2160"/>
                <w:tab w:val="left" w:pos="6120"/>
                <w:tab w:val="right" w:pos="9900"/>
              </w:tabs>
              <w:ind w:left="0"/>
              <w:rPr>
                <w:bCs/>
                <w:sz w:val="20"/>
                <w:szCs w:val="20"/>
              </w:rPr>
            </w:pPr>
            <w:r w:rsidRPr="003577B8">
              <w:rPr>
                <w:bCs/>
                <w:sz w:val="20"/>
                <w:szCs w:val="20"/>
              </w:rPr>
              <w:t>Masters</w:t>
            </w:r>
          </w:p>
        </w:tc>
        <w:tc>
          <w:tcPr>
            <w:tcW w:w="2970" w:type="dxa"/>
          </w:tcPr>
          <w:p w14:paraId="28A682C3" w14:textId="17D48145" w:rsidR="00896D59" w:rsidRDefault="00B265C8" w:rsidP="00925C55">
            <w:pPr>
              <w:pStyle w:val="BodyText"/>
              <w:tabs>
                <w:tab w:val="left" w:pos="2160"/>
                <w:tab w:val="left" w:pos="6120"/>
                <w:tab w:val="right" w:pos="9900"/>
              </w:tabs>
              <w:ind w:left="0"/>
              <w:rPr>
                <w:bCs/>
                <w:sz w:val="20"/>
                <w:szCs w:val="20"/>
              </w:rPr>
            </w:pPr>
            <w:r>
              <w:rPr>
                <w:bCs/>
                <w:sz w:val="20"/>
                <w:szCs w:val="20"/>
              </w:rPr>
              <w:t>Cornell University</w:t>
            </w:r>
          </w:p>
        </w:tc>
        <w:tc>
          <w:tcPr>
            <w:tcW w:w="4770" w:type="dxa"/>
          </w:tcPr>
          <w:p w14:paraId="16F33B99" w14:textId="319FB574" w:rsidR="00896D59" w:rsidRDefault="00B265C8" w:rsidP="00925C55">
            <w:pPr>
              <w:pStyle w:val="BodyText"/>
              <w:tabs>
                <w:tab w:val="left" w:pos="2160"/>
                <w:tab w:val="left" w:pos="6120"/>
                <w:tab w:val="right" w:pos="9900"/>
              </w:tabs>
              <w:ind w:left="0"/>
              <w:rPr>
                <w:bCs/>
                <w:sz w:val="20"/>
                <w:szCs w:val="20"/>
              </w:rPr>
            </w:pPr>
            <w:r>
              <w:rPr>
                <w:bCs/>
                <w:sz w:val="20"/>
                <w:szCs w:val="20"/>
              </w:rPr>
              <w:t>Agricultural and Biological Engineering</w:t>
            </w:r>
          </w:p>
        </w:tc>
      </w:tr>
      <w:tr w:rsidR="003B3721" w14:paraId="0CA7E18F" w14:textId="77777777" w:rsidTr="00B265C8">
        <w:tc>
          <w:tcPr>
            <w:tcW w:w="1620" w:type="dxa"/>
          </w:tcPr>
          <w:p w14:paraId="78F79DFC" w14:textId="03688320" w:rsidR="00896D59" w:rsidRPr="003577B8" w:rsidRDefault="00896D59" w:rsidP="00925C55">
            <w:pPr>
              <w:pStyle w:val="BodyText"/>
              <w:tabs>
                <w:tab w:val="left" w:pos="2160"/>
                <w:tab w:val="left" w:pos="6120"/>
                <w:tab w:val="right" w:pos="9900"/>
              </w:tabs>
              <w:ind w:left="0"/>
              <w:rPr>
                <w:bCs/>
                <w:sz w:val="20"/>
                <w:szCs w:val="20"/>
              </w:rPr>
            </w:pPr>
            <w:r w:rsidRPr="003577B8">
              <w:rPr>
                <w:bCs/>
                <w:sz w:val="20"/>
                <w:szCs w:val="20"/>
              </w:rPr>
              <w:t>PhD</w:t>
            </w:r>
          </w:p>
        </w:tc>
        <w:tc>
          <w:tcPr>
            <w:tcW w:w="2970" w:type="dxa"/>
          </w:tcPr>
          <w:p w14:paraId="4E74C5DB" w14:textId="202E7D73" w:rsidR="00896D59" w:rsidRDefault="00B265C8" w:rsidP="00B265C8">
            <w:pPr>
              <w:pStyle w:val="BodyText"/>
              <w:tabs>
                <w:tab w:val="left" w:pos="6120"/>
                <w:tab w:val="right" w:pos="9900"/>
              </w:tabs>
              <w:ind w:left="0"/>
              <w:rPr>
                <w:bCs/>
                <w:sz w:val="20"/>
                <w:szCs w:val="20"/>
              </w:rPr>
            </w:pPr>
            <w:r>
              <w:rPr>
                <w:bCs/>
                <w:sz w:val="20"/>
                <w:szCs w:val="20"/>
              </w:rPr>
              <w:t>University of California, Davis</w:t>
            </w:r>
          </w:p>
        </w:tc>
        <w:tc>
          <w:tcPr>
            <w:tcW w:w="4770" w:type="dxa"/>
          </w:tcPr>
          <w:p w14:paraId="70D73F64" w14:textId="512D5F25" w:rsidR="00896D59" w:rsidRDefault="00B265C8" w:rsidP="00925C55">
            <w:pPr>
              <w:pStyle w:val="BodyText"/>
              <w:tabs>
                <w:tab w:val="left" w:pos="2160"/>
                <w:tab w:val="left" w:pos="6120"/>
                <w:tab w:val="right" w:pos="9900"/>
              </w:tabs>
              <w:ind w:left="0"/>
              <w:rPr>
                <w:bCs/>
                <w:sz w:val="20"/>
                <w:szCs w:val="20"/>
              </w:rPr>
            </w:pPr>
            <w:r>
              <w:rPr>
                <w:bCs/>
                <w:sz w:val="20"/>
                <w:szCs w:val="20"/>
              </w:rPr>
              <w:t>Biological and Agricultural Engineering</w:t>
            </w:r>
          </w:p>
        </w:tc>
      </w:tr>
    </w:tbl>
    <w:p w14:paraId="35FDB5E7" w14:textId="77777777" w:rsidR="00A30175" w:rsidRPr="00A30175" w:rsidRDefault="00A30175" w:rsidP="00A30175">
      <w:pPr>
        <w:pStyle w:val="BodyText"/>
        <w:spacing w:before="240"/>
        <w:ind w:left="0"/>
        <w:rPr>
          <w:b/>
          <w:iCs/>
          <w:sz w:val="20"/>
          <w:szCs w:val="20"/>
        </w:rPr>
      </w:pPr>
      <w:r w:rsidRPr="00A30175">
        <w:rPr>
          <w:b/>
          <w:iCs/>
          <w:sz w:val="20"/>
          <w:szCs w:val="20"/>
          <w:u w:val="single"/>
        </w:rPr>
        <w:t>Lifetime and Fellow Achievement Awards</w:t>
      </w:r>
      <w:r w:rsidRPr="00A30175">
        <w:rPr>
          <w:b/>
          <w:iCs/>
          <w:sz w:val="20"/>
          <w:szCs w:val="20"/>
        </w:rPr>
        <w:t xml:space="preserve"> (peer nominated and endorsed national and International-important for those without accreditation that is peer nominated and endorsed, recognized) </w:t>
      </w:r>
    </w:p>
    <w:p w14:paraId="51885001" w14:textId="46E86CFF" w:rsidR="00A22842" w:rsidRPr="00896D59" w:rsidRDefault="00A22842" w:rsidP="00896D59">
      <w:pPr>
        <w:pStyle w:val="BodyText"/>
        <w:spacing w:before="240"/>
        <w:ind w:left="0"/>
        <w:rPr>
          <w:b/>
          <w:sz w:val="20"/>
          <w:szCs w:val="20"/>
        </w:rPr>
      </w:pPr>
      <w:r w:rsidRPr="001A3105">
        <w:rPr>
          <w:b/>
          <w:sz w:val="20"/>
          <w:szCs w:val="20"/>
        </w:rPr>
        <w:t>Professional Appointments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7"/>
        <w:gridCol w:w="3117"/>
      </w:tblGrid>
      <w:tr w:rsidR="00896D59" w14:paraId="5D739D32" w14:textId="77777777" w:rsidTr="003B3721">
        <w:tc>
          <w:tcPr>
            <w:tcW w:w="3116" w:type="dxa"/>
          </w:tcPr>
          <w:p w14:paraId="1D7225A8" w14:textId="11365F48" w:rsidR="00896D59" w:rsidRPr="00896D59" w:rsidRDefault="00896D59" w:rsidP="0087334C">
            <w:pPr>
              <w:pStyle w:val="BodyText"/>
              <w:tabs>
                <w:tab w:val="left" w:pos="2160"/>
                <w:tab w:val="left" w:pos="6120"/>
                <w:tab w:val="right" w:pos="9900"/>
              </w:tabs>
              <w:ind w:left="0"/>
              <w:rPr>
                <w:b/>
                <w:sz w:val="20"/>
                <w:szCs w:val="20"/>
                <w:u w:val="single"/>
              </w:rPr>
            </w:pPr>
            <w:r>
              <w:rPr>
                <w:b/>
                <w:sz w:val="20"/>
                <w:szCs w:val="20"/>
                <w:u w:val="single"/>
              </w:rPr>
              <w:t>Title</w:t>
            </w:r>
          </w:p>
        </w:tc>
        <w:tc>
          <w:tcPr>
            <w:tcW w:w="3117" w:type="dxa"/>
          </w:tcPr>
          <w:p w14:paraId="3F1B5780" w14:textId="6DDA80ED" w:rsidR="00896D59" w:rsidRPr="00896D59" w:rsidRDefault="00896D59" w:rsidP="00896D59">
            <w:pPr>
              <w:pStyle w:val="BodyText"/>
              <w:tabs>
                <w:tab w:val="left" w:pos="2160"/>
                <w:tab w:val="left" w:pos="6120"/>
                <w:tab w:val="right" w:pos="9900"/>
              </w:tabs>
              <w:ind w:left="0"/>
              <w:rPr>
                <w:b/>
                <w:sz w:val="20"/>
                <w:szCs w:val="20"/>
                <w:u w:val="single"/>
              </w:rPr>
            </w:pPr>
            <w:r>
              <w:rPr>
                <w:b/>
                <w:sz w:val="20"/>
                <w:szCs w:val="20"/>
                <w:u w:val="single"/>
              </w:rPr>
              <w:t>Employer</w:t>
            </w:r>
          </w:p>
        </w:tc>
        <w:tc>
          <w:tcPr>
            <w:tcW w:w="3117" w:type="dxa"/>
          </w:tcPr>
          <w:p w14:paraId="16F8AF8E" w14:textId="3320FD27" w:rsidR="00896D59" w:rsidRPr="00896D59" w:rsidRDefault="00896D59" w:rsidP="00896D59">
            <w:pPr>
              <w:pStyle w:val="BodyText"/>
              <w:tabs>
                <w:tab w:val="left" w:pos="2160"/>
                <w:tab w:val="left" w:pos="6120"/>
                <w:tab w:val="right" w:pos="9900"/>
              </w:tabs>
              <w:ind w:left="0"/>
              <w:jc w:val="right"/>
              <w:rPr>
                <w:b/>
                <w:sz w:val="20"/>
                <w:szCs w:val="20"/>
                <w:u w:val="single"/>
              </w:rPr>
            </w:pPr>
            <w:r>
              <w:rPr>
                <w:b/>
                <w:sz w:val="20"/>
                <w:szCs w:val="20"/>
                <w:u w:val="single"/>
              </w:rPr>
              <w:t>Dates Employed</w:t>
            </w:r>
          </w:p>
        </w:tc>
      </w:tr>
      <w:tr w:rsidR="00896D59" w:rsidRPr="00DD19F8" w14:paraId="6EBDAA4B" w14:textId="77777777" w:rsidTr="003B3721">
        <w:tc>
          <w:tcPr>
            <w:tcW w:w="3116" w:type="dxa"/>
          </w:tcPr>
          <w:p w14:paraId="3762735D" w14:textId="0A1B9823" w:rsidR="00896D59" w:rsidRPr="00DD19F8" w:rsidRDefault="00DD19F8" w:rsidP="0087334C">
            <w:pPr>
              <w:pStyle w:val="BodyText"/>
              <w:tabs>
                <w:tab w:val="left" w:pos="2160"/>
                <w:tab w:val="left" w:pos="6120"/>
                <w:tab w:val="right" w:pos="9900"/>
              </w:tabs>
              <w:ind w:left="0"/>
              <w:rPr>
                <w:bCs/>
                <w:sz w:val="20"/>
                <w:szCs w:val="20"/>
              </w:rPr>
            </w:pPr>
            <w:r w:rsidRPr="00DD19F8">
              <w:rPr>
                <w:bCs/>
                <w:sz w:val="20"/>
                <w:szCs w:val="20"/>
              </w:rPr>
              <w:t>Assistant</w:t>
            </w:r>
            <w:r>
              <w:rPr>
                <w:bCs/>
                <w:sz w:val="20"/>
                <w:szCs w:val="20"/>
              </w:rPr>
              <w:t xml:space="preserve"> Professor</w:t>
            </w:r>
          </w:p>
        </w:tc>
        <w:tc>
          <w:tcPr>
            <w:tcW w:w="3117" w:type="dxa"/>
          </w:tcPr>
          <w:p w14:paraId="56F07559" w14:textId="277A32F3" w:rsidR="00896D59" w:rsidRPr="00DD19F8" w:rsidRDefault="00DD19F8" w:rsidP="00896D59">
            <w:pPr>
              <w:pStyle w:val="BodyText"/>
              <w:tabs>
                <w:tab w:val="left" w:pos="2160"/>
                <w:tab w:val="left" w:pos="6120"/>
                <w:tab w:val="right" w:pos="9900"/>
              </w:tabs>
              <w:ind w:left="0"/>
              <w:rPr>
                <w:bCs/>
                <w:sz w:val="20"/>
                <w:szCs w:val="20"/>
              </w:rPr>
            </w:pPr>
            <w:r>
              <w:rPr>
                <w:bCs/>
                <w:sz w:val="20"/>
                <w:szCs w:val="20"/>
              </w:rPr>
              <w:t>University of Hawaii</w:t>
            </w:r>
          </w:p>
        </w:tc>
        <w:tc>
          <w:tcPr>
            <w:tcW w:w="3117" w:type="dxa"/>
          </w:tcPr>
          <w:p w14:paraId="61D2CADF" w14:textId="1EEE1306" w:rsidR="00896D59" w:rsidRPr="00DD19F8" w:rsidRDefault="00DD19F8" w:rsidP="00896D59">
            <w:pPr>
              <w:pStyle w:val="BodyText"/>
              <w:tabs>
                <w:tab w:val="left" w:pos="2160"/>
                <w:tab w:val="left" w:pos="6120"/>
                <w:tab w:val="right" w:pos="9900"/>
              </w:tabs>
              <w:ind w:left="0"/>
              <w:jc w:val="right"/>
              <w:rPr>
                <w:bCs/>
                <w:sz w:val="20"/>
                <w:szCs w:val="20"/>
              </w:rPr>
            </w:pPr>
            <w:r>
              <w:rPr>
                <w:bCs/>
                <w:sz w:val="20"/>
                <w:szCs w:val="20"/>
              </w:rPr>
              <w:t>August 2002 – June 2007</w:t>
            </w:r>
          </w:p>
        </w:tc>
      </w:tr>
      <w:tr w:rsidR="00DD19F8" w:rsidRPr="00DD19F8" w14:paraId="39A9A240" w14:textId="77777777" w:rsidTr="003B3721">
        <w:tc>
          <w:tcPr>
            <w:tcW w:w="3116" w:type="dxa"/>
          </w:tcPr>
          <w:p w14:paraId="5C6575C6" w14:textId="08AD1C64" w:rsidR="00DD19F8" w:rsidRPr="00DD19F8" w:rsidRDefault="00DD19F8" w:rsidP="0087334C">
            <w:pPr>
              <w:pStyle w:val="BodyText"/>
              <w:tabs>
                <w:tab w:val="left" w:pos="2160"/>
                <w:tab w:val="left" w:pos="6120"/>
                <w:tab w:val="right" w:pos="9900"/>
              </w:tabs>
              <w:ind w:left="0"/>
              <w:rPr>
                <w:bCs/>
                <w:sz w:val="20"/>
                <w:szCs w:val="20"/>
              </w:rPr>
            </w:pPr>
            <w:r>
              <w:rPr>
                <w:bCs/>
                <w:sz w:val="20"/>
                <w:szCs w:val="20"/>
              </w:rPr>
              <w:t>Associate Professor</w:t>
            </w:r>
          </w:p>
        </w:tc>
        <w:tc>
          <w:tcPr>
            <w:tcW w:w="3117" w:type="dxa"/>
          </w:tcPr>
          <w:p w14:paraId="3B641FA5" w14:textId="5ADD97D9" w:rsidR="00DD19F8" w:rsidRPr="00DD19F8" w:rsidRDefault="00DD19F8" w:rsidP="00896D59">
            <w:pPr>
              <w:pStyle w:val="BodyText"/>
              <w:tabs>
                <w:tab w:val="left" w:pos="2160"/>
                <w:tab w:val="left" w:pos="6120"/>
                <w:tab w:val="right" w:pos="9900"/>
              </w:tabs>
              <w:ind w:left="0"/>
              <w:rPr>
                <w:bCs/>
                <w:sz w:val="20"/>
                <w:szCs w:val="20"/>
              </w:rPr>
            </w:pPr>
            <w:r>
              <w:rPr>
                <w:bCs/>
                <w:sz w:val="20"/>
                <w:szCs w:val="20"/>
              </w:rPr>
              <w:t>University of Hawaii</w:t>
            </w:r>
          </w:p>
        </w:tc>
        <w:tc>
          <w:tcPr>
            <w:tcW w:w="3117" w:type="dxa"/>
          </w:tcPr>
          <w:p w14:paraId="0B1EDA4E" w14:textId="1A2FA508" w:rsidR="00DD19F8" w:rsidRPr="00DD19F8" w:rsidRDefault="00DD19F8" w:rsidP="00896D59">
            <w:pPr>
              <w:pStyle w:val="BodyText"/>
              <w:tabs>
                <w:tab w:val="left" w:pos="2160"/>
                <w:tab w:val="left" w:pos="6120"/>
                <w:tab w:val="right" w:pos="9900"/>
              </w:tabs>
              <w:ind w:left="0"/>
              <w:jc w:val="right"/>
              <w:rPr>
                <w:bCs/>
                <w:sz w:val="20"/>
                <w:szCs w:val="20"/>
              </w:rPr>
            </w:pPr>
            <w:r>
              <w:rPr>
                <w:bCs/>
                <w:sz w:val="20"/>
                <w:szCs w:val="20"/>
              </w:rPr>
              <w:t>July 2007 – June 2015</w:t>
            </w:r>
          </w:p>
        </w:tc>
      </w:tr>
      <w:tr w:rsidR="00DD19F8" w:rsidRPr="00DD19F8" w14:paraId="4E3EC8B4" w14:textId="77777777" w:rsidTr="003B3721">
        <w:tc>
          <w:tcPr>
            <w:tcW w:w="3116" w:type="dxa"/>
          </w:tcPr>
          <w:p w14:paraId="5D59F4C3" w14:textId="080ED9B9" w:rsidR="00DD19F8" w:rsidRPr="00DD19F8" w:rsidRDefault="00DD19F8" w:rsidP="0087334C">
            <w:pPr>
              <w:pStyle w:val="BodyText"/>
              <w:tabs>
                <w:tab w:val="left" w:pos="2160"/>
                <w:tab w:val="left" w:pos="6120"/>
                <w:tab w:val="right" w:pos="9900"/>
              </w:tabs>
              <w:ind w:left="0"/>
              <w:rPr>
                <w:bCs/>
                <w:sz w:val="20"/>
                <w:szCs w:val="20"/>
              </w:rPr>
            </w:pPr>
            <w:r>
              <w:rPr>
                <w:bCs/>
                <w:sz w:val="20"/>
                <w:szCs w:val="20"/>
              </w:rPr>
              <w:t>Professor</w:t>
            </w:r>
          </w:p>
        </w:tc>
        <w:tc>
          <w:tcPr>
            <w:tcW w:w="3117" w:type="dxa"/>
          </w:tcPr>
          <w:p w14:paraId="5F0FC909" w14:textId="3B2D813A" w:rsidR="00DD19F8" w:rsidRPr="00DD19F8" w:rsidRDefault="00DD19F8" w:rsidP="00896D59">
            <w:pPr>
              <w:pStyle w:val="BodyText"/>
              <w:tabs>
                <w:tab w:val="left" w:pos="2160"/>
                <w:tab w:val="left" w:pos="6120"/>
                <w:tab w:val="right" w:pos="9900"/>
              </w:tabs>
              <w:ind w:left="0"/>
              <w:rPr>
                <w:bCs/>
                <w:sz w:val="20"/>
                <w:szCs w:val="20"/>
              </w:rPr>
            </w:pPr>
            <w:r>
              <w:rPr>
                <w:bCs/>
                <w:sz w:val="20"/>
                <w:szCs w:val="20"/>
              </w:rPr>
              <w:t>University of Hawaii</w:t>
            </w:r>
          </w:p>
        </w:tc>
        <w:tc>
          <w:tcPr>
            <w:tcW w:w="3117" w:type="dxa"/>
          </w:tcPr>
          <w:p w14:paraId="7BA04332" w14:textId="36314AAD" w:rsidR="00DD19F8" w:rsidRPr="00DD19F8" w:rsidRDefault="00DD19F8" w:rsidP="00896D59">
            <w:pPr>
              <w:pStyle w:val="BodyText"/>
              <w:tabs>
                <w:tab w:val="left" w:pos="2160"/>
                <w:tab w:val="left" w:pos="6120"/>
                <w:tab w:val="right" w:pos="9900"/>
              </w:tabs>
              <w:ind w:left="0"/>
              <w:jc w:val="right"/>
              <w:rPr>
                <w:bCs/>
                <w:sz w:val="20"/>
                <w:szCs w:val="20"/>
              </w:rPr>
            </w:pPr>
            <w:r>
              <w:rPr>
                <w:bCs/>
                <w:sz w:val="20"/>
                <w:szCs w:val="20"/>
              </w:rPr>
              <w:t>July 2015 - Present</w:t>
            </w:r>
          </w:p>
        </w:tc>
      </w:tr>
      <w:tr w:rsidR="00DD19F8" w14:paraId="4EC0086C" w14:textId="77777777" w:rsidTr="003B3721">
        <w:tc>
          <w:tcPr>
            <w:tcW w:w="3116" w:type="dxa"/>
          </w:tcPr>
          <w:p w14:paraId="1AA3C57D" w14:textId="7F9339EB" w:rsidR="00DD19F8" w:rsidRPr="00DD19F8" w:rsidRDefault="00DD19F8" w:rsidP="0087334C">
            <w:pPr>
              <w:pStyle w:val="BodyText"/>
              <w:tabs>
                <w:tab w:val="left" w:pos="2160"/>
                <w:tab w:val="left" w:pos="6120"/>
                <w:tab w:val="right" w:pos="9900"/>
              </w:tabs>
              <w:ind w:left="0"/>
              <w:rPr>
                <w:bCs/>
                <w:sz w:val="20"/>
                <w:szCs w:val="20"/>
              </w:rPr>
            </w:pPr>
            <w:r>
              <w:rPr>
                <w:bCs/>
                <w:sz w:val="20"/>
                <w:szCs w:val="20"/>
              </w:rPr>
              <w:t>Chief Technical Officer</w:t>
            </w:r>
          </w:p>
        </w:tc>
        <w:tc>
          <w:tcPr>
            <w:tcW w:w="3117" w:type="dxa"/>
          </w:tcPr>
          <w:p w14:paraId="17DC0895" w14:textId="6A356FC6" w:rsidR="00DD19F8" w:rsidRDefault="00DD19F8" w:rsidP="00896D59">
            <w:pPr>
              <w:pStyle w:val="BodyText"/>
              <w:tabs>
                <w:tab w:val="left" w:pos="2160"/>
                <w:tab w:val="left" w:pos="6120"/>
                <w:tab w:val="right" w:pos="9900"/>
              </w:tabs>
              <w:ind w:left="0"/>
              <w:rPr>
                <w:bCs/>
                <w:sz w:val="20"/>
                <w:szCs w:val="20"/>
              </w:rPr>
            </w:pPr>
            <w:proofErr w:type="spellStart"/>
            <w:r>
              <w:rPr>
                <w:bCs/>
                <w:sz w:val="20"/>
                <w:szCs w:val="20"/>
              </w:rPr>
              <w:t>Diagenetix</w:t>
            </w:r>
            <w:proofErr w:type="spellEnd"/>
            <w:r>
              <w:rPr>
                <w:bCs/>
                <w:sz w:val="20"/>
                <w:szCs w:val="20"/>
              </w:rPr>
              <w:t>, Inc</w:t>
            </w:r>
          </w:p>
        </w:tc>
        <w:tc>
          <w:tcPr>
            <w:tcW w:w="3117" w:type="dxa"/>
          </w:tcPr>
          <w:p w14:paraId="6F41EA22" w14:textId="16AC5318" w:rsidR="00DD19F8" w:rsidRDefault="00DD19F8" w:rsidP="00896D59">
            <w:pPr>
              <w:pStyle w:val="BodyText"/>
              <w:tabs>
                <w:tab w:val="left" w:pos="2160"/>
                <w:tab w:val="left" w:pos="6120"/>
                <w:tab w:val="right" w:pos="9900"/>
              </w:tabs>
              <w:ind w:left="0"/>
              <w:jc w:val="right"/>
              <w:rPr>
                <w:bCs/>
                <w:sz w:val="20"/>
                <w:szCs w:val="20"/>
              </w:rPr>
            </w:pPr>
            <w:r>
              <w:rPr>
                <w:bCs/>
                <w:sz w:val="20"/>
                <w:szCs w:val="20"/>
              </w:rPr>
              <w:t>2010 - Present</w:t>
            </w:r>
          </w:p>
        </w:tc>
      </w:tr>
    </w:tbl>
    <w:p w14:paraId="331B359E" w14:textId="77777777" w:rsidR="00A22842" w:rsidRPr="001A3105" w:rsidRDefault="00A22842" w:rsidP="001A3105">
      <w:pPr>
        <w:pStyle w:val="BodyText"/>
        <w:spacing w:before="240"/>
        <w:ind w:left="0"/>
        <w:rPr>
          <w:b/>
          <w:sz w:val="20"/>
          <w:szCs w:val="20"/>
        </w:rPr>
      </w:pPr>
      <w:r w:rsidRPr="001A3105">
        <w:rPr>
          <w:b/>
          <w:sz w:val="20"/>
          <w:szCs w:val="20"/>
        </w:rPr>
        <w:t>Courses Taught</w:t>
      </w:r>
    </w:p>
    <w:p w14:paraId="35E4B55B" w14:textId="00FF1ACB" w:rsidR="00A22842" w:rsidRPr="001A3105" w:rsidRDefault="00A22842" w:rsidP="001A3105">
      <w:pPr>
        <w:pStyle w:val="BodyText"/>
        <w:tabs>
          <w:tab w:val="left" w:pos="2880"/>
          <w:tab w:val="left" w:pos="4680"/>
          <w:tab w:val="left" w:pos="7200"/>
          <w:tab w:val="right" w:pos="9900"/>
        </w:tabs>
        <w:ind w:left="0"/>
        <w:rPr>
          <w:sz w:val="20"/>
          <w:szCs w:val="20"/>
        </w:rPr>
      </w:pPr>
      <w:r w:rsidRPr="001A3105">
        <w:rPr>
          <w:sz w:val="20"/>
          <w:szCs w:val="20"/>
          <w:u w:val="single"/>
        </w:rPr>
        <w:t xml:space="preserve">Course </w:t>
      </w:r>
      <w:r w:rsidR="00925C55">
        <w:rPr>
          <w:sz w:val="20"/>
          <w:szCs w:val="20"/>
          <w:u w:val="single"/>
        </w:rPr>
        <w:t>Number and Title</w:t>
      </w:r>
      <w:r w:rsidRPr="001A3105">
        <w:rPr>
          <w:sz w:val="20"/>
          <w:szCs w:val="20"/>
          <w:u w:val="single"/>
        </w:rPr>
        <w:t xml:space="preserve"> (credits)</w:t>
      </w:r>
    </w:p>
    <w:p w14:paraId="220E3E6D" w14:textId="61890D12" w:rsidR="00A22842" w:rsidRDefault="00400CE3" w:rsidP="001A3105">
      <w:pPr>
        <w:pStyle w:val="BodyText"/>
        <w:tabs>
          <w:tab w:val="right" w:pos="9900"/>
        </w:tabs>
        <w:ind w:left="0"/>
        <w:rPr>
          <w:sz w:val="20"/>
          <w:szCs w:val="20"/>
        </w:rPr>
      </w:pPr>
      <w:r>
        <w:rPr>
          <w:sz w:val="20"/>
          <w:szCs w:val="20"/>
        </w:rPr>
        <w:t>BE 420 / EE 422 / MBBE 420 Sensors and Instrumentation for Biological Systems</w:t>
      </w:r>
      <w:r w:rsidR="0022751A">
        <w:rPr>
          <w:sz w:val="20"/>
          <w:szCs w:val="20"/>
        </w:rPr>
        <w:t xml:space="preserve"> (3)</w:t>
      </w:r>
    </w:p>
    <w:p w14:paraId="59FB0A9D" w14:textId="6CAF822E" w:rsidR="00400CE3" w:rsidRPr="001A3105" w:rsidRDefault="00400CE3" w:rsidP="001A3105">
      <w:pPr>
        <w:pStyle w:val="BodyText"/>
        <w:tabs>
          <w:tab w:val="right" w:pos="9900"/>
        </w:tabs>
        <w:ind w:left="0"/>
        <w:rPr>
          <w:sz w:val="20"/>
          <w:szCs w:val="20"/>
        </w:rPr>
      </w:pPr>
      <w:r>
        <w:rPr>
          <w:sz w:val="20"/>
          <w:szCs w:val="20"/>
        </w:rPr>
        <w:t>BE 625 / MBBE 625 Biological Instrumentation</w:t>
      </w:r>
      <w:r w:rsidR="0022751A">
        <w:rPr>
          <w:sz w:val="20"/>
          <w:szCs w:val="20"/>
        </w:rPr>
        <w:t xml:space="preserve"> (3)</w:t>
      </w:r>
    </w:p>
    <w:p w14:paraId="473CD9B2" w14:textId="77777777" w:rsidR="00A22842" w:rsidRPr="001A3105" w:rsidRDefault="00A22842" w:rsidP="00626E94">
      <w:pPr>
        <w:pStyle w:val="NoSpacing"/>
        <w:spacing w:before="240"/>
        <w:rPr>
          <w:b/>
          <w:bCs/>
          <w:sz w:val="20"/>
          <w:szCs w:val="20"/>
        </w:rPr>
      </w:pPr>
      <w:r w:rsidRPr="001A3105">
        <w:rPr>
          <w:b/>
          <w:bCs/>
          <w:sz w:val="20"/>
          <w:szCs w:val="20"/>
        </w:rPr>
        <w:t>Publications (reverse chronological order)</w:t>
      </w:r>
    </w:p>
    <w:p w14:paraId="04785284" w14:textId="3950B5B0" w:rsidR="00A22842" w:rsidRPr="001A3105" w:rsidRDefault="00A22842" w:rsidP="001A3105">
      <w:pPr>
        <w:pStyle w:val="NoSpacing"/>
        <w:rPr>
          <w:bCs/>
          <w:sz w:val="20"/>
          <w:szCs w:val="20"/>
          <w:u w:val="single"/>
        </w:rPr>
      </w:pPr>
      <w:r w:rsidRPr="001A3105">
        <w:rPr>
          <w:sz w:val="20"/>
          <w:szCs w:val="20"/>
          <w:u w:val="single"/>
        </w:rPr>
        <w:t>Books</w:t>
      </w:r>
    </w:p>
    <w:p w14:paraId="4BF28619" w14:textId="77777777" w:rsidR="00CE5FB5" w:rsidRDefault="00CE5FB5" w:rsidP="00CE5FB5">
      <w:pPr>
        <w:widowControl/>
        <w:numPr>
          <w:ilvl w:val="0"/>
          <w:numId w:val="2"/>
        </w:numPr>
        <w:autoSpaceDE/>
        <w:autoSpaceDN/>
        <w:spacing w:after="120"/>
        <w:ind w:left="540" w:hanging="540"/>
        <w:rPr>
          <w:bCs/>
          <w:sz w:val="20"/>
        </w:rPr>
      </w:pPr>
      <w:r>
        <w:rPr>
          <w:b/>
          <w:bCs/>
          <w:sz w:val="20"/>
        </w:rPr>
        <w:t xml:space="preserve">Jenkins, D. M. </w:t>
      </w:r>
      <w:r>
        <w:rPr>
          <w:sz w:val="20"/>
        </w:rPr>
        <w:t xml:space="preserve"> </w:t>
      </w:r>
      <w:proofErr w:type="gramStart"/>
      <w:r>
        <w:rPr>
          <w:sz w:val="20"/>
        </w:rPr>
        <w:t>2001  Manometric</w:t>
      </w:r>
      <w:proofErr w:type="gramEnd"/>
      <w:r>
        <w:rPr>
          <w:sz w:val="20"/>
        </w:rPr>
        <w:t xml:space="preserve"> sensor to measure urea in milk for improvement of dairy cow nutritional management.  Ph.D. Dissertation, University of California, Davis.</w:t>
      </w:r>
    </w:p>
    <w:p w14:paraId="4D1FFF47" w14:textId="77777777" w:rsidR="00A22842" w:rsidRPr="001A3105" w:rsidRDefault="00A22842" w:rsidP="00925C55">
      <w:pPr>
        <w:pStyle w:val="NoSpacing"/>
        <w:spacing w:before="240"/>
        <w:rPr>
          <w:sz w:val="20"/>
          <w:szCs w:val="20"/>
          <w:u w:val="single"/>
        </w:rPr>
      </w:pPr>
      <w:r w:rsidRPr="001A3105">
        <w:rPr>
          <w:sz w:val="20"/>
          <w:szCs w:val="20"/>
          <w:u w:val="single"/>
        </w:rPr>
        <w:t>Book Chapters</w:t>
      </w:r>
    </w:p>
    <w:p w14:paraId="5F9134C9" w14:textId="77777777" w:rsidR="00A22842" w:rsidRPr="001A3105" w:rsidRDefault="00A22842" w:rsidP="001A3105">
      <w:pPr>
        <w:pStyle w:val="NoSpacing"/>
        <w:rPr>
          <w:bCs/>
          <w:i/>
          <w:iCs/>
          <w:sz w:val="20"/>
          <w:szCs w:val="20"/>
        </w:rPr>
      </w:pPr>
    </w:p>
    <w:p w14:paraId="66BA0AA8" w14:textId="301B904F" w:rsidR="00A22842" w:rsidRPr="001A3105" w:rsidRDefault="00A22842" w:rsidP="00925C55">
      <w:pPr>
        <w:pStyle w:val="NoSpacing"/>
        <w:spacing w:before="240"/>
        <w:rPr>
          <w:bCs/>
          <w:sz w:val="20"/>
          <w:szCs w:val="20"/>
          <w:u w:val="single"/>
        </w:rPr>
      </w:pPr>
      <w:r w:rsidRPr="001A3105">
        <w:rPr>
          <w:sz w:val="20"/>
          <w:szCs w:val="20"/>
          <w:u w:val="single"/>
        </w:rPr>
        <w:t>Conference Proceedings</w:t>
      </w:r>
      <w:r w:rsidR="00483DB4">
        <w:rPr>
          <w:sz w:val="20"/>
          <w:szCs w:val="20"/>
          <w:u w:val="single"/>
        </w:rPr>
        <w:t xml:space="preserve"> (published full papers only)</w:t>
      </w:r>
    </w:p>
    <w:p w14:paraId="13D4FFD4" w14:textId="77777777" w:rsidR="0024082D" w:rsidRPr="00214853" w:rsidRDefault="0024082D" w:rsidP="0024082D">
      <w:pPr>
        <w:pStyle w:val="BodyTextIndent"/>
        <w:widowControl/>
        <w:numPr>
          <w:ilvl w:val="0"/>
          <w:numId w:val="1"/>
        </w:numPr>
        <w:autoSpaceDE/>
        <w:autoSpaceDN/>
        <w:ind w:left="540" w:hanging="540"/>
        <w:rPr>
          <w:sz w:val="20"/>
        </w:rPr>
      </w:pPr>
      <w:r>
        <w:rPr>
          <w:sz w:val="20"/>
        </w:rPr>
        <w:t xml:space="preserve">Rodriguez, R., J. K. Leary, and </w:t>
      </w:r>
      <w:r w:rsidRPr="002B3C0E">
        <w:rPr>
          <w:b/>
          <w:bCs/>
          <w:sz w:val="20"/>
          <w:szCs w:val="20"/>
        </w:rPr>
        <w:t>D. M. Jenkins</w:t>
      </w:r>
      <w:r>
        <w:rPr>
          <w:bCs/>
          <w:sz w:val="20"/>
          <w:szCs w:val="20"/>
        </w:rPr>
        <w:t>. 2017. Enhancing invasive species control with unmanned aerial systems and</w:t>
      </w:r>
      <w:r w:rsidRPr="00E130E5">
        <w:rPr>
          <w:bCs/>
          <w:sz w:val="20"/>
          <w:szCs w:val="20"/>
        </w:rPr>
        <w:t xml:space="preserve"> </w:t>
      </w:r>
      <w:r>
        <w:rPr>
          <w:bCs/>
          <w:sz w:val="20"/>
          <w:szCs w:val="20"/>
        </w:rPr>
        <w:t>herbicide ballistic technology.</w:t>
      </w:r>
      <w:r>
        <w:rPr>
          <w:sz w:val="20"/>
        </w:rPr>
        <w:t xml:space="preserve"> ASABE Paper #1700668.</w:t>
      </w:r>
      <w:r w:rsidRPr="00E130E5">
        <w:rPr>
          <w:bCs/>
          <w:sz w:val="20"/>
          <w:szCs w:val="20"/>
        </w:rPr>
        <w:t xml:space="preserve"> </w:t>
      </w:r>
      <w:r>
        <w:rPr>
          <w:bCs/>
          <w:sz w:val="20"/>
          <w:szCs w:val="20"/>
        </w:rPr>
        <w:t>ASABE Annual International Meeting, Spokane, WA.</w:t>
      </w:r>
      <w:r>
        <w:rPr>
          <w:sz w:val="20"/>
        </w:rPr>
        <w:t xml:space="preserve"> </w:t>
      </w:r>
    </w:p>
    <w:p w14:paraId="6D671C2A" w14:textId="372A89C3" w:rsidR="0024082D" w:rsidRPr="00F27DE0" w:rsidRDefault="0024082D" w:rsidP="0024082D">
      <w:pPr>
        <w:pStyle w:val="BodyTextIndent"/>
        <w:widowControl/>
        <w:numPr>
          <w:ilvl w:val="0"/>
          <w:numId w:val="1"/>
        </w:numPr>
        <w:autoSpaceDE/>
        <w:autoSpaceDN/>
        <w:ind w:left="540" w:hanging="540"/>
        <w:rPr>
          <w:sz w:val="20"/>
        </w:rPr>
      </w:pPr>
      <w:r>
        <w:rPr>
          <w:sz w:val="20"/>
          <w:szCs w:val="20"/>
        </w:rPr>
        <w:t xml:space="preserve">Diaz, L., </w:t>
      </w:r>
      <w:r w:rsidRPr="002B3C0E">
        <w:rPr>
          <w:b/>
          <w:bCs/>
          <w:sz w:val="20"/>
          <w:szCs w:val="20"/>
        </w:rPr>
        <w:t>D. M. Jenkins</w:t>
      </w:r>
      <w:r>
        <w:rPr>
          <w:bCs/>
          <w:sz w:val="20"/>
          <w:szCs w:val="20"/>
        </w:rPr>
        <w:t xml:space="preserve">, Y. Li, T., T. McNealy, and T. R. Tzeng. 2017. </w:t>
      </w:r>
      <w:proofErr w:type="spellStart"/>
      <w:r>
        <w:rPr>
          <w:bCs/>
          <w:sz w:val="20"/>
          <w:szCs w:val="20"/>
        </w:rPr>
        <w:t>Electroflotation</w:t>
      </w:r>
      <w:proofErr w:type="spellEnd"/>
      <w:r>
        <w:rPr>
          <w:bCs/>
          <w:sz w:val="20"/>
          <w:szCs w:val="20"/>
        </w:rPr>
        <w:t xml:space="preserve"> of </w:t>
      </w:r>
      <w:r>
        <w:rPr>
          <w:bCs/>
          <w:i/>
          <w:sz w:val="20"/>
          <w:szCs w:val="20"/>
        </w:rPr>
        <w:t xml:space="preserve">Escherichia coli </w:t>
      </w:r>
      <w:r w:rsidRPr="00214853">
        <w:rPr>
          <w:bCs/>
          <w:sz w:val="20"/>
          <w:szCs w:val="20"/>
        </w:rPr>
        <w:t xml:space="preserve">25922 </w:t>
      </w:r>
      <w:r>
        <w:rPr>
          <w:bCs/>
          <w:sz w:val="20"/>
          <w:szCs w:val="20"/>
        </w:rPr>
        <w:t xml:space="preserve">improves detection rates by Loop-mediated isothermal amplification. ASABE Paper #1701064. ASABE Annual </w:t>
      </w:r>
      <w:proofErr w:type="spellStart"/>
      <w:r>
        <w:rPr>
          <w:bCs/>
          <w:sz w:val="20"/>
          <w:szCs w:val="20"/>
        </w:rPr>
        <w:t>Infternational</w:t>
      </w:r>
      <w:proofErr w:type="spellEnd"/>
      <w:r>
        <w:rPr>
          <w:bCs/>
          <w:sz w:val="20"/>
          <w:szCs w:val="20"/>
        </w:rPr>
        <w:t xml:space="preserve"> Meeting, Spokane, WA</w:t>
      </w:r>
      <w:r>
        <w:rPr>
          <w:bCs/>
          <w:i/>
          <w:sz w:val="20"/>
          <w:szCs w:val="20"/>
        </w:rPr>
        <w:t>.</w:t>
      </w:r>
    </w:p>
    <w:p w14:paraId="27B06148" w14:textId="23B4E1C5" w:rsidR="0024082D" w:rsidRPr="00F27DE0" w:rsidRDefault="0024082D" w:rsidP="0024082D">
      <w:pPr>
        <w:pStyle w:val="BodyTextIndent"/>
        <w:widowControl/>
        <w:numPr>
          <w:ilvl w:val="0"/>
          <w:numId w:val="1"/>
        </w:numPr>
        <w:autoSpaceDE/>
        <w:autoSpaceDN/>
        <w:ind w:left="540" w:hanging="540"/>
        <w:rPr>
          <w:sz w:val="20"/>
        </w:rPr>
      </w:pPr>
      <w:r>
        <w:rPr>
          <w:bCs/>
          <w:sz w:val="20"/>
          <w:szCs w:val="20"/>
        </w:rPr>
        <w:t xml:space="preserve">Rodriguez, R., </w:t>
      </w:r>
      <w:r w:rsidRPr="002B3C0E">
        <w:rPr>
          <w:b/>
          <w:bCs/>
          <w:sz w:val="20"/>
          <w:szCs w:val="20"/>
        </w:rPr>
        <w:t>D. M. Jenkins</w:t>
      </w:r>
      <w:r>
        <w:rPr>
          <w:bCs/>
          <w:sz w:val="20"/>
          <w:szCs w:val="20"/>
        </w:rPr>
        <w:t>, J. K. Leary, K. Nolan, and B. Mahnken. 2016. Performance analysis of consumer grade GPS units for dynamic aerial applications. ASABE Paper #2460946. ASABE Annual International Meeting, Orlando, FL.</w:t>
      </w:r>
    </w:p>
    <w:p w14:paraId="3490E1E5" w14:textId="30C04CE0" w:rsidR="0024082D" w:rsidRPr="00E63E26" w:rsidRDefault="0024082D" w:rsidP="0024082D">
      <w:pPr>
        <w:pStyle w:val="BodyTextIndent"/>
        <w:widowControl/>
        <w:numPr>
          <w:ilvl w:val="0"/>
          <w:numId w:val="1"/>
        </w:numPr>
        <w:autoSpaceDE/>
        <w:autoSpaceDN/>
        <w:ind w:left="540" w:hanging="540"/>
        <w:rPr>
          <w:sz w:val="20"/>
        </w:rPr>
      </w:pPr>
      <w:r>
        <w:rPr>
          <w:bCs/>
          <w:sz w:val="20"/>
          <w:szCs w:val="20"/>
        </w:rPr>
        <w:t xml:space="preserve">Rodriguez, R., J. K. Leary, </w:t>
      </w:r>
      <w:r w:rsidRPr="002B3C0E">
        <w:rPr>
          <w:b/>
          <w:bCs/>
          <w:sz w:val="20"/>
          <w:szCs w:val="20"/>
        </w:rPr>
        <w:t>D. M. Jenkins</w:t>
      </w:r>
      <w:r>
        <w:rPr>
          <w:bCs/>
          <w:sz w:val="20"/>
          <w:szCs w:val="20"/>
        </w:rPr>
        <w:t>, and B. Mahnken. 2015. Spatial tracking analysis of operations characterizing performance of target treatment. ASABE Paper #2190119. ASABE Annual International Meeting, New Orleans, LA.</w:t>
      </w:r>
    </w:p>
    <w:p w14:paraId="3536E6C2" w14:textId="501FAF58" w:rsidR="0024082D" w:rsidRPr="00C00114" w:rsidRDefault="0024082D" w:rsidP="0024082D">
      <w:pPr>
        <w:pStyle w:val="BodyTextIndent"/>
        <w:widowControl/>
        <w:numPr>
          <w:ilvl w:val="0"/>
          <w:numId w:val="1"/>
        </w:numPr>
        <w:autoSpaceDE/>
        <w:autoSpaceDN/>
        <w:ind w:left="540" w:hanging="540"/>
        <w:rPr>
          <w:sz w:val="20"/>
        </w:rPr>
      </w:pPr>
      <w:r w:rsidRPr="00C00114">
        <w:rPr>
          <w:b/>
          <w:bCs/>
          <w:sz w:val="20"/>
        </w:rPr>
        <w:t>Jenkins, D. M.</w:t>
      </w:r>
      <w:r>
        <w:rPr>
          <w:sz w:val="20"/>
        </w:rPr>
        <w:t xml:space="preserve">, Y. Li, R. Kubota, D. </w:t>
      </w:r>
      <w:proofErr w:type="spellStart"/>
      <w:r>
        <w:rPr>
          <w:sz w:val="20"/>
        </w:rPr>
        <w:t>Garmire</w:t>
      </w:r>
      <w:proofErr w:type="spellEnd"/>
      <w:r>
        <w:rPr>
          <w:sz w:val="20"/>
        </w:rPr>
        <w:t>, and T. McNealy. Nanoparticle assisted biofilm disruption for rapid recovery and detection of bacterial pathogens. 2014. IEEE-NEMS Paper #328. IEEE Nano/ micro Engineered and Molecular Systems Conference, Waikiki, HI.</w:t>
      </w:r>
    </w:p>
    <w:p w14:paraId="163F6EC8" w14:textId="77777777" w:rsidR="0024082D" w:rsidRPr="00EE238D" w:rsidRDefault="0024082D" w:rsidP="0024082D">
      <w:pPr>
        <w:pStyle w:val="BodyTextIndent"/>
        <w:widowControl/>
        <w:numPr>
          <w:ilvl w:val="0"/>
          <w:numId w:val="1"/>
        </w:numPr>
        <w:autoSpaceDE/>
        <w:autoSpaceDN/>
        <w:ind w:left="540" w:hanging="540"/>
        <w:rPr>
          <w:sz w:val="20"/>
        </w:rPr>
      </w:pPr>
      <w:r>
        <w:rPr>
          <w:sz w:val="20"/>
          <w:szCs w:val="20"/>
        </w:rPr>
        <w:t xml:space="preserve">Rodriguez, R. </w:t>
      </w:r>
      <w:r w:rsidRPr="00FD5445">
        <w:rPr>
          <w:b/>
          <w:bCs/>
          <w:sz w:val="20"/>
          <w:szCs w:val="20"/>
        </w:rPr>
        <w:t>D. M. Jenkins</w:t>
      </w:r>
      <w:r>
        <w:rPr>
          <w:sz w:val="20"/>
          <w:szCs w:val="20"/>
        </w:rPr>
        <w:t xml:space="preserve">, J. Leary, and B. Mahnken. 2014. A custom GPS recording system for improving operational performance of aerially-deployed herbicide ballistic technology. ASABE Paper # </w:t>
      </w:r>
      <w:r w:rsidRPr="00FD5445">
        <w:rPr>
          <w:sz w:val="20"/>
          <w:szCs w:val="20"/>
        </w:rPr>
        <w:t>1899605</w:t>
      </w:r>
      <w:r>
        <w:rPr>
          <w:sz w:val="20"/>
          <w:szCs w:val="20"/>
        </w:rPr>
        <w:t>. ASABE Annual International Meeting, Montreal, Canada.</w:t>
      </w:r>
    </w:p>
    <w:p w14:paraId="1A899B04" w14:textId="77777777" w:rsidR="0024082D" w:rsidRPr="00D2444F" w:rsidRDefault="0024082D" w:rsidP="0024082D">
      <w:pPr>
        <w:pStyle w:val="BodyTextIndent"/>
        <w:widowControl/>
        <w:numPr>
          <w:ilvl w:val="0"/>
          <w:numId w:val="1"/>
        </w:numPr>
        <w:autoSpaceDE/>
        <w:autoSpaceDN/>
        <w:ind w:left="540" w:hanging="540"/>
        <w:rPr>
          <w:sz w:val="20"/>
        </w:rPr>
      </w:pPr>
      <w:r w:rsidRPr="00EE238D">
        <w:rPr>
          <w:sz w:val="20"/>
          <w:szCs w:val="20"/>
          <w:lang w:val="pt-BR"/>
        </w:rPr>
        <w:lastRenderedPageBreak/>
        <w:t xml:space="preserve">Rodriguez, R. </w:t>
      </w:r>
      <w:r w:rsidRPr="00EE238D">
        <w:rPr>
          <w:b/>
          <w:bCs/>
          <w:sz w:val="20"/>
          <w:szCs w:val="20"/>
          <w:lang w:val="pt-BR"/>
        </w:rPr>
        <w:t>D. M. Jenkins</w:t>
      </w:r>
      <w:r w:rsidRPr="00EE238D">
        <w:rPr>
          <w:sz w:val="20"/>
          <w:szCs w:val="20"/>
          <w:lang w:val="pt-BR"/>
        </w:rPr>
        <w:t>, J. Leary</w:t>
      </w:r>
      <w:r>
        <w:rPr>
          <w:sz w:val="20"/>
          <w:szCs w:val="20"/>
          <w:lang w:val="pt-BR"/>
        </w:rPr>
        <w:t xml:space="preserve">. </w:t>
      </w:r>
      <w:r w:rsidRPr="00EE238D">
        <w:rPr>
          <w:sz w:val="20"/>
          <w:szCs w:val="20"/>
        </w:rPr>
        <w:t xml:space="preserve">2014. Performance evaluation of a GPS logger system for recording aerial-deployed herbicide ballistic technology operations. </w:t>
      </w:r>
      <w:r>
        <w:rPr>
          <w:sz w:val="20"/>
          <w:szCs w:val="20"/>
        </w:rPr>
        <w:t xml:space="preserve">IEEE </w:t>
      </w:r>
      <w:proofErr w:type="spellStart"/>
      <w:r>
        <w:rPr>
          <w:sz w:val="20"/>
          <w:szCs w:val="20"/>
        </w:rPr>
        <w:t>IcIAFS</w:t>
      </w:r>
      <w:proofErr w:type="spellEnd"/>
      <w:r>
        <w:rPr>
          <w:sz w:val="20"/>
          <w:szCs w:val="20"/>
        </w:rPr>
        <w:t xml:space="preserve"> Paper #3346677. IEEE International Conference on Information and Automation for Sustainability, Colombo, Sri Lanka.</w:t>
      </w:r>
    </w:p>
    <w:p w14:paraId="2C0CB050" w14:textId="77777777" w:rsidR="0024082D" w:rsidRPr="00C75B40" w:rsidRDefault="0024082D" w:rsidP="0024082D">
      <w:pPr>
        <w:pStyle w:val="BodyTextIndent"/>
        <w:widowControl/>
        <w:numPr>
          <w:ilvl w:val="0"/>
          <w:numId w:val="1"/>
        </w:numPr>
        <w:autoSpaceDE/>
        <w:autoSpaceDN/>
        <w:ind w:left="540" w:hanging="540"/>
        <w:rPr>
          <w:sz w:val="20"/>
        </w:rPr>
      </w:pPr>
      <w:r>
        <w:rPr>
          <w:sz w:val="20"/>
        </w:rPr>
        <w:t xml:space="preserve">Kubota, R., N. Y. Kawabata, A. I. Miyamoto, A. M. Alvarez, M. A. Schell, C. Allen, and </w:t>
      </w:r>
      <w:r>
        <w:rPr>
          <w:b/>
          <w:sz w:val="20"/>
        </w:rPr>
        <w:t>D. M. Jenkins</w:t>
      </w:r>
      <w:r>
        <w:rPr>
          <w:sz w:val="20"/>
        </w:rPr>
        <w:t xml:space="preserve">. 2009. Engineering a real-time disposable platform for discrimination of sub-populations of </w:t>
      </w:r>
      <w:proofErr w:type="spellStart"/>
      <w:r w:rsidRPr="00C75B40">
        <w:rPr>
          <w:i/>
          <w:sz w:val="20"/>
        </w:rPr>
        <w:t>Ralstonia</w:t>
      </w:r>
      <w:proofErr w:type="spellEnd"/>
      <w:r w:rsidRPr="00C75B40">
        <w:rPr>
          <w:i/>
          <w:sz w:val="20"/>
        </w:rPr>
        <w:t xml:space="preserve"> solanacearum</w:t>
      </w:r>
      <w:r>
        <w:rPr>
          <w:sz w:val="20"/>
        </w:rPr>
        <w:t>. ASABE Paper # 097412. ASABE Annual International Meeting, Reno, NV.</w:t>
      </w:r>
    </w:p>
    <w:p w14:paraId="7DD4A7F4" w14:textId="77777777" w:rsidR="0024082D" w:rsidRDefault="0024082D" w:rsidP="0024082D">
      <w:pPr>
        <w:pStyle w:val="BodyTextIndent"/>
        <w:widowControl/>
        <w:numPr>
          <w:ilvl w:val="0"/>
          <w:numId w:val="1"/>
        </w:numPr>
        <w:autoSpaceDE/>
        <w:autoSpaceDN/>
        <w:ind w:left="540" w:hanging="540"/>
        <w:rPr>
          <w:sz w:val="20"/>
        </w:rPr>
      </w:pPr>
      <w:proofErr w:type="spellStart"/>
      <w:r w:rsidRPr="00903F3E">
        <w:rPr>
          <w:bCs/>
          <w:sz w:val="20"/>
        </w:rPr>
        <w:t>Teruel</w:t>
      </w:r>
      <w:proofErr w:type="spellEnd"/>
      <w:r w:rsidRPr="00903F3E">
        <w:rPr>
          <w:bCs/>
          <w:sz w:val="20"/>
        </w:rPr>
        <w:t xml:space="preserve">, M., A. </w:t>
      </w:r>
      <w:proofErr w:type="spellStart"/>
      <w:r w:rsidRPr="00903F3E">
        <w:rPr>
          <w:bCs/>
          <w:sz w:val="20"/>
        </w:rPr>
        <w:t>Bhawuk</w:t>
      </w:r>
      <w:proofErr w:type="spellEnd"/>
      <w:r w:rsidRPr="00903F3E">
        <w:rPr>
          <w:bCs/>
          <w:sz w:val="20"/>
        </w:rPr>
        <w:t>, J. Reyes-de-</w:t>
      </w:r>
      <w:proofErr w:type="spellStart"/>
      <w:r w:rsidRPr="00903F3E">
        <w:rPr>
          <w:bCs/>
          <w:sz w:val="20"/>
        </w:rPr>
        <w:t>Corcuera</w:t>
      </w:r>
      <w:proofErr w:type="spellEnd"/>
      <w:r w:rsidRPr="00903F3E">
        <w:rPr>
          <w:bCs/>
          <w:sz w:val="20"/>
        </w:rPr>
        <w:t xml:space="preserve">, and </w:t>
      </w:r>
      <w:r>
        <w:rPr>
          <w:b/>
          <w:bCs/>
          <w:sz w:val="20"/>
        </w:rPr>
        <w:t>D. M. Jenkins</w:t>
      </w:r>
      <w:r>
        <w:rPr>
          <w:sz w:val="20"/>
        </w:rPr>
        <w:t xml:space="preserve">. 2007. Modeling </w:t>
      </w:r>
      <w:proofErr w:type="gramStart"/>
      <w:r>
        <w:rPr>
          <w:sz w:val="20"/>
        </w:rPr>
        <w:t>an</w:t>
      </w:r>
      <w:proofErr w:type="gramEnd"/>
      <w:r>
        <w:rPr>
          <w:sz w:val="20"/>
        </w:rPr>
        <w:t xml:space="preserve"> validation of an unusual kinetic phenomenon during the enzymatic hydrolysis of lactose to glucose. ASABE Paper # 073017. ASABE Annual International Meeting, Minneapolis, MN.</w:t>
      </w:r>
    </w:p>
    <w:p w14:paraId="623C3300" w14:textId="77777777" w:rsidR="0024082D" w:rsidRDefault="0024082D" w:rsidP="0024082D">
      <w:pPr>
        <w:pStyle w:val="BodyTextIndent"/>
        <w:widowControl/>
        <w:numPr>
          <w:ilvl w:val="0"/>
          <w:numId w:val="1"/>
        </w:numPr>
        <w:autoSpaceDE/>
        <w:autoSpaceDN/>
        <w:ind w:left="540" w:hanging="540"/>
        <w:rPr>
          <w:sz w:val="20"/>
        </w:rPr>
      </w:pPr>
      <w:r w:rsidRPr="00C75B40">
        <w:rPr>
          <w:bCs/>
          <w:sz w:val="20"/>
        </w:rPr>
        <w:t xml:space="preserve">C. Zhu, W.-W. </w:t>
      </w:r>
      <w:proofErr w:type="spellStart"/>
      <w:r w:rsidRPr="00C75B40">
        <w:rPr>
          <w:bCs/>
          <w:sz w:val="20"/>
        </w:rPr>
        <w:t>Su</w:t>
      </w:r>
      <w:proofErr w:type="spellEnd"/>
      <w:r w:rsidRPr="00C75B40">
        <w:rPr>
          <w:bCs/>
          <w:sz w:val="20"/>
        </w:rPr>
        <w:t xml:space="preserve">, and </w:t>
      </w:r>
      <w:r>
        <w:rPr>
          <w:b/>
          <w:bCs/>
          <w:sz w:val="20"/>
        </w:rPr>
        <w:t>D. M. Jenkins, D. M</w:t>
      </w:r>
      <w:r>
        <w:rPr>
          <w:sz w:val="20"/>
        </w:rPr>
        <w:t>. 2007. A simple hybrid circuit for direct determination of fluorescence lifetimes. ASABE Paper # 073062. ASABE Annual International Meeting, Minneapolis, MN.</w:t>
      </w:r>
    </w:p>
    <w:p w14:paraId="3A7D6E7A" w14:textId="77777777" w:rsidR="0024082D" w:rsidRPr="00903F3E" w:rsidRDefault="0024082D" w:rsidP="0024082D">
      <w:pPr>
        <w:pStyle w:val="BodyTextIndent"/>
        <w:widowControl/>
        <w:numPr>
          <w:ilvl w:val="0"/>
          <w:numId w:val="1"/>
        </w:numPr>
        <w:autoSpaceDE/>
        <w:autoSpaceDN/>
        <w:ind w:left="540" w:hanging="540"/>
        <w:rPr>
          <w:sz w:val="20"/>
        </w:rPr>
      </w:pPr>
      <w:r>
        <w:rPr>
          <w:bCs/>
          <w:sz w:val="20"/>
        </w:rPr>
        <w:t xml:space="preserve">M. </w:t>
      </w:r>
      <w:proofErr w:type="spellStart"/>
      <w:r>
        <w:rPr>
          <w:bCs/>
          <w:sz w:val="20"/>
        </w:rPr>
        <w:t>Safeeq</w:t>
      </w:r>
      <w:proofErr w:type="spellEnd"/>
      <w:r>
        <w:rPr>
          <w:bCs/>
          <w:sz w:val="20"/>
        </w:rPr>
        <w:t xml:space="preserve">, A. Fares, and </w:t>
      </w:r>
      <w:r>
        <w:rPr>
          <w:b/>
          <w:bCs/>
          <w:sz w:val="20"/>
        </w:rPr>
        <w:t>D. M. Jenkins</w:t>
      </w:r>
      <w:r>
        <w:rPr>
          <w:sz w:val="20"/>
        </w:rPr>
        <w:t>. 2006. Temperature dependent scaled voltage to improve the performance of single capacitance sensors. ASAE Paper # 062121. ASAE Annual International Meeting, Portland, OR.</w:t>
      </w:r>
    </w:p>
    <w:p w14:paraId="7904123D" w14:textId="77777777" w:rsidR="0024082D" w:rsidRDefault="0024082D" w:rsidP="0024082D">
      <w:pPr>
        <w:pStyle w:val="BodyTextIndent"/>
        <w:widowControl/>
        <w:numPr>
          <w:ilvl w:val="0"/>
          <w:numId w:val="1"/>
        </w:numPr>
        <w:autoSpaceDE/>
        <w:autoSpaceDN/>
        <w:ind w:left="540" w:hanging="540"/>
        <w:rPr>
          <w:sz w:val="20"/>
        </w:rPr>
      </w:pPr>
      <w:r>
        <w:rPr>
          <w:b/>
          <w:bCs/>
          <w:sz w:val="20"/>
        </w:rPr>
        <w:t>Jenkins, D. M.</w:t>
      </w:r>
      <w:r>
        <w:rPr>
          <w:sz w:val="20"/>
        </w:rPr>
        <w:t xml:space="preserve">, M. Kreuzer, B. </w:t>
      </w:r>
      <w:proofErr w:type="spellStart"/>
      <w:r>
        <w:rPr>
          <w:sz w:val="20"/>
        </w:rPr>
        <w:t>Chami</w:t>
      </w:r>
      <w:proofErr w:type="spellEnd"/>
      <w:r>
        <w:rPr>
          <w:sz w:val="20"/>
        </w:rPr>
        <w:t xml:space="preserve">, G. </w:t>
      </w:r>
      <w:proofErr w:type="spellStart"/>
      <w:r>
        <w:rPr>
          <w:sz w:val="20"/>
        </w:rPr>
        <w:t>Presting</w:t>
      </w:r>
      <w:proofErr w:type="spellEnd"/>
      <w:r>
        <w:rPr>
          <w:sz w:val="20"/>
        </w:rPr>
        <w:t xml:space="preserve">, A. Alvarez, and B. </w:t>
      </w:r>
      <w:proofErr w:type="spellStart"/>
      <w:r>
        <w:rPr>
          <w:sz w:val="20"/>
        </w:rPr>
        <w:t>Liaw</w:t>
      </w:r>
      <w:proofErr w:type="spellEnd"/>
      <w:r>
        <w:rPr>
          <w:sz w:val="20"/>
        </w:rPr>
        <w:t>. 2005. Label free electrochemical detection of nucleic acid on a disposable electrode. ASAE Paper # 057029. ASAE Annual International Meeting, Tampa, FL.</w:t>
      </w:r>
    </w:p>
    <w:p w14:paraId="2C3C98C9" w14:textId="77777777" w:rsidR="0024082D" w:rsidRDefault="0024082D" w:rsidP="0024082D">
      <w:pPr>
        <w:pStyle w:val="BodyTextIndent"/>
        <w:widowControl/>
        <w:numPr>
          <w:ilvl w:val="0"/>
          <w:numId w:val="1"/>
        </w:numPr>
        <w:autoSpaceDE/>
        <w:autoSpaceDN/>
        <w:ind w:left="540" w:hanging="540"/>
        <w:rPr>
          <w:sz w:val="20"/>
        </w:rPr>
      </w:pPr>
      <w:r w:rsidRPr="001A14F1">
        <w:rPr>
          <w:b/>
          <w:sz w:val="20"/>
        </w:rPr>
        <w:t>Jenkins, D. M.</w:t>
      </w:r>
      <w:r>
        <w:rPr>
          <w:sz w:val="20"/>
        </w:rPr>
        <w:t xml:space="preserve"> 2005. Overshoot of chemical equilibrium recorded with a glucose electrode. ASAE Paper # 057023, ASAE Annual International Meeting, Tampa, FL.</w:t>
      </w:r>
    </w:p>
    <w:p w14:paraId="2BBE1CC8" w14:textId="77777777" w:rsidR="0024082D" w:rsidRDefault="0024082D" w:rsidP="0024082D">
      <w:pPr>
        <w:pStyle w:val="BodyTextIndent"/>
        <w:widowControl/>
        <w:numPr>
          <w:ilvl w:val="0"/>
          <w:numId w:val="1"/>
        </w:numPr>
        <w:autoSpaceDE/>
        <w:autoSpaceDN/>
        <w:ind w:left="540" w:hanging="540"/>
        <w:rPr>
          <w:sz w:val="20"/>
        </w:rPr>
      </w:pPr>
      <w:r w:rsidRPr="001A14F1">
        <w:rPr>
          <w:b/>
          <w:sz w:val="20"/>
        </w:rPr>
        <w:t>Jenkins, D. M.</w:t>
      </w:r>
      <w:r>
        <w:rPr>
          <w:b/>
          <w:sz w:val="20"/>
        </w:rPr>
        <w:t>,</w:t>
      </w:r>
      <w:r>
        <w:rPr>
          <w:sz w:val="20"/>
        </w:rPr>
        <w:t xml:space="preserve"> C. Zhu, and W.-W. </w:t>
      </w:r>
      <w:proofErr w:type="spellStart"/>
      <w:r>
        <w:rPr>
          <w:sz w:val="20"/>
        </w:rPr>
        <w:t>Su</w:t>
      </w:r>
      <w:proofErr w:type="spellEnd"/>
      <w:r>
        <w:rPr>
          <w:sz w:val="20"/>
        </w:rPr>
        <w:t>. 2005. Comparison of prototype circuits for direct measurement of fluorescence lifetime. ASAE Paper # 053036, ASAE Annual International Meeting, Tampa, FL.</w:t>
      </w:r>
    </w:p>
    <w:p w14:paraId="3762DC41" w14:textId="77777777" w:rsidR="0024082D" w:rsidRDefault="0024082D" w:rsidP="0024082D">
      <w:pPr>
        <w:pStyle w:val="BodyTextIndent"/>
        <w:widowControl/>
        <w:numPr>
          <w:ilvl w:val="0"/>
          <w:numId w:val="1"/>
        </w:numPr>
        <w:autoSpaceDE/>
        <w:autoSpaceDN/>
        <w:ind w:left="540" w:hanging="540"/>
        <w:rPr>
          <w:sz w:val="20"/>
        </w:rPr>
      </w:pPr>
      <w:r>
        <w:rPr>
          <w:sz w:val="20"/>
        </w:rPr>
        <w:t xml:space="preserve">Krishnan, A. and </w:t>
      </w:r>
      <w:r w:rsidRPr="001A14F1">
        <w:rPr>
          <w:b/>
          <w:sz w:val="20"/>
        </w:rPr>
        <w:t>D. M. Jenkins.</w:t>
      </w:r>
      <w:r>
        <w:rPr>
          <w:sz w:val="20"/>
        </w:rPr>
        <w:t xml:space="preserve"> 2005. A new psychrometric sensor for soil moisture. ASAE Paper 052181, ASAE Annual International Meeting, Tampa, FL.</w:t>
      </w:r>
    </w:p>
    <w:p w14:paraId="66A87AE9" w14:textId="77777777" w:rsidR="0024082D" w:rsidRDefault="0024082D" w:rsidP="0024082D">
      <w:pPr>
        <w:pStyle w:val="BodyTextIndent"/>
        <w:widowControl/>
        <w:numPr>
          <w:ilvl w:val="0"/>
          <w:numId w:val="1"/>
        </w:numPr>
        <w:autoSpaceDE/>
        <w:autoSpaceDN/>
        <w:ind w:left="540" w:hanging="540"/>
        <w:rPr>
          <w:sz w:val="20"/>
        </w:rPr>
      </w:pPr>
      <w:r>
        <w:rPr>
          <w:b/>
          <w:sz w:val="20"/>
        </w:rPr>
        <w:t>Jenkins, D. M.</w:t>
      </w:r>
      <w:r>
        <w:rPr>
          <w:sz w:val="20"/>
        </w:rPr>
        <w:t xml:space="preserve">, G. Cheney, S. </w:t>
      </w:r>
      <w:proofErr w:type="spellStart"/>
      <w:r>
        <w:rPr>
          <w:sz w:val="20"/>
        </w:rPr>
        <w:t>Irei</w:t>
      </w:r>
      <w:proofErr w:type="spellEnd"/>
      <w:r>
        <w:rPr>
          <w:sz w:val="20"/>
        </w:rPr>
        <w:t xml:space="preserve">, A. Cheung, and W.-W. </w:t>
      </w:r>
      <w:proofErr w:type="spellStart"/>
      <w:r>
        <w:rPr>
          <w:sz w:val="20"/>
        </w:rPr>
        <w:t>Su</w:t>
      </w:r>
      <w:proofErr w:type="spellEnd"/>
      <w:r>
        <w:rPr>
          <w:sz w:val="20"/>
        </w:rPr>
        <w:t>. 2004. Prototype detector for fluorescence lifetime. ASAE Paper # 043111, ASAE Annual International Meeting, Ottawa, Canada.</w:t>
      </w:r>
    </w:p>
    <w:p w14:paraId="6880198E" w14:textId="6A96A38D" w:rsidR="0024082D" w:rsidRDefault="0024082D" w:rsidP="0024082D">
      <w:pPr>
        <w:pStyle w:val="BodyTextIndent"/>
        <w:widowControl/>
        <w:numPr>
          <w:ilvl w:val="0"/>
          <w:numId w:val="1"/>
        </w:numPr>
        <w:autoSpaceDE/>
        <w:autoSpaceDN/>
        <w:ind w:left="540" w:hanging="540"/>
        <w:rPr>
          <w:sz w:val="20"/>
        </w:rPr>
      </w:pPr>
      <w:r w:rsidRPr="001A14F1">
        <w:rPr>
          <w:b/>
          <w:sz w:val="20"/>
        </w:rPr>
        <w:t>Jenkins, D. M.</w:t>
      </w:r>
      <w:r>
        <w:rPr>
          <w:sz w:val="20"/>
        </w:rPr>
        <w:t xml:space="preserve"> and A. Krishnan. 2004. Surface limitations for gas transport through a silicone film. ASAE Paper # 043052, ASAE Annual International Meeting, Ottawa, Canada. </w:t>
      </w:r>
    </w:p>
    <w:p w14:paraId="15613F6B" w14:textId="77777777" w:rsidR="0024082D" w:rsidRDefault="0024082D" w:rsidP="0024082D">
      <w:pPr>
        <w:pStyle w:val="BodyTextIndent"/>
        <w:widowControl/>
        <w:numPr>
          <w:ilvl w:val="0"/>
          <w:numId w:val="1"/>
        </w:numPr>
        <w:autoSpaceDE/>
        <w:autoSpaceDN/>
        <w:ind w:left="540" w:hanging="540"/>
        <w:rPr>
          <w:sz w:val="20"/>
        </w:rPr>
      </w:pPr>
      <w:r w:rsidRPr="001A14F1">
        <w:rPr>
          <w:b/>
          <w:sz w:val="20"/>
        </w:rPr>
        <w:t>Jenkins, D. M.</w:t>
      </w:r>
      <w:r>
        <w:rPr>
          <w:sz w:val="20"/>
        </w:rPr>
        <w:t xml:space="preserve"> and A. Krishnan. 2003. Improving dynamic performance and specificity in immersible dissolved gas biosensors. ASAE Paper # 037001, ASAE Annual International Meeting, Las Vegas, NV.</w:t>
      </w:r>
    </w:p>
    <w:p w14:paraId="4ECAB5C0" w14:textId="300D373C" w:rsidR="0024082D" w:rsidRDefault="0024082D" w:rsidP="0024082D">
      <w:pPr>
        <w:pStyle w:val="BodyTextIndent"/>
        <w:widowControl/>
        <w:numPr>
          <w:ilvl w:val="0"/>
          <w:numId w:val="1"/>
        </w:numPr>
        <w:autoSpaceDE/>
        <w:autoSpaceDN/>
        <w:ind w:left="540" w:hanging="540"/>
        <w:rPr>
          <w:sz w:val="20"/>
        </w:rPr>
      </w:pPr>
      <w:r w:rsidRPr="001A14F1">
        <w:rPr>
          <w:b/>
          <w:sz w:val="20"/>
        </w:rPr>
        <w:t>Jenkins, D. M.</w:t>
      </w:r>
      <w:r>
        <w:rPr>
          <w:sz w:val="20"/>
        </w:rPr>
        <w:t xml:space="preserve"> and M. J. </w:t>
      </w:r>
      <w:proofErr w:type="spellStart"/>
      <w:r>
        <w:rPr>
          <w:sz w:val="20"/>
        </w:rPr>
        <w:t>Delwiche</w:t>
      </w:r>
      <w:proofErr w:type="spellEnd"/>
      <w:r>
        <w:rPr>
          <w:sz w:val="20"/>
        </w:rPr>
        <w:t>. 2001. Manometric sensors for on-line measurement of lactose, glucose, and dissolved gases. ASAE Paper # 013008, ASAE Annual International Meeting, Sacramento, CA.</w:t>
      </w:r>
    </w:p>
    <w:p w14:paraId="51AB6456" w14:textId="77777777" w:rsidR="0024082D" w:rsidRDefault="0024082D" w:rsidP="0024082D">
      <w:pPr>
        <w:pStyle w:val="BodyTextIndent"/>
        <w:widowControl/>
        <w:numPr>
          <w:ilvl w:val="0"/>
          <w:numId w:val="1"/>
        </w:numPr>
        <w:autoSpaceDE/>
        <w:autoSpaceDN/>
        <w:ind w:left="540" w:hanging="540"/>
        <w:rPr>
          <w:sz w:val="20"/>
        </w:rPr>
      </w:pPr>
      <w:r w:rsidRPr="001A14F1">
        <w:rPr>
          <w:b/>
          <w:sz w:val="20"/>
        </w:rPr>
        <w:t>Jenkins, D. M.</w:t>
      </w:r>
      <w:r>
        <w:rPr>
          <w:sz w:val="20"/>
        </w:rPr>
        <w:t xml:space="preserve">, M. J. </w:t>
      </w:r>
      <w:proofErr w:type="spellStart"/>
      <w:r>
        <w:rPr>
          <w:sz w:val="20"/>
        </w:rPr>
        <w:t>Delwiche</w:t>
      </w:r>
      <w:proofErr w:type="spellEnd"/>
      <w:r>
        <w:rPr>
          <w:sz w:val="20"/>
        </w:rPr>
        <w:t xml:space="preserve">, E. J. </w:t>
      </w:r>
      <w:proofErr w:type="spellStart"/>
      <w:r>
        <w:rPr>
          <w:sz w:val="20"/>
        </w:rPr>
        <w:t>DePeters</w:t>
      </w:r>
      <w:proofErr w:type="spellEnd"/>
      <w:r>
        <w:rPr>
          <w:sz w:val="20"/>
        </w:rPr>
        <w:t xml:space="preserve">, and R. H. </w:t>
      </w:r>
      <w:proofErr w:type="spellStart"/>
      <w:r>
        <w:rPr>
          <w:sz w:val="20"/>
        </w:rPr>
        <w:t>BonDurant</w:t>
      </w:r>
      <w:proofErr w:type="spellEnd"/>
      <w:r>
        <w:rPr>
          <w:sz w:val="20"/>
        </w:rPr>
        <w:t xml:space="preserve">. 2000. Application of an on-line </w:t>
      </w:r>
      <w:proofErr w:type="gramStart"/>
      <w:r>
        <w:rPr>
          <w:sz w:val="20"/>
        </w:rPr>
        <w:t>pressure based</w:t>
      </w:r>
      <w:proofErr w:type="gramEnd"/>
      <w:r>
        <w:rPr>
          <w:sz w:val="20"/>
        </w:rPr>
        <w:t xml:space="preserve"> sensor for milk urea. </w:t>
      </w:r>
      <w:proofErr w:type="spellStart"/>
      <w:r>
        <w:rPr>
          <w:sz w:val="20"/>
        </w:rPr>
        <w:t>EurAgEng</w:t>
      </w:r>
      <w:proofErr w:type="spellEnd"/>
      <w:r>
        <w:rPr>
          <w:sz w:val="20"/>
        </w:rPr>
        <w:t>. Warwick, UK, 2000.</w:t>
      </w:r>
    </w:p>
    <w:p w14:paraId="37350C10" w14:textId="77777777" w:rsidR="0024082D" w:rsidRDefault="0024082D" w:rsidP="0024082D">
      <w:pPr>
        <w:pStyle w:val="BodyTextIndent"/>
        <w:widowControl/>
        <w:numPr>
          <w:ilvl w:val="0"/>
          <w:numId w:val="1"/>
        </w:numPr>
        <w:autoSpaceDE/>
        <w:autoSpaceDN/>
        <w:ind w:left="540" w:hanging="540"/>
        <w:rPr>
          <w:sz w:val="20"/>
        </w:rPr>
      </w:pPr>
      <w:r w:rsidRPr="001A14F1">
        <w:rPr>
          <w:b/>
          <w:sz w:val="20"/>
        </w:rPr>
        <w:t>Jenkins, D. M.</w:t>
      </w:r>
      <w:r>
        <w:rPr>
          <w:sz w:val="20"/>
        </w:rPr>
        <w:t xml:space="preserve">, M. J. </w:t>
      </w:r>
      <w:proofErr w:type="spellStart"/>
      <w:r>
        <w:rPr>
          <w:sz w:val="20"/>
        </w:rPr>
        <w:t>Delwiche</w:t>
      </w:r>
      <w:proofErr w:type="spellEnd"/>
      <w:r>
        <w:rPr>
          <w:sz w:val="20"/>
        </w:rPr>
        <w:t xml:space="preserve">, E. J. </w:t>
      </w:r>
      <w:proofErr w:type="spellStart"/>
      <w:r>
        <w:rPr>
          <w:sz w:val="20"/>
        </w:rPr>
        <w:t>DePeters</w:t>
      </w:r>
      <w:proofErr w:type="spellEnd"/>
      <w:r>
        <w:rPr>
          <w:sz w:val="20"/>
        </w:rPr>
        <w:t xml:space="preserve">, and R. H. </w:t>
      </w:r>
      <w:proofErr w:type="spellStart"/>
      <w:r>
        <w:rPr>
          <w:sz w:val="20"/>
        </w:rPr>
        <w:t>BonDurant</w:t>
      </w:r>
      <w:proofErr w:type="spellEnd"/>
      <w:r>
        <w:rPr>
          <w:sz w:val="20"/>
        </w:rPr>
        <w:t>. 1999. On-line biosensor for measurement of milk urea in the dairy parlor. ASAE Paper # 993023, ASAE Annual International Meeting, Toronto, Canada.</w:t>
      </w:r>
    </w:p>
    <w:p w14:paraId="091C8CF8" w14:textId="77777777" w:rsidR="0024082D" w:rsidRDefault="0024082D" w:rsidP="0024082D">
      <w:pPr>
        <w:pStyle w:val="BodyTextIndent"/>
        <w:widowControl/>
        <w:numPr>
          <w:ilvl w:val="0"/>
          <w:numId w:val="1"/>
        </w:numPr>
        <w:autoSpaceDE/>
        <w:autoSpaceDN/>
        <w:ind w:left="540" w:hanging="540"/>
        <w:rPr>
          <w:sz w:val="20"/>
        </w:rPr>
      </w:pPr>
      <w:r w:rsidRPr="001A14F1">
        <w:rPr>
          <w:b/>
          <w:sz w:val="20"/>
        </w:rPr>
        <w:t>Jenkins, D. M.</w:t>
      </w:r>
      <w:r>
        <w:rPr>
          <w:sz w:val="20"/>
        </w:rPr>
        <w:t xml:space="preserve">, M. J. </w:t>
      </w:r>
      <w:proofErr w:type="spellStart"/>
      <w:r>
        <w:rPr>
          <w:sz w:val="20"/>
        </w:rPr>
        <w:t>Delwiche</w:t>
      </w:r>
      <w:proofErr w:type="spellEnd"/>
      <w:r>
        <w:rPr>
          <w:sz w:val="20"/>
        </w:rPr>
        <w:t xml:space="preserve">, E. J. </w:t>
      </w:r>
      <w:proofErr w:type="spellStart"/>
      <w:r>
        <w:rPr>
          <w:sz w:val="20"/>
        </w:rPr>
        <w:t>DePeters</w:t>
      </w:r>
      <w:proofErr w:type="spellEnd"/>
      <w:r>
        <w:rPr>
          <w:sz w:val="20"/>
        </w:rPr>
        <w:t xml:space="preserve">, and R. H. </w:t>
      </w:r>
      <w:proofErr w:type="spellStart"/>
      <w:r>
        <w:rPr>
          <w:sz w:val="20"/>
        </w:rPr>
        <w:t>BonDurant</w:t>
      </w:r>
      <w:proofErr w:type="spellEnd"/>
      <w:r>
        <w:rPr>
          <w:sz w:val="20"/>
        </w:rPr>
        <w:t xml:space="preserve">. 1998. Automated biosensor for measurement of milk urea. </w:t>
      </w:r>
      <w:proofErr w:type="spellStart"/>
      <w:r>
        <w:rPr>
          <w:sz w:val="20"/>
        </w:rPr>
        <w:t>EurAgEng</w:t>
      </w:r>
      <w:proofErr w:type="spellEnd"/>
      <w:r>
        <w:rPr>
          <w:sz w:val="20"/>
        </w:rPr>
        <w:t xml:space="preserve"> Paper # 98-B-014, </w:t>
      </w:r>
      <w:proofErr w:type="spellStart"/>
      <w:r>
        <w:rPr>
          <w:sz w:val="20"/>
        </w:rPr>
        <w:t>EurAgEng</w:t>
      </w:r>
      <w:proofErr w:type="spellEnd"/>
      <w:r>
        <w:rPr>
          <w:sz w:val="20"/>
        </w:rPr>
        <w:t>, Oslo, Norway.</w:t>
      </w:r>
    </w:p>
    <w:p w14:paraId="16336F38" w14:textId="77777777" w:rsidR="00A22842" w:rsidRPr="001A3105" w:rsidRDefault="00A22842" w:rsidP="001A3105">
      <w:pPr>
        <w:pStyle w:val="BodyText"/>
        <w:spacing w:before="240"/>
        <w:ind w:left="0"/>
        <w:rPr>
          <w:bCs/>
          <w:sz w:val="20"/>
          <w:szCs w:val="20"/>
          <w:u w:val="single"/>
        </w:rPr>
      </w:pPr>
      <w:r w:rsidRPr="001A3105">
        <w:rPr>
          <w:bCs/>
          <w:sz w:val="20"/>
          <w:szCs w:val="20"/>
          <w:u w:val="single"/>
        </w:rPr>
        <w:t>Refereed Journal Publications</w:t>
      </w:r>
    </w:p>
    <w:p w14:paraId="41F90D84" w14:textId="1721F022" w:rsidR="008B4562" w:rsidRPr="006D791C" w:rsidRDefault="008B4562" w:rsidP="00BB0CA1">
      <w:pPr>
        <w:widowControl/>
        <w:numPr>
          <w:ilvl w:val="0"/>
          <w:numId w:val="8"/>
        </w:numPr>
        <w:autoSpaceDE/>
        <w:autoSpaceDN/>
        <w:spacing w:after="60"/>
        <w:ind w:left="540" w:hanging="540"/>
        <w:rPr>
          <w:sz w:val="20"/>
          <w:szCs w:val="20"/>
        </w:rPr>
      </w:pPr>
      <w:r w:rsidRPr="00BB0CA1">
        <w:rPr>
          <w:sz w:val="20"/>
          <w:szCs w:val="20"/>
        </w:rPr>
        <w:t xml:space="preserve">Rodriguez, R., R. L. </w:t>
      </w:r>
      <w:proofErr w:type="spellStart"/>
      <w:r w:rsidRPr="00BB0CA1">
        <w:rPr>
          <w:sz w:val="20"/>
          <w:szCs w:val="20"/>
        </w:rPr>
        <w:t>Perroy</w:t>
      </w:r>
      <w:proofErr w:type="spellEnd"/>
      <w:r w:rsidRPr="00BB0CA1">
        <w:rPr>
          <w:sz w:val="20"/>
          <w:szCs w:val="20"/>
        </w:rPr>
        <w:t xml:space="preserve">, J. K. Leary, and </w:t>
      </w:r>
      <w:r w:rsidRPr="00BB0CA1">
        <w:rPr>
          <w:b/>
          <w:bCs/>
          <w:sz w:val="20"/>
          <w:szCs w:val="20"/>
        </w:rPr>
        <w:t>D. M. Jenkins</w:t>
      </w:r>
      <w:r w:rsidRPr="00BB0CA1">
        <w:rPr>
          <w:sz w:val="20"/>
          <w:szCs w:val="20"/>
        </w:rPr>
        <w:t xml:space="preserve">. 2022. Direct Geolocation of Features by Humans and Artificial Intelligence in Unmanned Aircraft System Acquired Imagery for Operational Control of Invasive Plants in Sensitive Natural Habitats. </w:t>
      </w:r>
      <w:r w:rsidRPr="00BB0CA1">
        <w:rPr>
          <w:i/>
          <w:iCs/>
          <w:sz w:val="20"/>
          <w:szCs w:val="20"/>
        </w:rPr>
        <w:t xml:space="preserve">Environmental Monitoring and Assessment </w:t>
      </w:r>
      <w:r w:rsidRPr="00BB0CA1">
        <w:rPr>
          <w:sz w:val="20"/>
          <w:szCs w:val="20"/>
        </w:rPr>
        <w:t>(under review)</w:t>
      </w:r>
      <w:r w:rsidRPr="00BB0CA1">
        <w:rPr>
          <w:i/>
          <w:iCs/>
          <w:sz w:val="20"/>
          <w:szCs w:val="20"/>
        </w:rPr>
        <w:t>.</w:t>
      </w:r>
    </w:p>
    <w:p w14:paraId="0C06093E" w14:textId="13BDD583" w:rsidR="006D791C" w:rsidRPr="00BB0CA1" w:rsidRDefault="006D791C" w:rsidP="00BB0CA1">
      <w:pPr>
        <w:widowControl/>
        <w:numPr>
          <w:ilvl w:val="0"/>
          <w:numId w:val="8"/>
        </w:numPr>
        <w:autoSpaceDE/>
        <w:autoSpaceDN/>
        <w:spacing w:after="60"/>
        <w:ind w:left="540" w:hanging="540"/>
        <w:rPr>
          <w:sz w:val="20"/>
          <w:szCs w:val="20"/>
        </w:rPr>
      </w:pPr>
      <w:proofErr w:type="spellStart"/>
      <w:r w:rsidRPr="006D791C">
        <w:rPr>
          <w:sz w:val="20"/>
          <w:szCs w:val="20"/>
        </w:rPr>
        <w:t>DeLude</w:t>
      </w:r>
      <w:proofErr w:type="spellEnd"/>
      <w:r>
        <w:rPr>
          <w:sz w:val="20"/>
          <w:szCs w:val="20"/>
        </w:rPr>
        <w:t xml:space="preserve"> A.</w:t>
      </w:r>
      <w:r w:rsidRPr="006D791C">
        <w:rPr>
          <w:sz w:val="20"/>
          <w:szCs w:val="20"/>
        </w:rPr>
        <w:t>, R</w:t>
      </w:r>
      <w:r>
        <w:rPr>
          <w:sz w:val="20"/>
          <w:szCs w:val="20"/>
        </w:rPr>
        <w:t>.</w:t>
      </w:r>
      <w:r w:rsidRPr="006D791C">
        <w:rPr>
          <w:sz w:val="20"/>
          <w:szCs w:val="20"/>
        </w:rPr>
        <w:t xml:space="preserve"> Wells, S</w:t>
      </w:r>
      <w:r>
        <w:rPr>
          <w:sz w:val="20"/>
          <w:szCs w:val="20"/>
        </w:rPr>
        <w:t>.</w:t>
      </w:r>
      <w:r w:rsidRPr="006D791C">
        <w:rPr>
          <w:sz w:val="20"/>
          <w:szCs w:val="20"/>
        </w:rPr>
        <w:t xml:space="preserve"> </w:t>
      </w:r>
      <w:proofErr w:type="spellStart"/>
      <w:r w:rsidRPr="006D791C">
        <w:rPr>
          <w:sz w:val="20"/>
          <w:szCs w:val="20"/>
        </w:rPr>
        <w:t>Boomla</w:t>
      </w:r>
      <w:proofErr w:type="spellEnd"/>
      <w:r w:rsidRPr="006D791C">
        <w:rPr>
          <w:sz w:val="20"/>
          <w:szCs w:val="20"/>
        </w:rPr>
        <w:t>, S-C</w:t>
      </w:r>
      <w:r>
        <w:rPr>
          <w:sz w:val="20"/>
          <w:szCs w:val="20"/>
        </w:rPr>
        <w:t>.</w:t>
      </w:r>
      <w:r w:rsidRPr="006D791C">
        <w:rPr>
          <w:sz w:val="20"/>
          <w:szCs w:val="20"/>
        </w:rPr>
        <w:t xml:space="preserve"> Chuang, F</w:t>
      </w:r>
      <w:r>
        <w:rPr>
          <w:sz w:val="20"/>
          <w:szCs w:val="20"/>
        </w:rPr>
        <w:t>.</w:t>
      </w:r>
      <w:r w:rsidRPr="006D791C">
        <w:rPr>
          <w:sz w:val="20"/>
          <w:szCs w:val="20"/>
        </w:rPr>
        <w:t xml:space="preserve"> Urena, A</w:t>
      </w:r>
      <w:r>
        <w:rPr>
          <w:sz w:val="20"/>
          <w:szCs w:val="20"/>
        </w:rPr>
        <w:t>.</w:t>
      </w:r>
      <w:r w:rsidRPr="006D791C">
        <w:rPr>
          <w:sz w:val="20"/>
          <w:szCs w:val="20"/>
        </w:rPr>
        <w:t xml:space="preserve"> Shipman, N</w:t>
      </w:r>
      <w:r>
        <w:rPr>
          <w:sz w:val="20"/>
          <w:szCs w:val="20"/>
        </w:rPr>
        <w:t>.</w:t>
      </w:r>
      <w:r w:rsidRPr="006D791C">
        <w:rPr>
          <w:sz w:val="20"/>
          <w:szCs w:val="20"/>
        </w:rPr>
        <w:t xml:space="preserve"> </w:t>
      </w:r>
      <w:proofErr w:type="spellStart"/>
      <w:r w:rsidRPr="006D791C">
        <w:rPr>
          <w:sz w:val="20"/>
          <w:szCs w:val="20"/>
        </w:rPr>
        <w:t>Rubas</w:t>
      </w:r>
      <w:proofErr w:type="spellEnd"/>
      <w:r w:rsidRPr="006D791C">
        <w:rPr>
          <w:sz w:val="20"/>
          <w:szCs w:val="20"/>
        </w:rPr>
        <w:t>, D</w:t>
      </w:r>
      <w:r>
        <w:rPr>
          <w:sz w:val="20"/>
          <w:szCs w:val="20"/>
        </w:rPr>
        <w:t>.</w:t>
      </w:r>
      <w:r w:rsidRPr="006D791C">
        <w:rPr>
          <w:sz w:val="20"/>
          <w:szCs w:val="20"/>
        </w:rPr>
        <w:t xml:space="preserve"> L</w:t>
      </w:r>
      <w:r>
        <w:rPr>
          <w:sz w:val="20"/>
          <w:szCs w:val="20"/>
        </w:rPr>
        <w:t>.</w:t>
      </w:r>
      <w:r w:rsidRPr="006D791C">
        <w:rPr>
          <w:sz w:val="20"/>
          <w:szCs w:val="20"/>
        </w:rPr>
        <w:t xml:space="preserve"> </w:t>
      </w:r>
      <w:proofErr w:type="spellStart"/>
      <w:r w:rsidRPr="006D791C">
        <w:rPr>
          <w:sz w:val="20"/>
          <w:szCs w:val="20"/>
        </w:rPr>
        <w:t>Kuehu</w:t>
      </w:r>
      <w:proofErr w:type="spellEnd"/>
      <w:r w:rsidRPr="006D791C">
        <w:rPr>
          <w:sz w:val="20"/>
          <w:szCs w:val="20"/>
        </w:rPr>
        <w:t>, B</w:t>
      </w:r>
      <w:r>
        <w:rPr>
          <w:sz w:val="20"/>
          <w:szCs w:val="20"/>
        </w:rPr>
        <w:t>.</w:t>
      </w:r>
      <w:r w:rsidRPr="006D791C">
        <w:rPr>
          <w:sz w:val="20"/>
          <w:szCs w:val="20"/>
        </w:rPr>
        <w:t xml:space="preserve"> Bickerton, T</w:t>
      </w:r>
      <w:r>
        <w:rPr>
          <w:sz w:val="20"/>
          <w:szCs w:val="20"/>
        </w:rPr>
        <w:t xml:space="preserve">. </w:t>
      </w:r>
      <w:r w:rsidRPr="006D791C">
        <w:rPr>
          <w:sz w:val="20"/>
          <w:szCs w:val="20"/>
        </w:rPr>
        <w:t>Peterson, S</w:t>
      </w:r>
      <w:r>
        <w:rPr>
          <w:sz w:val="20"/>
          <w:szCs w:val="20"/>
        </w:rPr>
        <w:t>.</w:t>
      </w:r>
      <w:r w:rsidRPr="006D791C">
        <w:rPr>
          <w:sz w:val="20"/>
          <w:szCs w:val="20"/>
        </w:rPr>
        <w:t xml:space="preserve"> </w:t>
      </w:r>
      <w:proofErr w:type="spellStart"/>
      <w:r w:rsidRPr="006D791C">
        <w:rPr>
          <w:sz w:val="20"/>
          <w:szCs w:val="20"/>
        </w:rPr>
        <w:t>Dobhal</w:t>
      </w:r>
      <w:proofErr w:type="spellEnd"/>
      <w:r w:rsidRPr="006D791C">
        <w:rPr>
          <w:sz w:val="20"/>
          <w:szCs w:val="20"/>
        </w:rPr>
        <w:t>, D</w:t>
      </w:r>
      <w:r>
        <w:rPr>
          <w:sz w:val="20"/>
          <w:szCs w:val="20"/>
        </w:rPr>
        <w:t>.</w:t>
      </w:r>
      <w:r w:rsidRPr="006D791C">
        <w:rPr>
          <w:sz w:val="20"/>
          <w:szCs w:val="20"/>
        </w:rPr>
        <w:t xml:space="preserve"> </w:t>
      </w:r>
      <w:proofErr w:type="spellStart"/>
      <w:r w:rsidRPr="006D791C">
        <w:rPr>
          <w:sz w:val="20"/>
          <w:szCs w:val="20"/>
        </w:rPr>
        <w:t>Arizala</w:t>
      </w:r>
      <w:proofErr w:type="spellEnd"/>
      <w:r w:rsidRPr="006D791C">
        <w:rPr>
          <w:sz w:val="20"/>
          <w:szCs w:val="20"/>
        </w:rPr>
        <w:t>, D</w:t>
      </w:r>
      <w:r>
        <w:rPr>
          <w:sz w:val="20"/>
          <w:szCs w:val="20"/>
        </w:rPr>
        <w:t>.</w:t>
      </w:r>
      <w:r w:rsidRPr="006D791C">
        <w:rPr>
          <w:sz w:val="20"/>
          <w:szCs w:val="20"/>
        </w:rPr>
        <w:t xml:space="preserve"> </w:t>
      </w:r>
      <w:proofErr w:type="spellStart"/>
      <w:r w:rsidRPr="006D791C">
        <w:rPr>
          <w:sz w:val="20"/>
          <w:szCs w:val="20"/>
        </w:rPr>
        <w:t>Klair</w:t>
      </w:r>
      <w:proofErr w:type="spellEnd"/>
      <w:r w:rsidRPr="006D791C">
        <w:rPr>
          <w:sz w:val="20"/>
          <w:szCs w:val="20"/>
        </w:rPr>
        <w:t>, F</w:t>
      </w:r>
      <w:r>
        <w:rPr>
          <w:sz w:val="20"/>
          <w:szCs w:val="20"/>
        </w:rPr>
        <w:t>.</w:t>
      </w:r>
      <w:r w:rsidRPr="006D791C">
        <w:rPr>
          <w:sz w:val="20"/>
          <w:szCs w:val="20"/>
        </w:rPr>
        <w:t xml:space="preserve"> Ochoa-Corona, M</w:t>
      </w:r>
      <w:r>
        <w:rPr>
          <w:sz w:val="20"/>
          <w:szCs w:val="20"/>
        </w:rPr>
        <w:t>.</w:t>
      </w:r>
      <w:r w:rsidRPr="006D791C">
        <w:rPr>
          <w:sz w:val="20"/>
          <w:szCs w:val="20"/>
        </w:rPr>
        <w:t xml:space="preserve"> E</w:t>
      </w:r>
      <w:r>
        <w:rPr>
          <w:sz w:val="20"/>
          <w:szCs w:val="20"/>
        </w:rPr>
        <w:t>.</w:t>
      </w:r>
      <w:r w:rsidRPr="006D791C">
        <w:rPr>
          <w:sz w:val="20"/>
          <w:szCs w:val="20"/>
        </w:rPr>
        <w:t xml:space="preserve"> Ali, J</w:t>
      </w:r>
      <w:r>
        <w:rPr>
          <w:sz w:val="20"/>
          <w:szCs w:val="20"/>
        </w:rPr>
        <w:t>.</w:t>
      </w:r>
      <w:r w:rsidRPr="006D791C">
        <w:rPr>
          <w:sz w:val="20"/>
          <w:szCs w:val="20"/>
        </w:rPr>
        <w:t xml:space="preserve"> Odani, J</w:t>
      </w:r>
      <w:r>
        <w:rPr>
          <w:sz w:val="20"/>
          <w:szCs w:val="20"/>
        </w:rPr>
        <w:t>. P.</w:t>
      </w:r>
      <w:r w:rsidRPr="006D791C">
        <w:rPr>
          <w:sz w:val="20"/>
          <w:szCs w:val="20"/>
        </w:rPr>
        <w:t xml:space="preserve"> Bingham, </w:t>
      </w:r>
      <w:r w:rsidRPr="006D791C">
        <w:rPr>
          <w:b/>
          <w:bCs/>
          <w:sz w:val="20"/>
          <w:szCs w:val="20"/>
        </w:rPr>
        <w:t>D. M. Jenkins</w:t>
      </w:r>
      <w:r w:rsidRPr="006D791C">
        <w:rPr>
          <w:sz w:val="20"/>
          <w:szCs w:val="20"/>
        </w:rPr>
        <w:t>, J</w:t>
      </w:r>
      <w:r>
        <w:rPr>
          <w:sz w:val="20"/>
          <w:szCs w:val="20"/>
        </w:rPr>
        <w:t>.</w:t>
      </w:r>
      <w:r w:rsidRPr="006D791C">
        <w:rPr>
          <w:sz w:val="20"/>
          <w:szCs w:val="20"/>
        </w:rPr>
        <w:t xml:space="preserve"> Fletcher, J</w:t>
      </w:r>
      <w:r>
        <w:rPr>
          <w:sz w:val="20"/>
          <w:szCs w:val="20"/>
        </w:rPr>
        <w:t>.</w:t>
      </w:r>
      <w:r w:rsidRPr="006D791C">
        <w:rPr>
          <w:sz w:val="20"/>
          <w:szCs w:val="20"/>
        </w:rPr>
        <w:t xml:space="preserve"> P</w:t>
      </w:r>
      <w:r>
        <w:rPr>
          <w:sz w:val="20"/>
          <w:szCs w:val="20"/>
        </w:rPr>
        <w:t>.</w:t>
      </w:r>
      <w:r w:rsidRPr="006D791C">
        <w:rPr>
          <w:sz w:val="20"/>
          <w:szCs w:val="20"/>
        </w:rPr>
        <w:t xml:space="preserve"> Stack, A</w:t>
      </w:r>
      <w:r>
        <w:rPr>
          <w:sz w:val="20"/>
          <w:szCs w:val="20"/>
        </w:rPr>
        <w:t>.</w:t>
      </w:r>
      <w:r w:rsidRPr="006D791C">
        <w:rPr>
          <w:sz w:val="20"/>
          <w:szCs w:val="20"/>
        </w:rPr>
        <w:t xml:space="preserve"> M</w:t>
      </w:r>
      <w:r>
        <w:rPr>
          <w:sz w:val="20"/>
          <w:szCs w:val="20"/>
        </w:rPr>
        <w:t>.</w:t>
      </w:r>
      <w:r w:rsidRPr="006D791C">
        <w:rPr>
          <w:sz w:val="20"/>
          <w:szCs w:val="20"/>
        </w:rPr>
        <w:t xml:space="preserve"> Alvarez, M</w:t>
      </w:r>
      <w:r>
        <w:rPr>
          <w:sz w:val="20"/>
          <w:szCs w:val="20"/>
        </w:rPr>
        <w:t>.</w:t>
      </w:r>
      <w:r w:rsidRPr="006D791C">
        <w:rPr>
          <w:sz w:val="20"/>
          <w:szCs w:val="20"/>
        </w:rPr>
        <w:t xml:space="preserve"> </w:t>
      </w:r>
      <w:proofErr w:type="spellStart"/>
      <w:r w:rsidRPr="006D791C">
        <w:rPr>
          <w:sz w:val="20"/>
          <w:szCs w:val="20"/>
        </w:rPr>
        <w:t>Arif</w:t>
      </w:r>
      <w:proofErr w:type="spellEnd"/>
      <w:r>
        <w:rPr>
          <w:sz w:val="20"/>
          <w:szCs w:val="20"/>
        </w:rPr>
        <w:t xml:space="preserve">. 2022. </w:t>
      </w:r>
      <w:r w:rsidRPr="006D791C">
        <w:rPr>
          <w:sz w:val="20"/>
          <w:szCs w:val="20"/>
        </w:rPr>
        <w:t xml:space="preserve">Loop-mediated isothermal amplification (LAMP) assay for specific and rapid detection of </w:t>
      </w:r>
      <w:proofErr w:type="spellStart"/>
      <w:r w:rsidRPr="005070DB">
        <w:rPr>
          <w:i/>
          <w:iCs/>
          <w:sz w:val="20"/>
          <w:szCs w:val="20"/>
        </w:rPr>
        <w:t>Dickeya</w:t>
      </w:r>
      <w:proofErr w:type="spellEnd"/>
      <w:r w:rsidRPr="005070DB">
        <w:rPr>
          <w:i/>
          <w:iCs/>
          <w:sz w:val="20"/>
          <w:szCs w:val="20"/>
        </w:rPr>
        <w:t xml:space="preserve"> </w:t>
      </w:r>
      <w:proofErr w:type="spellStart"/>
      <w:r w:rsidRPr="005070DB">
        <w:rPr>
          <w:i/>
          <w:iCs/>
          <w:sz w:val="20"/>
          <w:szCs w:val="20"/>
        </w:rPr>
        <w:t>fangzhongdai</w:t>
      </w:r>
      <w:proofErr w:type="spellEnd"/>
      <w:r w:rsidRPr="006D791C">
        <w:rPr>
          <w:sz w:val="20"/>
          <w:szCs w:val="20"/>
        </w:rPr>
        <w:t xml:space="preserve"> targeting a unique genomic region</w:t>
      </w:r>
      <w:r>
        <w:rPr>
          <w:sz w:val="20"/>
          <w:szCs w:val="20"/>
        </w:rPr>
        <w:t xml:space="preserve">. </w:t>
      </w:r>
      <w:r w:rsidR="00863164">
        <w:rPr>
          <w:i/>
          <w:iCs/>
          <w:sz w:val="20"/>
          <w:szCs w:val="20"/>
        </w:rPr>
        <w:t>Scientific Reports</w:t>
      </w:r>
      <w:r w:rsidR="00863164">
        <w:rPr>
          <w:sz w:val="20"/>
          <w:szCs w:val="20"/>
        </w:rPr>
        <w:t xml:space="preserve">. </w:t>
      </w:r>
      <w:r w:rsidR="005070DB">
        <w:rPr>
          <w:sz w:val="20"/>
          <w:szCs w:val="20"/>
        </w:rPr>
        <w:t>12,</w:t>
      </w:r>
      <w:r w:rsidR="005070DB" w:rsidRPr="005070DB">
        <w:rPr>
          <w:rFonts w:ascii="Segoe UI" w:hAnsi="Segoe UI" w:cs="Segoe UI"/>
          <w:color w:val="222222"/>
          <w:shd w:val="clear" w:color="auto" w:fill="FFFFFF"/>
        </w:rPr>
        <w:t xml:space="preserve"> </w:t>
      </w:r>
      <w:r w:rsidR="005070DB" w:rsidRPr="005070DB">
        <w:rPr>
          <w:sz w:val="20"/>
          <w:szCs w:val="20"/>
        </w:rPr>
        <w:t>19193</w:t>
      </w:r>
      <w:r w:rsidR="006A07CE">
        <w:rPr>
          <w:sz w:val="20"/>
          <w:szCs w:val="20"/>
        </w:rPr>
        <w:t xml:space="preserve">. </w:t>
      </w:r>
      <w:hyperlink r:id="rId8" w:history="1">
        <w:r w:rsidR="006A07CE" w:rsidRPr="006A07CE">
          <w:rPr>
            <w:rStyle w:val="Hyperlink"/>
            <w:sz w:val="20"/>
            <w:szCs w:val="20"/>
          </w:rPr>
          <w:t>https://doi.org/10.1038/s41598-022-22023-4</w:t>
        </w:r>
      </w:hyperlink>
      <w:r w:rsidR="00863164">
        <w:rPr>
          <w:sz w:val="20"/>
          <w:szCs w:val="20"/>
        </w:rPr>
        <w:t>.</w:t>
      </w:r>
    </w:p>
    <w:p w14:paraId="2279A474" w14:textId="40FDF531" w:rsidR="00BB0CA1" w:rsidRPr="00BB0CA1" w:rsidRDefault="00BB0CA1" w:rsidP="00BB0CA1">
      <w:pPr>
        <w:widowControl/>
        <w:numPr>
          <w:ilvl w:val="0"/>
          <w:numId w:val="8"/>
        </w:numPr>
        <w:autoSpaceDE/>
        <w:autoSpaceDN/>
        <w:spacing w:after="60"/>
        <w:ind w:left="540" w:hanging="540"/>
        <w:rPr>
          <w:sz w:val="20"/>
          <w:szCs w:val="20"/>
        </w:rPr>
      </w:pPr>
      <w:r w:rsidRPr="00BB0CA1">
        <w:rPr>
          <w:sz w:val="20"/>
          <w:szCs w:val="20"/>
        </w:rPr>
        <w:lastRenderedPageBreak/>
        <w:t xml:space="preserve">Rodriguez, R., J. K. Leary, and </w:t>
      </w:r>
      <w:r w:rsidRPr="00BB0CA1">
        <w:rPr>
          <w:b/>
          <w:bCs/>
          <w:sz w:val="20"/>
          <w:szCs w:val="20"/>
        </w:rPr>
        <w:t>D. M. Jenkins</w:t>
      </w:r>
      <w:r w:rsidRPr="00BB0CA1">
        <w:rPr>
          <w:sz w:val="20"/>
          <w:szCs w:val="20"/>
        </w:rPr>
        <w:t xml:space="preserve">. 2022. Herbicide Ballistic Technology for Unmanned Aircraft Systems. </w:t>
      </w:r>
      <w:r>
        <w:rPr>
          <w:i/>
          <w:iCs/>
          <w:sz w:val="20"/>
          <w:szCs w:val="20"/>
        </w:rPr>
        <w:t>Robotics</w:t>
      </w:r>
      <w:r w:rsidR="006D791C">
        <w:rPr>
          <w:sz w:val="20"/>
          <w:szCs w:val="20"/>
        </w:rPr>
        <w:t xml:space="preserve">. </w:t>
      </w:r>
      <w:r w:rsidR="006D791C" w:rsidRPr="006D791C">
        <w:rPr>
          <w:sz w:val="20"/>
          <w:szCs w:val="20"/>
        </w:rPr>
        <w:t>11(1), 22</w:t>
      </w:r>
      <w:r w:rsidR="006D791C">
        <w:rPr>
          <w:sz w:val="20"/>
          <w:szCs w:val="20"/>
        </w:rPr>
        <w:t xml:space="preserve">. </w:t>
      </w:r>
      <w:hyperlink r:id="rId9" w:history="1">
        <w:r w:rsidR="006D791C" w:rsidRPr="006D791C">
          <w:rPr>
            <w:rStyle w:val="Hyperlink"/>
            <w:sz w:val="20"/>
            <w:szCs w:val="20"/>
          </w:rPr>
          <w:t>10.3390/robotics11010022</w:t>
        </w:r>
      </w:hyperlink>
    </w:p>
    <w:p w14:paraId="5D59EF17" w14:textId="1FAE5127" w:rsidR="00B102C8" w:rsidRPr="00F8789C" w:rsidRDefault="00B102C8" w:rsidP="00F8789C">
      <w:pPr>
        <w:widowControl/>
        <w:numPr>
          <w:ilvl w:val="0"/>
          <w:numId w:val="8"/>
        </w:numPr>
        <w:autoSpaceDE/>
        <w:autoSpaceDN/>
        <w:spacing w:after="60"/>
        <w:ind w:left="540" w:hanging="540"/>
        <w:rPr>
          <w:sz w:val="20"/>
          <w:szCs w:val="20"/>
        </w:rPr>
      </w:pPr>
      <w:r>
        <w:rPr>
          <w:sz w:val="20"/>
          <w:szCs w:val="20"/>
        </w:rPr>
        <w:t xml:space="preserve">Lee, B.-E., T. </w:t>
      </w:r>
      <w:r w:rsidR="001F3B7F">
        <w:rPr>
          <w:sz w:val="20"/>
          <w:szCs w:val="20"/>
        </w:rPr>
        <w:t>Kang</w:t>
      </w:r>
      <w:r>
        <w:rPr>
          <w:sz w:val="20"/>
          <w:szCs w:val="20"/>
        </w:rPr>
        <w:t xml:space="preserve">, </w:t>
      </w:r>
      <w:r w:rsidRPr="00B102C8">
        <w:rPr>
          <w:b/>
          <w:bCs/>
          <w:sz w:val="20"/>
          <w:szCs w:val="20"/>
        </w:rPr>
        <w:t>D. M. Jenkins</w:t>
      </w:r>
      <w:r>
        <w:rPr>
          <w:sz w:val="20"/>
          <w:szCs w:val="20"/>
        </w:rPr>
        <w:t>, Y. Li, M. Wall, and S. Jun. 202</w:t>
      </w:r>
      <w:r w:rsidR="001F3B7F">
        <w:rPr>
          <w:sz w:val="20"/>
          <w:szCs w:val="20"/>
        </w:rPr>
        <w:t>1</w:t>
      </w:r>
      <w:r>
        <w:rPr>
          <w:sz w:val="20"/>
          <w:szCs w:val="20"/>
        </w:rPr>
        <w:t xml:space="preserve">. </w:t>
      </w:r>
      <w:r w:rsidRPr="00B102C8">
        <w:rPr>
          <w:sz w:val="20"/>
          <w:szCs w:val="20"/>
        </w:rPr>
        <w:t>A single-walled carbon nanotubes-based electrochemical impedance immunosensor for on-site detection of Listeria monocytogenes</w:t>
      </w:r>
      <w:r>
        <w:rPr>
          <w:sz w:val="20"/>
          <w:szCs w:val="20"/>
        </w:rPr>
        <w:t xml:space="preserve">. </w:t>
      </w:r>
      <w:r w:rsidRPr="00B102C8">
        <w:rPr>
          <w:i/>
          <w:iCs/>
          <w:sz w:val="20"/>
          <w:szCs w:val="20"/>
        </w:rPr>
        <w:t>Journal of Food Science</w:t>
      </w:r>
      <w:r w:rsidR="00F8789C">
        <w:rPr>
          <w:sz w:val="20"/>
          <w:szCs w:val="20"/>
        </w:rPr>
        <w:t>,</w:t>
      </w:r>
      <w:r>
        <w:rPr>
          <w:sz w:val="20"/>
          <w:szCs w:val="20"/>
        </w:rPr>
        <w:t xml:space="preserve"> </w:t>
      </w:r>
      <w:r w:rsidR="00F8789C" w:rsidRPr="00F8789C">
        <w:rPr>
          <w:sz w:val="20"/>
          <w:szCs w:val="20"/>
        </w:rPr>
        <w:t>87 (1), 280-288</w:t>
      </w:r>
      <w:r w:rsidR="00F8789C">
        <w:rPr>
          <w:sz w:val="20"/>
          <w:szCs w:val="20"/>
        </w:rPr>
        <w:t>.</w:t>
      </w:r>
      <w:r w:rsidR="00F8789C" w:rsidRPr="00F8789C">
        <w:rPr>
          <w:sz w:val="20"/>
          <w:szCs w:val="20"/>
        </w:rPr>
        <w:t xml:space="preserve"> </w:t>
      </w:r>
      <w:hyperlink r:id="rId10" w:tgtFrame="_blank" w:history="1">
        <w:r w:rsidR="00F8789C" w:rsidRPr="00F8789C">
          <w:rPr>
            <w:rStyle w:val="Hyperlink"/>
            <w:sz w:val="20"/>
            <w:szCs w:val="20"/>
          </w:rPr>
          <w:t>10.1111/1750-3841.15996</w:t>
        </w:r>
      </w:hyperlink>
    </w:p>
    <w:p w14:paraId="2C3E29BB" w14:textId="25F35E21" w:rsidR="00122886" w:rsidRDefault="00122886" w:rsidP="00283FC6">
      <w:pPr>
        <w:widowControl/>
        <w:numPr>
          <w:ilvl w:val="0"/>
          <w:numId w:val="8"/>
        </w:numPr>
        <w:autoSpaceDE/>
        <w:autoSpaceDN/>
        <w:spacing w:after="60"/>
        <w:ind w:left="540" w:hanging="540"/>
        <w:rPr>
          <w:sz w:val="20"/>
          <w:szCs w:val="20"/>
        </w:rPr>
      </w:pPr>
      <w:r>
        <w:rPr>
          <w:sz w:val="20"/>
          <w:szCs w:val="20"/>
        </w:rPr>
        <w:t xml:space="preserve">Rodriguez, R., R. L. </w:t>
      </w:r>
      <w:proofErr w:type="spellStart"/>
      <w:r>
        <w:rPr>
          <w:sz w:val="20"/>
          <w:szCs w:val="20"/>
        </w:rPr>
        <w:t>Perroy</w:t>
      </w:r>
      <w:proofErr w:type="spellEnd"/>
      <w:r>
        <w:rPr>
          <w:sz w:val="20"/>
          <w:szCs w:val="20"/>
        </w:rPr>
        <w:t xml:space="preserve">, J. K. Leary, </w:t>
      </w:r>
      <w:r w:rsidRPr="00122886">
        <w:rPr>
          <w:b/>
          <w:bCs/>
          <w:sz w:val="20"/>
          <w:szCs w:val="20"/>
        </w:rPr>
        <w:t>D. M. Jenkins</w:t>
      </w:r>
      <w:r>
        <w:rPr>
          <w:sz w:val="20"/>
          <w:szCs w:val="20"/>
        </w:rPr>
        <w:t xml:space="preserve">, M </w:t>
      </w:r>
      <w:proofErr w:type="spellStart"/>
      <w:r>
        <w:rPr>
          <w:sz w:val="20"/>
          <w:szCs w:val="20"/>
        </w:rPr>
        <w:t>Panoff</w:t>
      </w:r>
      <w:proofErr w:type="spellEnd"/>
      <w:r>
        <w:rPr>
          <w:sz w:val="20"/>
          <w:szCs w:val="20"/>
        </w:rPr>
        <w:t xml:space="preserve">, T. Mandel, and P. Perez. 2021. </w:t>
      </w:r>
      <w:r w:rsidRPr="00122886">
        <w:rPr>
          <w:sz w:val="20"/>
          <w:szCs w:val="20"/>
        </w:rPr>
        <w:t xml:space="preserve">Comparing </w:t>
      </w:r>
      <w:r>
        <w:rPr>
          <w:sz w:val="20"/>
          <w:szCs w:val="20"/>
        </w:rPr>
        <w:t>i</w:t>
      </w:r>
      <w:r w:rsidRPr="00122886">
        <w:rPr>
          <w:sz w:val="20"/>
          <w:szCs w:val="20"/>
        </w:rPr>
        <w:t xml:space="preserve">nterpretation of </w:t>
      </w:r>
      <w:r>
        <w:rPr>
          <w:sz w:val="20"/>
          <w:szCs w:val="20"/>
        </w:rPr>
        <w:t>h</w:t>
      </w:r>
      <w:r w:rsidRPr="00122886">
        <w:rPr>
          <w:sz w:val="20"/>
          <w:szCs w:val="20"/>
        </w:rPr>
        <w:t>igh-</w:t>
      </w:r>
      <w:r>
        <w:rPr>
          <w:sz w:val="20"/>
          <w:szCs w:val="20"/>
        </w:rPr>
        <w:t>r</w:t>
      </w:r>
      <w:r w:rsidRPr="00122886">
        <w:rPr>
          <w:sz w:val="20"/>
          <w:szCs w:val="20"/>
        </w:rPr>
        <w:t xml:space="preserve">esolution </w:t>
      </w:r>
      <w:r>
        <w:rPr>
          <w:sz w:val="20"/>
          <w:szCs w:val="20"/>
        </w:rPr>
        <w:t>a</w:t>
      </w:r>
      <w:r w:rsidRPr="00122886">
        <w:rPr>
          <w:sz w:val="20"/>
          <w:szCs w:val="20"/>
        </w:rPr>
        <w:t xml:space="preserve">erial </w:t>
      </w:r>
      <w:r>
        <w:rPr>
          <w:sz w:val="20"/>
          <w:szCs w:val="20"/>
        </w:rPr>
        <w:t>i</w:t>
      </w:r>
      <w:r w:rsidRPr="00122886">
        <w:rPr>
          <w:sz w:val="20"/>
          <w:szCs w:val="20"/>
        </w:rPr>
        <w:t xml:space="preserve">magery by </w:t>
      </w:r>
      <w:r>
        <w:rPr>
          <w:sz w:val="20"/>
          <w:szCs w:val="20"/>
        </w:rPr>
        <w:t>h</w:t>
      </w:r>
      <w:r w:rsidRPr="00122886">
        <w:rPr>
          <w:sz w:val="20"/>
          <w:szCs w:val="20"/>
        </w:rPr>
        <w:t xml:space="preserve">umans and Artificial Intelligence to </w:t>
      </w:r>
      <w:r>
        <w:rPr>
          <w:sz w:val="20"/>
          <w:szCs w:val="20"/>
        </w:rPr>
        <w:t>d</w:t>
      </w:r>
      <w:r w:rsidRPr="00122886">
        <w:rPr>
          <w:sz w:val="20"/>
          <w:szCs w:val="20"/>
        </w:rPr>
        <w:t xml:space="preserve">etect an </w:t>
      </w:r>
      <w:r>
        <w:rPr>
          <w:sz w:val="20"/>
          <w:szCs w:val="20"/>
        </w:rPr>
        <w:t>i</w:t>
      </w:r>
      <w:r w:rsidRPr="00122886">
        <w:rPr>
          <w:sz w:val="20"/>
          <w:szCs w:val="20"/>
        </w:rPr>
        <w:t xml:space="preserve">nvasive </w:t>
      </w:r>
      <w:r>
        <w:rPr>
          <w:sz w:val="20"/>
          <w:szCs w:val="20"/>
        </w:rPr>
        <w:t>t</w:t>
      </w:r>
      <w:r w:rsidRPr="00122886">
        <w:rPr>
          <w:sz w:val="20"/>
          <w:szCs w:val="20"/>
        </w:rPr>
        <w:t xml:space="preserve">ree </w:t>
      </w:r>
      <w:r>
        <w:rPr>
          <w:sz w:val="20"/>
          <w:szCs w:val="20"/>
        </w:rPr>
        <w:t>s</w:t>
      </w:r>
      <w:r w:rsidRPr="00122886">
        <w:rPr>
          <w:sz w:val="20"/>
          <w:szCs w:val="20"/>
        </w:rPr>
        <w:t>pecies</w:t>
      </w:r>
      <w:r>
        <w:rPr>
          <w:sz w:val="20"/>
          <w:szCs w:val="20"/>
        </w:rPr>
        <w:t xml:space="preserve">. </w:t>
      </w:r>
      <w:r w:rsidR="0032393B" w:rsidRPr="0032393B">
        <w:rPr>
          <w:i/>
          <w:iCs/>
          <w:sz w:val="20"/>
          <w:szCs w:val="20"/>
        </w:rPr>
        <w:t>Remote Sensing</w:t>
      </w:r>
      <w:r w:rsidR="0032393B">
        <w:rPr>
          <w:sz w:val="20"/>
          <w:szCs w:val="20"/>
        </w:rPr>
        <w:t xml:space="preserve"> 13(17):3503. </w:t>
      </w:r>
      <w:hyperlink r:id="rId11" w:history="1">
        <w:r w:rsidR="00F8789C" w:rsidRPr="00F8789C">
          <w:rPr>
            <w:rStyle w:val="Hyperlink"/>
            <w:sz w:val="20"/>
            <w:szCs w:val="20"/>
          </w:rPr>
          <w:t>10.3390/rs13173503</w:t>
        </w:r>
      </w:hyperlink>
    </w:p>
    <w:p w14:paraId="4539AAA6" w14:textId="21D92C98" w:rsidR="00B3141F" w:rsidRDefault="00B3141F" w:rsidP="00283FC6">
      <w:pPr>
        <w:widowControl/>
        <w:numPr>
          <w:ilvl w:val="0"/>
          <w:numId w:val="8"/>
        </w:numPr>
        <w:autoSpaceDE/>
        <w:autoSpaceDN/>
        <w:spacing w:after="60"/>
        <w:ind w:left="540" w:hanging="540"/>
        <w:rPr>
          <w:sz w:val="20"/>
          <w:szCs w:val="20"/>
        </w:rPr>
      </w:pPr>
      <w:r w:rsidRPr="00B3141F">
        <w:rPr>
          <w:b/>
          <w:bCs/>
          <w:sz w:val="20"/>
          <w:szCs w:val="20"/>
        </w:rPr>
        <w:t>Jenkins, D.M.</w:t>
      </w:r>
      <w:r w:rsidRPr="00B3141F">
        <w:rPr>
          <w:sz w:val="20"/>
          <w:szCs w:val="20"/>
        </w:rPr>
        <w:t xml:space="preserve">, Watanabe, S., Haff, R.P., Melzer, M.J., Jackson, E., Liang, P.-S., 2021. Dose response of coconut rhinoceros beetle (Coleoptera: </w:t>
      </w:r>
      <w:proofErr w:type="spellStart"/>
      <w:r w:rsidRPr="00B3141F">
        <w:rPr>
          <w:sz w:val="20"/>
          <w:szCs w:val="20"/>
        </w:rPr>
        <w:t>Scarabaeidae</w:t>
      </w:r>
      <w:proofErr w:type="spellEnd"/>
      <w:r w:rsidRPr="00B3141F">
        <w:rPr>
          <w:sz w:val="20"/>
          <w:szCs w:val="20"/>
        </w:rPr>
        <w:t xml:space="preserve">) to 92 kV x-ray irradiation. J. Appl. </w:t>
      </w:r>
      <w:proofErr w:type="spellStart"/>
      <w:r w:rsidRPr="00B3141F">
        <w:rPr>
          <w:sz w:val="20"/>
          <w:szCs w:val="20"/>
        </w:rPr>
        <w:t>Entomol</w:t>
      </w:r>
      <w:proofErr w:type="spellEnd"/>
      <w:r w:rsidRPr="00B3141F">
        <w:rPr>
          <w:sz w:val="20"/>
          <w:szCs w:val="20"/>
        </w:rPr>
        <w:t xml:space="preserve">. 145, 1039–1049. </w:t>
      </w:r>
      <w:hyperlink r:id="rId12" w:history="1">
        <w:r w:rsidR="00F8789C" w:rsidRPr="00F14066">
          <w:rPr>
            <w:rStyle w:val="Hyperlink"/>
            <w:sz w:val="20"/>
            <w:szCs w:val="20"/>
          </w:rPr>
          <w:t>https://doi.org/10.1111/jen.12930</w:t>
        </w:r>
      </w:hyperlink>
      <w:r w:rsidR="00F8789C">
        <w:rPr>
          <w:sz w:val="20"/>
          <w:szCs w:val="20"/>
        </w:rPr>
        <w:t xml:space="preserve">. </w:t>
      </w:r>
    </w:p>
    <w:p w14:paraId="2B483127" w14:textId="26C622C9" w:rsidR="0032393B" w:rsidRDefault="0032393B" w:rsidP="00283FC6">
      <w:pPr>
        <w:widowControl/>
        <w:numPr>
          <w:ilvl w:val="0"/>
          <w:numId w:val="8"/>
        </w:numPr>
        <w:autoSpaceDE/>
        <w:autoSpaceDN/>
        <w:spacing w:after="60"/>
        <w:ind w:left="540" w:hanging="540"/>
        <w:rPr>
          <w:sz w:val="20"/>
          <w:szCs w:val="20"/>
        </w:rPr>
      </w:pPr>
      <w:r w:rsidRPr="0032393B">
        <w:rPr>
          <w:sz w:val="20"/>
          <w:szCs w:val="20"/>
        </w:rPr>
        <w:t xml:space="preserve">Domingo, R., </w:t>
      </w:r>
      <w:r>
        <w:rPr>
          <w:sz w:val="20"/>
          <w:szCs w:val="20"/>
        </w:rPr>
        <w:t xml:space="preserve">C. </w:t>
      </w:r>
      <w:r w:rsidRPr="0032393B">
        <w:rPr>
          <w:sz w:val="20"/>
          <w:szCs w:val="20"/>
        </w:rPr>
        <w:t xml:space="preserve">Perez, </w:t>
      </w:r>
      <w:r>
        <w:rPr>
          <w:sz w:val="20"/>
          <w:szCs w:val="20"/>
        </w:rPr>
        <w:t xml:space="preserve">D. </w:t>
      </w:r>
      <w:proofErr w:type="spellStart"/>
      <w:r w:rsidRPr="0032393B">
        <w:rPr>
          <w:sz w:val="20"/>
          <w:szCs w:val="20"/>
        </w:rPr>
        <w:t>Klair</w:t>
      </w:r>
      <w:proofErr w:type="spellEnd"/>
      <w:r w:rsidRPr="0032393B">
        <w:rPr>
          <w:sz w:val="20"/>
          <w:szCs w:val="20"/>
        </w:rPr>
        <w:t xml:space="preserve">, </w:t>
      </w:r>
      <w:r>
        <w:rPr>
          <w:sz w:val="20"/>
          <w:szCs w:val="20"/>
        </w:rPr>
        <w:t xml:space="preserve">H. </w:t>
      </w:r>
      <w:r w:rsidRPr="0032393B">
        <w:rPr>
          <w:sz w:val="20"/>
          <w:szCs w:val="20"/>
        </w:rPr>
        <w:t xml:space="preserve">Vu, </w:t>
      </w:r>
      <w:r>
        <w:rPr>
          <w:sz w:val="20"/>
          <w:szCs w:val="20"/>
        </w:rPr>
        <w:t xml:space="preserve">A. </w:t>
      </w:r>
      <w:proofErr w:type="spellStart"/>
      <w:r w:rsidRPr="0032393B">
        <w:rPr>
          <w:sz w:val="20"/>
          <w:szCs w:val="20"/>
        </w:rPr>
        <w:t>Candelario-Tochiki</w:t>
      </w:r>
      <w:proofErr w:type="spellEnd"/>
      <w:r w:rsidRPr="0032393B">
        <w:rPr>
          <w:sz w:val="20"/>
          <w:szCs w:val="20"/>
        </w:rPr>
        <w:t xml:space="preserve">, </w:t>
      </w:r>
      <w:r>
        <w:rPr>
          <w:sz w:val="20"/>
          <w:szCs w:val="20"/>
        </w:rPr>
        <w:t xml:space="preserve">X. </w:t>
      </w:r>
      <w:r w:rsidRPr="0032393B">
        <w:rPr>
          <w:sz w:val="20"/>
          <w:szCs w:val="20"/>
        </w:rPr>
        <w:t>Wang,</w:t>
      </w:r>
      <w:r>
        <w:rPr>
          <w:sz w:val="20"/>
          <w:szCs w:val="20"/>
        </w:rPr>
        <w:t xml:space="preserve"> A.</w:t>
      </w:r>
      <w:r w:rsidRPr="0032393B">
        <w:rPr>
          <w:sz w:val="20"/>
          <w:szCs w:val="20"/>
        </w:rPr>
        <w:t xml:space="preserve"> </w:t>
      </w:r>
      <w:proofErr w:type="spellStart"/>
      <w:r w:rsidRPr="0032393B">
        <w:rPr>
          <w:sz w:val="20"/>
          <w:szCs w:val="20"/>
        </w:rPr>
        <w:t>Camson</w:t>
      </w:r>
      <w:proofErr w:type="spellEnd"/>
      <w:r w:rsidRPr="0032393B">
        <w:rPr>
          <w:sz w:val="20"/>
          <w:szCs w:val="20"/>
        </w:rPr>
        <w:t xml:space="preserve">, </w:t>
      </w:r>
      <w:r>
        <w:rPr>
          <w:sz w:val="20"/>
          <w:szCs w:val="20"/>
        </w:rPr>
        <w:t xml:space="preserve">J. N. </w:t>
      </w:r>
      <w:proofErr w:type="spellStart"/>
      <w:r w:rsidRPr="0032393B">
        <w:rPr>
          <w:sz w:val="20"/>
          <w:szCs w:val="20"/>
        </w:rPr>
        <w:t>Uy</w:t>
      </w:r>
      <w:proofErr w:type="spellEnd"/>
      <w:r w:rsidRPr="0032393B">
        <w:rPr>
          <w:sz w:val="20"/>
          <w:szCs w:val="20"/>
        </w:rPr>
        <w:t xml:space="preserve">, </w:t>
      </w:r>
      <w:r>
        <w:rPr>
          <w:sz w:val="20"/>
          <w:szCs w:val="20"/>
        </w:rPr>
        <w:t xml:space="preserve">M. </w:t>
      </w:r>
      <w:r w:rsidRPr="0032393B">
        <w:rPr>
          <w:sz w:val="20"/>
          <w:szCs w:val="20"/>
        </w:rPr>
        <w:t xml:space="preserve">Salameh, </w:t>
      </w:r>
      <w:r>
        <w:rPr>
          <w:sz w:val="20"/>
          <w:szCs w:val="20"/>
        </w:rPr>
        <w:t xml:space="preserve">D. </w:t>
      </w:r>
      <w:proofErr w:type="spellStart"/>
      <w:r w:rsidRPr="0032393B">
        <w:rPr>
          <w:sz w:val="20"/>
          <w:szCs w:val="20"/>
        </w:rPr>
        <w:t>Arizala</w:t>
      </w:r>
      <w:proofErr w:type="spellEnd"/>
      <w:r w:rsidRPr="0032393B">
        <w:rPr>
          <w:sz w:val="20"/>
          <w:szCs w:val="20"/>
        </w:rPr>
        <w:t xml:space="preserve">, </w:t>
      </w:r>
      <w:r>
        <w:rPr>
          <w:sz w:val="20"/>
          <w:szCs w:val="20"/>
        </w:rPr>
        <w:t xml:space="preserve">S. </w:t>
      </w:r>
      <w:proofErr w:type="spellStart"/>
      <w:r w:rsidRPr="0032393B">
        <w:rPr>
          <w:sz w:val="20"/>
          <w:szCs w:val="20"/>
        </w:rPr>
        <w:t>Dobhal</w:t>
      </w:r>
      <w:proofErr w:type="spellEnd"/>
      <w:r w:rsidRPr="0032393B">
        <w:rPr>
          <w:sz w:val="20"/>
          <w:szCs w:val="20"/>
        </w:rPr>
        <w:t xml:space="preserve">, </w:t>
      </w:r>
      <w:r>
        <w:rPr>
          <w:sz w:val="20"/>
          <w:szCs w:val="20"/>
        </w:rPr>
        <w:t xml:space="preserve">G. </w:t>
      </w:r>
      <w:proofErr w:type="spellStart"/>
      <w:r w:rsidRPr="0032393B">
        <w:rPr>
          <w:sz w:val="20"/>
          <w:szCs w:val="20"/>
        </w:rPr>
        <w:t>Boluk</w:t>
      </w:r>
      <w:proofErr w:type="spellEnd"/>
      <w:r w:rsidRPr="0032393B">
        <w:rPr>
          <w:sz w:val="20"/>
          <w:szCs w:val="20"/>
        </w:rPr>
        <w:t xml:space="preserve">, </w:t>
      </w:r>
      <w:r>
        <w:rPr>
          <w:sz w:val="20"/>
          <w:szCs w:val="20"/>
        </w:rPr>
        <w:t xml:space="preserve">J.-P. </w:t>
      </w:r>
      <w:r w:rsidRPr="0032393B">
        <w:rPr>
          <w:sz w:val="20"/>
          <w:szCs w:val="20"/>
        </w:rPr>
        <w:t xml:space="preserve">Bingham, </w:t>
      </w:r>
      <w:r>
        <w:rPr>
          <w:sz w:val="20"/>
          <w:szCs w:val="20"/>
        </w:rPr>
        <w:t xml:space="preserve">F. </w:t>
      </w:r>
      <w:r w:rsidRPr="0032393B">
        <w:rPr>
          <w:sz w:val="20"/>
          <w:szCs w:val="20"/>
        </w:rPr>
        <w:t xml:space="preserve">Ochoa-Corona, </w:t>
      </w:r>
      <w:r>
        <w:rPr>
          <w:sz w:val="20"/>
          <w:szCs w:val="20"/>
        </w:rPr>
        <w:t xml:space="preserve">M. E. </w:t>
      </w:r>
      <w:r w:rsidRPr="0032393B">
        <w:rPr>
          <w:sz w:val="20"/>
          <w:szCs w:val="20"/>
        </w:rPr>
        <w:t xml:space="preserve">Ali, </w:t>
      </w:r>
      <w:r>
        <w:rPr>
          <w:sz w:val="20"/>
          <w:szCs w:val="20"/>
        </w:rPr>
        <w:t xml:space="preserve">J. P. </w:t>
      </w:r>
      <w:r w:rsidRPr="0032393B">
        <w:rPr>
          <w:sz w:val="20"/>
          <w:szCs w:val="20"/>
        </w:rPr>
        <w:t xml:space="preserve">Stack, </w:t>
      </w:r>
      <w:r>
        <w:rPr>
          <w:sz w:val="20"/>
          <w:szCs w:val="20"/>
        </w:rPr>
        <w:t xml:space="preserve">J. </w:t>
      </w:r>
      <w:r w:rsidRPr="0032393B">
        <w:rPr>
          <w:sz w:val="20"/>
          <w:szCs w:val="20"/>
        </w:rPr>
        <w:t xml:space="preserve">Fletcher, </w:t>
      </w:r>
      <w:r>
        <w:rPr>
          <w:sz w:val="20"/>
          <w:szCs w:val="20"/>
        </w:rPr>
        <w:t xml:space="preserve">J. </w:t>
      </w:r>
      <w:r w:rsidRPr="0032393B">
        <w:rPr>
          <w:sz w:val="20"/>
          <w:szCs w:val="20"/>
        </w:rPr>
        <w:t xml:space="preserve">Odani, </w:t>
      </w:r>
      <w:r w:rsidRPr="0032393B">
        <w:rPr>
          <w:b/>
          <w:bCs/>
          <w:sz w:val="20"/>
          <w:szCs w:val="20"/>
        </w:rPr>
        <w:t>D. M. Jenkins</w:t>
      </w:r>
      <w:r w:rsidRPr="0032393B">
        <w:rPr>
          <w:sz w:val="20"/>
          <w:szCs w:val="20"/>
        </w:rPr>
        <w:t xml:space="preserve">, </w:t>
      </w:r>
      <w:r>
        <w:rPr>
          <w:sz w:val="20"/>
          <w:szCs w:val="20"/>
        </w:rPr>
        <w:t xml:space="preserve">A. M. </w:t>
      </w:r>
      <w:r w:rsidRPr="0032393B">
        <w:rPr>
          <w:sz w:val="20"/>
          <w:szCs w:val="20"/>
        </w:rPr>
        <w:t>Alvarez</w:t>
      </w:r>
      <w:r>
        <w:rPr>
          <w:sz w:val="20"/>
          <w:szCs w:val="20"/>
        </w:rPr>
        <w:t>, and M.</w:t>
      </w:r>
      <w:r w:rsidRPr="0032393B">
        <w:rPr>
          <w:sz w:val="20"/>
          <w:szCs w:val="20"/>
        </w:rPr>
        <w:t xml:space="preserve"> </w:t>
      </w:r>
      <w:proofErr w:type="spellStart"/>
      <w:r w:rsidRPr="0032393B">
        <w:rPr>
          <w:sz w:val="20"/>
          <w:szCs w:val="20"/>
        </w:rPr>
        <w:t>Arif</w:t>
      </w:r>
      <w:proofErr w:type="spellEnd"/>
      <w:r w:rsidRPr="0032393B">
        <w:rPr>
          <w:sz w:val="20"/>
          <w:szCs w:val="20"/>
        </w:rPr>
        <w:t xml:space="preserve">, M. 2021. Genome-informed loop-mediated isothermal amplification assay for specific detection of </w:t>
      </w:r>
      <w:proofErr w:type="spellStart"/>
      <w:r w:rsidRPr="0032393B">
        <w:rPr>
          <w:sz w:val="20"/>
          <w:szCs w:val="20"/>
        </w:rPr>
        <w:t>Pectobacterium</w:t>
      </w:r>
      <w:proofErr w:type="spellEnd"/>
      <w:r w:rsidRPr="0032393B">
        <w:rPr>
          <w:sz w:val="20"/>
          <w:szCs w:val="20"/>
        </w:rPr>
        <w:t xml:space="preserve"> </w:t>
      </w:r>
      <w:proofErr w:type="spellStart"/>
      <w:r w:rsidRPr="0032393B">
        <w:rPr>
          <w:sz w:val="20"/>
          <w:szCs w:val="20"/>
        </w:rPr>
        <w:t>parmentieri</w:t>
      </w:r>
      <w:proofErr w:type="spellEnd"/>
      <w:r w:rsidRPr="0032393B">
        <w:rPr>
          <w:sz w:val="20"/>
          <w:szCs w:val="20"/>
        </w:rPr>
        <w:t xml:space="preserve"> in infected potato tissues and soil. Sci. Rep. 11, 21948. </w:t>
      </w:r>
      <w:hyperlink r:id="rId13" w:history="1">
        <w:r w:rsidR="00F8789C" w:rsidRPr="00F14066">
          <w:rPr>
            <w:rStyle w:val="Hyperlink"/>
            <w:sz w:val="20"/>
            <w:szCs w:val="20"/>
          </w:rPr>
          <w:t>https://doi.org/10.1038/s41598-021-01196-4</w:t>
        </w:r>
      </w:hyperlink>
      <w:r w:rsidR="00F8789C">
        <w:rPr>
          <w:sz w:val="20"/>
          <w:szCs w:val="20"/>
        </w:rPr>
        <w:t xml:space="preserve">. </w:t>
      </w:r>
    </w:p>
    <w:p w14:paraId="474D4F25" w14:textId="4C0BD38E" w:rsidR="006C0B2E" w:rsidRDefault="006C0B2E" w:rsidP="00283FC6">
      <w:pPr>
        <w:widowControl/>
        <w:numPr>
          <w:ilvl w:val="0"/>
          <w:numId w:val="8"/>
        </w:numPr>
        <w:autoSpaceDE/>
        <w:autoSpaceDN/>
        <w:spacing w:after="60"/>
        <w:ind w:left="540" w:hanging="540"/>
        <w:rPr>
          <w:sz w:val="20"/>
          <w:szCs w:val="20"/>
        </w:rPr>
      </w:pPr>
      <w:r>
        <w:rPr>
          <w:sz w:val="20"/>
          <w:szCs w:val="20"/>
        </w:rPr>
        <w:t xml:space="preserve">Diaz, L. M., B. E. Lee, and </w:t>
      </w:r>
      <w:r w:rsidRPr="006C0B2E">
        <w:rPr>
          <w:b/>
          <w:bCs/>
          <w:sz w:val="20"/>
          <w:szCs w:val="20"/>
        </w:rPr>
        <w:t>D. M. Jenkins</w:t>
      </w:r>
      <w:r>
        <w:rPr>
          <w:sz w:val="20"/>
          <w:szCs w:val="20"/>
        </w:rPr>
        <w:t xml:space="preserve">. 2021. </w:t>
      </w:r>
      <w:r w:rsidRPr="006C0B2E">
        <w:rPr>
          <w:sz w:val="20"/>
          <w:szCs w:val="20"/>
        </w:rPr>
        <w:t>Real-time optical analysis of a colorimetric LAMP assay for SARS-CoV-2 in saliva with a handheld instrument improves accuracy compared to endpoint assessment</w:t>
      </w:r>
      <w:r>
        <w:rPr>
          <w:sz w:val="20"/>
          <w:szCs w:val="20"/>
        </w:rPr>
        <w:t xml:space="preserve">. </w:t>
      </w:r>
      <w:r>
        <w:rPr>
          <w:i/>
          <w:iCs/>
          <w:sz w:val="20"/>
          <w:szCs w:val="20"/>
        </w:rPr>
        <w:t>Journal of Biomolecular Techniques</w:t>
      </w:r>
      <w:r>
        <w:rPr>
          <w:sz w:val="20"/>
          <w:szCs w:val="20"/>
        </w:rPr>
        <w:t xml:space="preserve"> Invited manuscript for special September issue on LAMP for SARS-CoV-2</w:t>
      </w:r>
      <w:r w:rsidR="00E43ADF">
        <w:rPr>
          <w:sz w:val="20"/>
          <w:szCs w:val="20"/>
        </w:rPr>
        <w:t xml:space="preserve">. </w:t>
      </w:r>
      <w:bookmarkStart w:id="0" w:name="_Hlk95040250"/>
      <w:r w:rsidR="00E43ADF" w:rsidRPr="00E43ADF">
        <w:rPr>
          <w:sz w:val="20"/>
          <w:szCs w:val="20"/>
        </w:rPr>
        <w:t>https://doi.org/</w:t>
      </w:r>
      <w:hyperlink r:id="rId14" w:tgtFrame="_blank" w:history="1">
        <w:r w:rsidR="00E43ADF" w:rsidRPr="00E43ADF">
          <w:rPr>
            <w:rStyle w:val="Hyperlink"/>
            <w:sz w:val="20"/>
            <w:szCs w:val="20"/>
          </w:rPr>
          <w:t>10.7171/jbt.21-3203-011</w:t>
        </w:r>
      </w:hyperlink>
      <w:bookmarkEnd w:id="0"/>
      <w:r w:rsidR="00E43ADF">
        <w:rPr>
          <w:sz w:val="20"/>
          <w:szCs w:val="20"/>
        </w:rPr>
        <w:t>.</w:t>
      </w:r>
    </w:p>
    <w:p w14:paraId="602AE799" w14:textId="4047DB84" w:rsidR="00283FC6" w:rsidRPr="007A6175" w:rsidRDefault="00487C24" w:rsidP="007A6175">
      <w:pPr>
        <w:widowControl/>
        <w:numPr>
          <w:ilvl w:val="0"/>
          <w:numId w:val="8"/>
        </w:numPr>
        <w:autoSpaceDE/>
        <w:autoSpaceDN/>
        <w:spacing w:after="60"/>
        <w:ind w:left="540" w:hanging="540"/>
        <w:rPr>
          <w:sz w:val="20"/>
          <w:szCs w:val="20"/>
        </w:rPr>
      </w:pPr>
      <w:r w:rsidRPr="00487C24">
        <w:rPr>
          <w:sz w:val="20"/>
          <w:szCs w:val="20"/>
        </w:rPr>
        <w:t>Diaz, L.</w:t>
      </w:r>
      <w:r w:rsidR="006C0B2E">
        <w:rPr>
          <w:sz w:val="20"/>
          <w:szCs w:val="20"/>
        </w:rPr>
        <w:t xml:space="preserve"> M.</w:t>
      </w:r>
      <w:r w:rsidRPr="00487C24">
        <w:rPr>
          <w:sz w:val="20"/>
          <w:szCs w:val="20"/>
        </w:rPr>
        <w:t xml:space="preserve">, Y. Li, and </w:t>
      </w:r>
      <w:r w:rsidRPr="00487C24">
        <w:rPr>
          <w:b/>
          <w:sz w:val="20"/>
          <w:szCs w:val="20"/>
        </w:rPr>
        <w:t>D. M. Jenkins</w:t>
      </w:r>
      <w:r w:rsidRPr="00487C24">
        <w:rPr>
          <w:sz w:val="20"/>
          <w:szCs w:val="20"/>
        </w:rPr>
        <w:t>. 20</w:t>
      </w:r>
      <w:r>
        <w:rPr>
          <w:sz w:val="20"/>
          <w:szCs w:val="20"/>
        </w:rPr>
        <w:t>2</w:t>
      </w:r>
      <w:r w:rsidR="00291CBE">
        <w:rPr>
          <w:sz w:val="20"/>
          <w:szCs w:val="20"/>
        </w:rPr>
        <w:t>1</w:t>
      </w:r>
      <w:r w:rsidRPr="00487C24">
        <w:rPr>
          <w:sz w:val="20"/>
          <w:szCs w:val="20"/>
        </w:rPr>
        <w:t xml:space="preserve">.  Chemical stabilization of </w:t>
      </w:r>
      <w:proofErr w:type="spellStart"/>
      <w:r w:rsidRPr="00487C24">
        <w:rPr>
          <w:i/>
          <w:sz w:val="20"/>
          <w:szCs w:val="20"/>
        </w:rPr>
        <w:t>Escherischia</w:t>
      </w:r>
      <w:proofErr w:type="spellEnd"/>
      <w:r w:rsidRPr="00487C24">
        <w:rPr>
          <w:i/>
          <w:sz w:val="20"/>
          <w:szCs w:val="20"/>
        </w:rPr>
        <w:t xml:space="preserve"> coli</w:t>
      </w:r>
      <w:r w:rsidRPr="00487C24">
        <w:rPr>
          <w:sz w:val="20"/>
          <w:szCs w:val="20"/>
        </w:rPr>
        <w:t xml:space="preserve"> 25922 for enhanced recovery with a handheld </w:t>
      </w:r>
      <w:proofErr w:type="spellStart"/>
      <w:r w:rsidRPr="00487C24">
        <w:rPr>
          <w:sz w:val="20"/>
          <w:szCs w:val="20"/>
        </w:rPr>
        <w:t>electroflotation</w:t>
      </w:r>
      <w:proofErr w:type="spellEnd"/>
      <w:r w:rsidRPr="00487C24">
        <w:rPr>
          <w:sz w:val="20"/>
          <w:szCs w:val="20"/>
        </w:rPr>
        <w:t xml:space="preserve"> system and detection by loop-mediated isothermal amplification. </w:t>
      </w:r>
      <w:proofErr w:type="spellStart"/>
      <w:r w:rsidRPr="00487C24">
        <w:rPr>
          <w:i/>
          <w:iCs/>
          <w:sz w:val="20"/>
          <w:szCs w:val="20"/>
        </w:rPr>
        <w:t>PLoS</w:t>
      </w:r>
      <w:proofErr w:type="spellEnd"/>
      <w:r w:rsidRPr="00487C24">
        <w:rPr>
          <w:i/>
          <w:iCs/>
          <w:sz w:val="20"/>
          <w:szCs w:val="20"/>
        </w:rPr>
        <w:t xml:space="preserve"> One</w:t>
      </w:r>
      <w:r w:rsidRPr="00487C24">
        <w:rPr>
          <w:sz w:val="20"/>
          <w:szCs w:val="20"/>
        </w:rPr>
        <w:t xml:space="preserve"> </w:t>
      </w:r>
      <w:r w:rsidR="003C39AA">
        <w:rPr>
          <w:sz w:val="20"/>
          <w:szCs w:val="20"/>
        </w:rPr>
        <w:t xml:space="preserve">16(1) </w:t>
      </w:r>
      <w:r w:rsidR="003C39AA" w:rsidRPr="003C39AA">
        <w:rPr>
          <w:sz w:val="20"/>
          <w:szCs w:val="20"/>
        </w:rPr>
        <w:t>e0244956</w:t>
      </w:r>
      <w:r w:rsidRPr="00487C24">
        <w:rPr>
          <w:sz w:val="20"/>
          <w:szCs w:val="20"/>
        </w:rPr>
        <w:t>.</w:t>
      </w:r>
      <w:r w:rsidR="00122886">
        <w:rPr>
          <w:sz w:val="20"/>
          <w:szCs w:val="20"/>
        </w:rPr>
        <w:t xml:space="preserve"> </w:t>
      </w:r>
      <w:hyperlink r:id="rId15" w:history="1">
        <w:r w:rsidR="007A6175" w:rsidRPr="007A6175">
          <w:rPr>
            <w:rStyle w:val="Hyperlink"/>
            <w:sz w:val="20"/>
            <w:szCs w:val="20"/>
          </w:rPr>
          <w:t>https://doi.org/10.1371/journal.pone.0244956</w:t>
        </w:r>
      </w:hyperlink>
      <w:r w:rsidR="007A6175">
        <w:rPr>
          <w:sz w:val="20"/>
          <w:szCs w:val="20"/>
        </w:rPr>
        <w:t>.</w:t>
      </w:r>
    </w:p>
    <w:p w14:paraId="068263EC" w14:textId="08996299" w:rsidR="00291CBE" w:rsidRDefault="00291CBE" w:rsidP="00291CBE">
      <w:pPr>
        <w:widowControl/>
        <w:numPr>
          <w:ilvl w:val="0"/>
          <w:numId w:val="8"/>
        </w:numPr>
        <w:autoSpaceDE/>
        <w:autoSpaceDN/>
        <w:spacing w:after="60"/>
        <w:ind w:left="540" w:hanging="540"/>
        <w:rPr>
          <w:rStyle w:val="il"/>
          <w:sz w:val="20"/>
          <w:szCs w:val="20"/>
        </w:rPr>
      </w:pPr>
      <w:proofErr w:type="spellStart"/>
      <w:r>
        <w:rPr>
          <w:rStyle w:val="il"/>
          <w:sz w:val="20"/>
          <w:szCs w:val="20"/>
        </w:rPr>
        <w:t>McLamore</w:t>
      </w:r>
      <w:proofErr w:type="spellEnd"/>
      <w:r>
        <w:rPr>
          <w:rStyle w:val="il"/>
          <w:sz w:val="20"/>
          <w:szCs w:val="20"/>
        </w:rPr>
        <w:t xml:space="preserve">, E. S., E. </w:t>
      </w:r>
      <w:proofErr w:type="spellStart"/>
      <w:r>
        <w:rPr>
          <w:rStyle w:val="il"/>
          <w:sz w:val="20"/>
          <w:szCs w:val="20"/>
        </w:rPr>
        <w:t>Alocilja</w:t>
      </w:r>
      <w:proofErr w:type="spellEnd"/>
      <w:r>
        <w:rPr>
          <w:rStyle w:val="il"/>
          <w:sz w:val="20"/>
          <w:szCs w:val="20"/>
        </w:rPr>
        <w:t xml:space="preserve">, C. Gomes, S. Gunasekaran, </w:t>
      </w:r>
      <w:r w:rsidRPr="00291CBE">
        <w:rPr>
          <w:rStyle w:val="il"/>
          <w:b/>
          <w:bCs/>
          <w:sz w:val="20"/>
          <w:szCs w:val="20"/>
        </w:rPr>
        <w:t>D. M. Jenkins</w:t>
      </w:r>
      <w:r>
        <w:rPr>
          <w:rStyle w:val="il"/>
          <w:sz w:val="20"/>
          <w:szCs w:val="20"/>
        </w:rPr>
        <w:t xml:space="preserve">, Y. Li, Y. Mao, S. R. </w:t>
      </w:r>
      <w:proofErr w:type="spellStart"/>
      <w:r>
        <w:rPr>
          <w:rStyle w:val="il"/>
          <w:sz w:val="20"/>
          <w:szCs w:val="20"/>
        </w:rPr>
        <w:t>Nugen</w:t>
      </w:r>
      <w:proofErr w:type="spellEnd"/>
      <w:r>
        <w:rPr>
          <w:rStyle w:val="il"/>
          <w:sz w:val="20"/>
          <w:szCs w:val="20"/>
        </w:rPr>
        <w:t>, J. Reyes-de-</w:t>
      </w:r>
      <w:proofErr w:type="spellStart"/>
      <w:r>
        <w:rPr>
          <w:rStyle w:val="il"/>
          <w:sz w:val="20"/>
          <w:szCs w:val="20"/>
        </w:rPr>
        <w:t>Corcuera</w:t>
      </w:r>
      <w:proofErr w:type="spellEnd"/>
      <w:r>
        <w:rPr>
          <w:rStyle w:val="il"/>
          <w:sz w:val="20"/>
          <w:szCs w:val="20"/>
        </w:rPr>
        <w:t xml:space="preserve">, P. </w:t>
      </w:r>
      <w:proofErr w:type="spellStart"/>
      <w:r>
        <w:rPr>
          <w:rStyle w:val="il"/>
          <w:sz w:val="20"/>
          <w:szCs w:val="20"/>
        </w:rPr>
        <w:t>Takhistov</w:t>
      </w:r>
      <w:proofErr w:type="spellEnd"/>
      <w:r>
        <w:rPr>
          <w:rStyle w:val="il"/>
          <w:sz w:val="20"/>
          <w:szCs w:val="20"/>
        </w:rPr>
        <w:t xml:space="preserve">, O. </w:t>
      </w:r>
      <w:proofErr w:type="spellStart"/>
      <w:r>
        <w:rPr>
          <w:rStyle w:val="il"/>
          <w:sz w:val="20"/>
          <w:szCs w:val="20"/>
        </w:rPr>
        <w:t>Tsyusko</w:t>
      </w:r>
      <w:proofErr w:type="spellEnd"/>
      <w:r>
        <w:rPr>
          <w:rStyle w:val="il"/>
          <w:sz w:val="20"/>
          <w:szCs w:val="20"/>
        </w:rPr>
        <w:t xml:space="preserve">, J. P. Cochran, T-R. Tzeng, J-Y. Yoon, C. Yu, and A. Zhou. 2021. Feast of Biosensors: Food, Environment, Agriculture, Science, and Technology for Biosensing in North America. </w:t>
      </w:r>
      <w:r w:rsidRPr="00291CBE">
        <w:rPr>
          <w:rStyle w:val="il"/>
          <w:i/>
          <w:iCs/>
          <w:sz w:val="20"/>
          <w:szCs w:val="20"/>
        </w:rPr>
        <w:t>Biosensors and Bioelectronics</w:t>
      </w:r>
      <w:r>
        <w:rPr>
          <w:rStyle w:val="il"/>
          <w:sz w:val="20"/>
          <w:szCs w:val="20"/>
        </w:rPr>
        <w:t xml:space="preserve"> </w:t>
      </w:r>
      <w:r w:rsidR="00122886">
        <w:rPr>
          <w:rStyle w:val="il"/>
          <w:sz w:val="20"/>
          <w:szCs w:val="20"/>
        </w:rPr>
        <w:t xml:space="preserve">178:113011. </w:t>
      </w:r>
      <w:hyperlink r:id="rId16" w:tgtFrame="_blank" w:tooltip="Persistent link using digital object identifier" w:history="1">
        <w:r w:rsidR="00B0540A" w:rsidRPr="00B0540A">
          <w:rPr>
            <w:rStyle w:val="Hyperlink"/>
            <w:sz w:val="20"/>
            <w:szCs w:val="20"/>
          </w:rPr>
          <w:t>https://doi.org/10.1016/j.bios.2021.113011</w:t>
        </w:r>
      </w:hyperlink>
    </w:p>
    <w:p w14:paraId="20CF47CC" w14:textId="32C851FD" w:rsidR="00CE5FB5" w:rsidRPr="00395183" w:rsidRDefault="00CE5FB5" w:rsidP="00283FC6">
      <w:pPr>
        <w:widowControl/>
        <w:numPr>
          <w:ilvl w:val="0"/>
          <w:numId w:val="8"/>
        </w:numPr>
        <w:autoSpaceDE/>
        <w:autoSpaceDN/>
        <w:spacing w:after="60"/>
        <w:ind w:left="540" w:hanging="540"/>
        <w:rPr>
          <w:sz w:val="20"/>
          <w:szCs w:val="20"/>
        </w:rPr>
      </w:pPr>
      <w:proofErr w:type="spellStart"/>
      <w:r w:rsidRPr="004C4F9E">
        <w:rPr>
          <w:rStyle w:val="il"/>
          <w:color w:val="222222"/>
          <w:sz w:val="20"/>
          <w:szCs w:val="20"/>
          <w:shd w:val="clear" w:color="auto" w:fill="FFFFFF"/>
        </w:rPr>
        <w:t>McLamore</w:t>
      </w:r>
      <w:proofErr w:type="spellEnd"/>
      <w:r>
        <w:rPr>
          <w:rStyle w:val="il"/>
          <w:color w:val="222222"/>
          <w:sz w:val="20"/>
          <w:szCs w:val="20"/>
          <w:shd w:val="clear" w:color="auto" w:fill="FFFFFF"/>
        </w:rPr>
        <w:t>, E.</w:t>
      </w:r>
      <w:r w:rsidRPr="004C4F9E">
        <w:rPr>
          <w:color w:val="222222"/>
          <w:sz w:val="20"/>
          <w:szCs w:val="20"/>
          <w:shd w:val="clear" w:color="auto" w:fill="FFFFFF"/>
        </w:rPr>
        <w:t>, S</w:t>
      </w:r>
      <w:r>
        <w:rPr>
          <w:color w:val="222222"/>
          <w:sz w:val="20"/>
          <w:szCs w:val="20"/>
          <w:shd w:val="clear" w:color="auto" w:fill="FFFFFF"/>
        </w:rPr>
        <w:t>.</w:t>
      </w:r>
      <w:r w:rsidRPr="004C4F9E">
        <w:rPr>
          <w:color w:val="222222"/>
          <w:sz w:val="20"/>
          <w:szCs w:val="20"/>
          <w:shd w:val="clear" w:color="auto" w:fill="FFFFFF"/>
        </w:rPr>
        <w:t xml:space="preserve"> P</w:t>
      </w:r>
      <w:r>
        <w:rPr>
          <w:color w:val="222222"/>
          <w:sz w:val="20"/>
          <w:szCs w:val="20"/>
          <w:shd w:val="clear" w:color="auto" w:fill="FFFFFF"/>
        </w:rPr>
        <w:t>.</w:t>
      </w:r>
      <w:r w:rsidRPr="004C4F9E">
        <w:rPr>
          <w:color w:val="222222"/>
          <w:sz w:val="20"/>
          <w:szCs w:val="20"/>
          <w:shd w:val="clear" w:color="auto" w:fill="FFFFFF"/>
        </w:rPr>
        <w:t xml:space="preserve"> A</w:t>
      </w:r>
      <w:r>
        <w:rPr>
          <w:color w:val="222222"/>
          <w:sz w:val="20"/>
          <w:szCs w:val="20"/>
          <w:shd w:val="clear" w:color="auto" w:fill="FFFFFF"/>
        </w:rPr>
        <w:t>.</w:t>
      </w:r>
      <w:r w:rsidRPr="004C4F9E">
        <w:rPr>
          <w:color w:val="222222"/>
          <w:sz w:val="20"/>
          <w:szCs w:val="20"/>
          <w:shd w:val="clear" w:color="auto" w:fill="FFFFFF"/>
        </w:rPr>
        <w:t xml:space="preserve"> Datta, V</w:t>
      </w:r>
      <w:r>
        <w:rPr>
          <w:color w:val="222222"/>
          <w:sz w:val="20"/>
          <w:szCs w:val="20"/>
          <w:shd w:val="clear" w:color="auto" w:fill="FFFFFF"/>
        </w:rPr>
        <w:t>.</w:t>
      </w:r>
      <w:r w:rsidRPr="004C4F9E">
        <w:rPr>
          <w:color w:val="222222"/>
          <w:sz w:val="20"/>
          <w:szCs w:val="20"/>
          <w:shd w:val="clear" w:color="auto" w:fill="FFFFFF"/>
        </w:rPr>
        <w:t xml:space="preserve"> Morgan,</w:t>
      </w:r>
      <w:r>
        <w:rPr>
          <w:color w:val="222222"/>
          <w:sz w:val="20"/>
          <w:szCs w:val="20"/>
          <w:shd w:val="clear" w:color="auto" w:fill="FFFFFF"/>
        </w:rPr>
        <w:t xml:space="preserve"> </w:t>
      </w:r>
      <w:r w:rsidRPr="004C4F9E">
        <w:rPr>
          <w:color w:val="222222"/>
          <w:sz w:val="20"/>
          <w:szCs w:val="20"/>
          <w:shd w:val="clear" w:color="auto" w:fill="FFFFFF"/>
        </w:rPr>
        <w:t>N</w:t>
      </w:r>
      <w:r>
        <w:rPr>
          <w:color w:val="222222"/>
          <w:sz w:val="20"/>
          <w:szCs w:val="20"/>
          <w:shd w:val="clear" w:color="auto" w:fill="FFFFFF"/>
        </w:rPr>
        <w:t>.</w:t>
      </w:r>
      <w:r w:rsidRPr="004C4F9E">
        <w:rPr>
          <w:color w:val="222222"/>
          <w:sz w:val="20"/>
          <w:szCs w:val="20"/>
          <w:shd w:val="clear" w:color="auto" w:fill="FFFFFF"/>
        </w:rPr>
        <w:t xml:space="preserve"> Cavallaro, G</w:t>
      </w:r>
      <w:r>
        <w:rPr>
          <w:color w:val="222222"/>
          <w:sz w:val="20"/>
          <w:szCs w:val="20"/>
          <w:shd w:val="clear" w:color="auto" w:fill="FFFFFF"/>
        </w:rPr>
        <w:t>.</w:t>
      </w:r>
      <w:r w:rsidRPr="004C4F9E">
        <w:rPr>
          <w:color w:val="222222"/>
          <w:sz w:val="20"/>
          <w:szCs w:val="20"/>
          <w:shd w:val="clear" w:color="auto" w:fill="FFFFFF"/>
        </w:rPr>
        <w:t xml:space="preserve"> </w:t>
      </w:r>
      <w:proofErr w:type="spellStart"/>
      <w:r w:rsidRPr="004C4F9E">
        <w:rPr>
          <w:color w:val="222222"/>
          <w:sz w:val="20"/>
          <w:szCs w:val="20"/>
          <w:shd w:val="clear" w:color="auto" w:fill="FFFFFF"/>
        </w:rPr>
        <w:t>Kiker</w:t>
      </w:r>
      <w:proofErr w:type="spellEnd"/>
      <w:r w:rsidRPr="004C4F9E">
        <w:rPr>
          <w:color w:val="222222"/>
          <w:sz w:val="20"/>
          <w:szCs w:val="20"/>
          <w:shd w:val="clear" w:color="auto" w:fill="FFFFFF"/>
        </w:rPr>
        <w:t xml:space="preserve">, </w:t>
      </w:r>
      <w:r w:rsidRPr="004C4F9E">
        <w:rPr>
          <w:b/>
          <w:bCs/>
          <w:color w:val="222222"/>
          <w:sz w:val="20"/>
          <w:szCs w:val="20"/>
          <w:shd w:val="clear" w:color="auto" w:fill="FFFFFF"/>
        </w:rPr>
        <w:t>D</w:t>
      </w:r>
      <w:r>
        <w:rPr>
          <w:b/>
          <w:bCs/>
          <w:color w:val="222222"/>
          <w:sz w:val="20"/>
          <w:szCs w:val="20"/>
          <w:shd w:val="clear" w:color="auto" w:fill="FFFFFF"/>
        </w:rPr>
        <w:t>.</w:t>
      </w:r>
      <w:r w:rsidRPr="004C4F9E">
        <w:rPr>
          <w:b/>
          <w:bCs/>
          <w:color w:val="222222"/>
          <w:sz w:val="20"/>
          <w:szCs w:val="20"/>
          <w:shd w:val="clear" w:color="auto" w:fill="FFFFFF"/>
        </w:rPr>
        <w:t xml:space="preserve"> M. Jenkins</w:t>
      </w:r>
      <w:r w:rsidRPr="004C4F9E">
        <w:rPr>
          <w:color w:val="222222"/>
          <w:sz w:val="20"/>
          <w:szCs w:val="20"/>
          <w:shd w:val="clear" w:color="auto" w:fill="FFFFFF"/>
        </w:rPr>
        <w:t>, Y</w:t>
      </w:r>
      <w:r>
        <w:rPr>
          <w:color w:val="222222"/>
          <w:sz w:val="20"/>
          <w:szCs w:val="20"/>
          <w:shd w:val="clear" w:color="auto" w:fill="FFFFFF"/>
        </w:rPr>
        <w:t>.</w:t>
      </w:r>
      <w:r w:rsidRPr="004C4F9E">
        <w:rPr>
          <w:color w:val="222222"/>
          <w:sz w:val="20"/>
          <w:szCs w:val="20"/>
          <w:shd w:val="clear" w:color="auto" w:fill="FFFFFF"/>
        </w:rPr>
        <w:t xml:space="preserve"> Rong, C</w:t>
      </w:r>
      <w:r>
        <w:rPr>
          <w:color w:val="222222"/>
          <w:sz w:val="20"/>
          <w:szCs w:val="20"/>
          <w:shd w:val="clear" w:color="auto" w:fill="FFFFFF"/>
        </w:rPr>
        <w:t>.</w:t>
      </w:r>
      <w:r w:rsidRPr="004C4F9E">
        <w:rPr>
          <w:color w:val="222222"/>
          <w:sz w:val="20"/>
          <w:szCs w:val="20"/>
          <w:shd w:val="clear" w:color="auto" w:fill="FFFFFF"/>
        </w:rPr>
        <w:t xml:space="preserve"> Gomes,</w:t>
      </w:r>
      <w:r>
        <w:rPr>
          <w:color w:val="222222"/>
          <w:sz w:val="20"/>
          <w:szCs w:val="20"/>
          <w:shd w:val="clear" w:color="auto" w:fill="FFFFFF"/>
        </w:rPr>
        <w:t xml:space="preserve"> </w:t>
      </w:r>
      <w:r w:rsidRPr="004C4F9E">
        <w:rPr>
          <w:color w:val="222222"/>
          <w:sz w:val="20"/>
          <w:szCs w:val="20"/>
          <w:shd w:val="clear" w:color="auto" w:fill="FFFFFF"/>
        </w:rPr>
        <w:t>J</w:t>
      </w:r>
      <w:r>
        <w:rPr>
          <w:color w:val="222222"/>
          <w:sz w:val="20"/>
          <w:szCs w:val="20"/>
          <w:shd w:val="clear" w:color="auto" w:fill="FFFFFF"/>
        </w:rPr>
        <w:t>.</w:t>
      </w:r>
      <w:r w:rsidRPr="004C4F9E">
        <w:rPr>
          <w:color w:val="222222"/>
          <w:sz w:val="20"/>
          <w:szCs w:val="20"/>
          <w:shd w:val="clear" w:color="auto" w:fill="FFFFFF"/>
        </w:rPr>
        <w:t xml:space="preserve"> Claussen, D</w:t>
      </w:r>
      <w:r>
        <w:rPr>
          <w:color w:val="222222"/>
          <w:sz w:val="20"/>
          <w:szCs w:val="20"/>
          <w:shd w:val="clear" w:color="auto" w:fill="FFFFFF"/>
        </w:rPr>
        <w:t>.</w:t>
      </w:r>
      <w:r w:rsidRPr="004C4F9E">
        <w:rPr>
          <w:color w:val="222222"/>
          <w:sz w:val="20"/>
          <w:szCs w:val="20"/>
          <w:shd w:val="clear" w:color="auto" w:fill="FFFFFF"/>
        </w:rPr>
        <w:t xml:space="preserve"> Vanegas, </w:t>
      </w:r>
      <w:r>
        <w:rPr>
          <w:color w:val="222222"/>
          <w:sz w:val="20"/>
          <w:szCs w:val="20"/>
          <w:shd w:val="clear" w:color="auto" w:fill="FFFFFF"/>
        </w:rPr>
        <w:t xml:space="preserve">and </w:t>
      </w:r>
      <w:r w:rsidRPr="004C4F9E">
        <w:rPr>
          <w:color w:val="222222"/>
          <w:sz w:val="20"/>
          <w:szCs w:val="20"/>
          <w:shd w:val="clear" w:color="auto" w:fill="FFFFFF"/>
        </w:rPr>
        <w:t>E</w:t>
      </w:r>
      <w:r>
        <w:rPr>
          <w:color w:val="222222"/>
          <w:sz w:val="20"/>
          <w:szCs w:val="20"/>
          <w:shd w:val="clear" w:color="auto" w:fill="FFFFFF"/>
        </w:rPr>
        <w:t>.</w:t>
      </w:r>
      <w:r w:rsidRPr="004C4F9E">
        <w:rPr>
          <w:color w:val="222222"/>
          <w:sz w:val="20"/>
          <w:szCs w:val="20"/>
          <w:shd w:val="clear" w:color="auto" w:fill="FFFFFF"/>
        </w:rPr>
        <w:t xml:space="preserve"> </w:t>
      </w:r>
      <w:proofErr w:type="spellStart"/>
      <w:r w:rsidRPr="004C4F9E">
        <w:rPr>
          <w:color w:val="222222"/>
          <w:sz w:val="20"/>
          <w:szCs w:val="20"/>
          <w:shd w:val="clear" w:color="auto" w:fill="FFFFFF"/>
        </w:rPr>
        <w:t>Alocilja</w:t>
      </w:r>
      <w:proofErr w:type="spellEnd"/>
      <w:r>
        <w:rPr>
          <w:color w:val="222222"/>
          <w:sz w:val="20"/>
          <w:szCs w:val="20"/>
          <w:shd w:val="clear" w:color="auto" w:fill="FFFFFF"/>
        </w:rPr>
        <w:t xml:space="preserve">. 2019. </w:t>
      </w:r>
      <w:r w:rsidRPr="004C4F9E">
        <w:rPr>
          <w:color w:val="222222"/>
          <w:sz w:val="20"/>
          <w:szCs w:val="20"/>
          <w:shd w:val="clear" w:color="auto" w:fill="FFFFFF"/>
        </w:rPr>
        <w:t xml:space="preserve">SNAPS: Sensor Analytics Point </w:t>
      </w:r>
      <w:r>
        <w:rPr>
          <w:color w:val="222222"/>
          <w:sz w:val="20"/>
          <w:szCs w:val="20"/>
          <w:shd w:val="clear" w:color="auto" w:fill="FFFFFF"/>
        </w:rPr>
        <w:t>S</w:t>
      </w:r>
      <w:r w:rsidRPr="004C4F9E">
        <w:rPr>
          <w:color w:val="222222"/>
          <w:sz w:val="20"/>
          <w:szCs w:val="20"/>
          <w:shd w:val="clear" w:color="auto" w:fill="FFFFFF"/>
        </w:rPr>
        <w:t xml:space="preserve">olutions for </w:t>
      </w:r>
      <w:r>
        <w:rPr>
          <w:color w:val="222222"/>
          <w:sz w:val="20"/>
          <w:szCs w:val="20"/>
          <w:shd w:val="clear" w:color="auto" w:fill="FFFFFF"/>
        </w:rPr>
        <w:t>d</w:t>
      </w:r>
      <w:r w:rsidRPr="004C4F9E">
        <w:rPr>
          <w:color w:val="222222"/>
          <w:sz w:val="20"/>
          <w:szCs w:val="20"/>
          <w:shd w:val="clear" w:color="auto" w:fill="FFFFFF"/>
        </w:rPr>
        <w:t xml:space="preserve">etection and </w:t>
      </w:r>
      <w:r>
        <w:rPr>
          <w:color w:val="222222"/>
          <w:sz w:val="20"/>
          <w:szCs w:val="20"/>
          <w:shd w:val="clear" w:color="auto" w:fill="FFFFFF"/>
        </w:rPr>
        <w:t>d</w:t>
      </w:r>
      <w:r w:rsidRPr="004C4F9E">
        <w:rPr>
          <w:color w:val="222222"/>
          <w:sz w:val="20"/>
          <w:szCs w:val="20"/>
          <w:shd w:val="clear" w:color="auto" w:fill="FFFFFF"/>
        </w:rPr>
        <w:t>ecision</w:t>
      </w:r>
      <w:r>
        <w:rPr>
          <w:color w:val="222222"/>
          <w:sz w:val="20"/>
          <w:szCs w:val="20"/>
          <w:shd w:val="clear" w:color="auto" w:fill="FFFFFF"/>
        </w:rPr>
        <w:t xml:space="preserve"> s</w:t>
      </w:r>
      <w:r w:rsidRPr="004C4F9E">
        <w:rPr>
          <w:color w:val="222222"/>
          <w:sz w:val="20"/>
          <w:szCs w:val="20"/>
          <w:shd w:val="clear" w:color="auto" w:fill="FFFFFF"/>
        </w:rPr>
        <w:t xml:space="preserve">upport </w:t>
      </w:r>
      <w:r>
        <w:rPr>
          <w:color w:val="222222"/>
          <w:sz w:val="20"/>
          <w:szCs w:val="20"/>
          <w:shd w:val="clear" w:color="auto" w:fill="FFFFFF"/>
        </w:rPr>
        <w:t>s</w:t>
      </w:r>
      <w:r w:rsidRPr="004C4F9E">
        <w:rPr>
          <w:color w:val="222222"/>
          <w:sz w:val="20"/>
          <w:szCs w:val="20"/>
          <w:shd w:val="clear" w:color="auto" w:fill="FFFFFF"/>
        </w:rPr>
        <w:t>ystems</w:t>
      </w:r>
      <w:r>
        <w:rPr>
          <w:color w:val="222222"/>
          <w:sz w:val="20"/>
          <w:szCs w:val="20"/>
          <w:shd w:val="clear" w:color="auto" w:fill="FFFFFF"/>
        </w:rPr>
        <w:t xml:space="preserve">. </w:t>
      </w:r>
      <w:r w:rsidRPr="004C4F9E">
        <w:rPr>
          <w:i/>
          <w:iCs/>
          <w:color w:val="222222"/>
          <w:sz w:val="20"/>
          <w:szCs w:val="20"/>
          <w:shd w:val="clear" w:color="auto" w:fill="FFFFFF"/>
        </w:rPr>
        <w:t xml:space="preserve">Sensors </w:t>
      </w:r>
      <w:r>
        <w:rPr>
          <w:color w:val="222222"/>
          <w:sz w:val="20"/>
          <w:szCs w:val="20"/>
          <w:shd w:val="clear" w:color="auto" w:fill="FFFFFF"/>
        </w:rPr>
        <w:t>19(22): 4935.</w:t>
      </w:r>
      <w:r w:rsidR="009973C1">
        <w:rPr>
          <w:color w:val="222222"/>
          <w:sz w:val="20"/>
          <w:szCs w:val="20"/>
          <w:shd w:val="clear" w:color="auto" w:fill="FFFFFF"/>
        </w:rPr>
        <w:t xml:space="preserve"> </w:t>
      </w:r>
      <w:r w:rsidR="009973C1" w:rsidRPr="009973C1">
        <w:rPr>
          <w:color w:val="222222"/>
          <w:sz w:val="20"/>
          <w:szCs w:val="20"/>
          <w:shd w:val="clear" w:color="auto" w:fill="FFFFFF"/>
        </w:rPr>
        <w:t>10.3390/s19224935</w:t>
      </w:r>
    </w:p>
    <w:p w14:paraId="4B021262" w14:textId="1E61A832" w:rsidR="00CE5FB5" w:rsidRDefault="00CE5FB5" w:rsidP="00283FC6">
      <w:pPr>
        <w:widowControl/>
        <w:numPr>
          <w:ilvl w:val="0"/>
          <w:numId w:val="8"/>
        </w:numPr>
        <w:autoSpaceDE/>
        <w:autoSpaceDN/>
        <w:spacing w:after="60"/>
        <w:ind w:left="540" w:hanging="540"/>
        <w:rPr>
          <w:sz w:val="20"/>
          <w:szCs w:val="20"/>
        </w:rPr>
      </w:pPr>
      <w:r w:rsidRPr="005D1E2B">
        <w:rPr>
          <w:b/>
          <w:sz w:val="20"/>
          <w:szCs w:val="20"/>
        </w:rPr>
        <w:t>Jenkins, D. M.</w:t>
      </w:r>
      <w:r>
        <w:rPr>
          <w:sz w:val="20"/>
          <w:szCs w:val="20"/>
        </w:rPr>
        <w:t>, B. E. Lee, S. Jun, J. Reyes-de-</w:t>
      </w:r>
      <w:proofErr w:type="spellStart"/>
      <w:r>
        <w:rPr>
          <w:sz w:val="20"/>
          <w:szCs w:val="20"/>
        </w:rPr>
        <w:t>Corcuera</w:t>
      </w:r>
      <w:proofErr w:type="spellEnd"/>
      <w:r>
        <w:rPr>
          <w:sz w:val="20"/>
          <w:szCs w:val="20"/>
        </w:rPr>
        <w:t xml:space="preserve">, and E. S. </w:t>
      </w:r>
      <w:proofErr w:type="spellStart"/>
      <w:r>
        <w:rPr>
          <w:sz w:val="20"/>
          <w:szCs w:val="20"/>
        </w:rPr>
        <w:t>McLamore</w:t>
      </w:r>
      <w:proofErr w:type="spellEnd"/>
      <w:r>
        <w:rPr>
          <w:sz w:val="20"/>
          <w:szCs w:val="20"/>
        </w:rPr>
        <w:t xml:space="preserve">. 2019. ABE-Stat, </w:t>
      </w:r>
      <w:r w:rsidRPr="00633CBC">
        <w:rPr>
          <w:sz w:val="20"/>
          <w:szCs w:val="20"/>
        </w:rPr>
        <w:t xml:space="preserve">a </w:t>
      </w:r>
      <w:r>
        <w:rPr>
          <w:sz w:val="20"/>
          <w:szCs w:val="20"/>
        </w:rPr>
        <w:t>f</w:t>
      </w:r>
      <w:r w:rsidRPr="00633CBC">
        <w:rPr>
          <w:sz w:val="20"/>
          <w:szCs w:val="20"/>
        </w:rPr>
        <w:t xml:space="preserve">ully </w:t>
      </w:r>
      <w:r>
        <w:rPr>
          <w:sz w:val="20"/>
          <w:szCs w:val="20"/>
        </w:rPr>
        <w:t>o</w:t>
      </w:r>
      <w:r w:rsidRPr="00633CBC">
        <w:rPr>
          <w:sz w:val="20"/>
          <w:szCs w:val="20"/>
        </w:rPr>
        <w:t>pen-</w:t>
      </w:r>
      <w:r>
        <w:rPr>
          <w:sz w:val="20"/>
          <w:szCs w:val="20"/>
        </w:rPr>
        <w:t>s</w:t>
      </w:r>
      <w:r w:rsidRPr="00633CBC">
        <w:rPr>
          <w:sz w:val="20"/>
          <w:szCs w:val="20"/>
        </w:rPr>
        <w:t xml:space="preserve">ource and </w:t>
      </w:r>
      <w:r>
        <w:rPr>
          <w:sz w:val="20"/>
          <w:szCs w:val="20"/>
        </w:rPr>
        <w:t>v</w:t>
      </w:r>
      <w:r w:rsidRPr="00633CBC">
        <w:rPr>
          <w:sz w:val="20"/>
          <w:szCs w:val="20"/>
        </w:rPr>
        <w:t xml:space="preserve">ersatile </w:t>
      </w:r>
      <w:r>
        <w:rPr>
          <w:sz w:val="20"/>
          <w:szCs w:val="20"/>
        </w:rPr>
        <w:t>w</w:t>
      </w:r>
      <w:r w:rsidRPr="00633CBC">
        <w:rPr>
          <w:sz w:val="20"/>
          <w:szCs w:val="20"/>
        </w:rPr>
        <w:t xml:space="preserve">ireless </w:t>
      </w:r>
      <w:proofErr w:type="spellStart"/>
      <w:r>
        <w:rPr>
          <w:sz w:val="20"/>
          <w:szCs w:val="20"/>
        </w:rPr>
        <w:t>p</w:t>
      </w:r>
      <w:r w:rsidRPr="00633CBC">
        <w:rPr>
          <w:sz w:val="20"/>
          <w:szCs w:val="20"/>
        </w:rPr>
        <w:t>otentiostat</w:t>
      </w:r>
      <w:proofErr w:type="spellEnd"/>
      <w:r w:rsidRPr="00633CBC">
        <w:rPr>
          <w:sz w:val="20"/>
          <w:szCs w:val="20"/>
        </w:rPr>
        <w:t xml:space="preserve"> </w:t>
      </w:r>
      <w:r>
        <w:rPr>
          <w:sz w:val="20"/>
          <w:szCs w:val="20"/>
        </w:rPr>
        <w:t>p</w:t>
      </w:r>
      <w:r w:rsidRPr="00633CBC">
        <w:rPr>
          <w:sz w:val="20"/>
          <w:szCs w:val="20"/>
        </w:rPr>
        <w:t xml:space="preserve">roject </w:t>
      </w:r>
      <w:r>
        <w:rPr>
          <w:sz w:val="20"/>
          <w:szCs w:val="20"/>
        </w:rPr>
        <w:t>i</w:t>
      </w:r>
      <w:r w:rsidRPr="00633CBC">
        <w:rPr>
          <w:sz w:val="20"/>
          <w:szCs w:val="20"/>
        </w:rPr>
        <w:t xml:space="preserve">ncluding </w:t>
      </w:r>
      <w:r>
        <w:rPr>
          <w:sz w:val="20"/>
          <w:szCs w:val="20"/>
        </w:rPr>
        <w:t>e</w:t>
      </w:r>
      <w:r w:rsidRPr="00633CBC">
        <w:rPr>
          <w:sz w:val="20"/>
          <w:szCs w:val="20"/>
        </w:rPr>
        <w:t xml:space="preserve">lectrochemical </w:t>
      </w:r>
      <w:r>
        <w:rPr>
          <w:sz w:val="20"/>
          <w:szCs w:val="20"/>
        </w:rPr>
        <w:t>i</w:t>
      </w:r>
      <w:r w:rsidRPr="00633CBC">
        <w:rPr>
          <w:sz w:val="20"/>
          <w:szCs w:val="20"/>
        </w:rPr>
        <w:t xml:space="preserve">mpedance </w:t>
      </w:r>
      <w:r>
        <w:rPr>
          <w:sz w:val="20"/>
          <w:szCs w:val="20"/>
        </w:rPr>
        <w:t>s</w:t>
      </w:r>
      <w:r w:rsidRPr="00633CBC">
        <w:rPr>
          <w:sz w:val="20"/>
          <w:szCs w:val="20"/>
        </w:rPr>
        <w:t>pectroscop</w:t>
      </w:r>
      <w:r>
        <w:rPr>
          <w:sz w:val="20"/>
          <w:szCs w:val="20"/>
        </w:rPr>
        <w:t xml:space="preserve">y. </w:t>
      </w:r>
      <w:r>
        <w:rPr>
          <w:i/>
          <w:sz w:val="20"/>
          <w:szCs w:val="20"/>
        </w:rPr>
        <w:t>Journal of the Electrochemical Society</w:t>
      </w:r>
      <w:r>
        <w:rPr>
          <w:sz w:val="20"/>
          <w:szCs w:val="20"/>
        </w:rPr>
        <w:t xml:space="preserve"> 166(9): B3056-B3065.</w:t>
      </w:r>
      <w:r w:rsidR="009973C1">
        <w:rPr>
          <w:sz w:val="20"/>
          <w:szCs w:val="20"/>
        </w:rPr>
        <w:t xml:space="preserve"> </w:t>
      </w:r>
      <w:r w:rsidR="009973C1" w:rsidRPr="009973C1">
        <w:rPr>
          <w:sz w:val="20"/>
          <w:szCs w:val="20"/>
        </w:rPr>
        <w:t>10.1149/2.0061909jes</w:t>
      </w:r>
    </w:p>
    <w:p w14:paraId="29881910" w14:textId="416A4073" w:rsidR="00CE5FB5" w:rsidRPr="008816A1" w:rsidRDefault="00CE5FB5" w:rsidP="00283FC6">
      <w:pPr>
        <w:widowControl/>
        <w:numPr>
          <w:ilvl w:val="0"/>
          <w:numId w:val="8"/>
        </w:numPr>
        <w:autoSpaceDE/>
        <w:autoSpaceDN/>
        <w:spacing w:after="60"/>
        <w:ind w:left="540" w:hanging="540"/>
        <w:rPr>
          <w:sz w:val="20"/>
          <w:szCs w:val="20"/>
        </w:rPr>
      </w:pPr>
      <w:r>
        <w:rPr>
          <w:sz w:val="20"/>
          <w:szCs w:val="20"/>
        </w:rPr>
        <w:t xml:space="preserve">Diaz, L., Y. Li, R. Kubota, and </w:t>
      </w:r>
      <w:r w:rsidRPr="009A72ED">
        <w:rPr>
          <w:b/>
          <w:sz w:val="20"/>
          <w:szCs w:val="20"/>
        </w:rPr>
        <w:t>D. M. Jenkins</w:t>
      </w:r>
      <w:r>
        <w:rPr>
          <w:sz w:val="20"/>
          <w:szCs w:val="20"/>
        </w:rPr>
        <w:t>. 201</w:t>
      </w:r>
      <w:r w:rsidR="005C401D">
        <w:rPr>
          <w:sz w:val="20"/>
          <w:szCs w:val="20"/>
        </w:rPr>
        <w:t>9</w:t>
      </w:r>
      <w:r>
        <w:rPr>
          <w:sz w:val="20"/>
          <w:szCs w:val="20"/>
        </w:rPr>
        <w:t xml:space="preserve">. Characterization of a portable, non-instrumented incubator for enrichment of </w:t>
      </w:r>
      <w:proofErr w:type="spellStart"/>
      <w:r>
        <w:rPr>
          <w:i/>
          <w:iCs/>
          <w:sz w:val="20"/>
          <w:szCs w:val="20"/>
        </w:rPr>
        <w:t>Escherischia</w:t>
      </w:r>
      <w:proofErr w:type="spellEnd"/>
      <w:r>
        <w:rPr>
          <w:i/>
          <w:iCs/>
          <w:sz w:val="20"/>
          <w:szCs w:val="20"/>
        </w:rPr>
        <w:t xml:space="preserve"> coli </w:t>
      </w:r>
      <w:r>
        <w:rPr>
          <w:sz w:val="20"/>
          <w:szCs w:val="20"/>
        </w:rPr>
        <w:t xml:space="preserve">O157:H7 and </w:t>
      </w:r>
      <w:proofErr w:type="gramStart"/>
      <w:r>
        <w:rPr>
          <w:i/>
          <w:iCs/>
          <w:sz w:val="20"/>
          <w:szCs w:val="20"/>
        </w:rPr>
        <w:t xml:space="preserve">Salmonella </w:t>
      </w:r>
      <w:r>
        <w:rPr>
          <w:sz w:val="20"/>
          <w:szCs w:val="20"/>
        </w:rPr>
        <w:t xml:space="preserve"> serovar</w:t>
      </w:r>
      <w:proofErr w:type="gramEnd"/>
      <w:r>
        <w:rPr>
          <w:sz w:val="20"/>
          <w:szCs w:val="20"/>
        </w:rPr>
        <w:t xml:space="preserve"> Typhimurium and detection by Loop Mediated Isothermal Amplification (LAMP). </w:t>
      </w:r>
      <w:r>
        <w:rPr>
          <w:i/>
          <w:sz w:val="20"/>
          <w:szCs w:val="20"/>
        </w:rPr>
        <w:t>Food Protection Trends</w:t>
      </w:r>
      <w:r>
        <w:rPr>
          <w:sz w:val="20"/>
          <w:szCs w:val="20"/>
        </w:rPr>
        <w:t xml:space="preserve"> 39(1): 40-50</w:t>
      </w:r>
      <w:r w:rsidRPr="00573AB4">
        <w:rPr>
          <w:sz w:val="20"/>
          <w:szCs w:val="20"/>
        </w:rPr>
        <w:t>.</w:t>
      </w:r>
    </w:p>
    <w:p w14:paraId="65363E05" w14:textId="7B94ED46" w:rsidR="00CE5FB5" w:rsidRPr="00E2474B" w:rsidRDefault="00CE5FB5" w:rsidP="00283FC6">
      <w:pPr>
        <w:widowControl/>
        <w:numPr>
          <w:ilvl w:val="0"/>
          <w:numId w:val="8"/>
        </w:numPr>
        <w:autoSpaceDE/>
        <w:autoSpaceDN/>
        <w:spacing w:after="60"/>
        <w:ind w:left="540" w:hanging="540"/>
        <w:rPr>
          <w:sz w:val="20"/>
          <w:szCs w:val="20"/>
        </w:rPr>
      </w:pPr>
      <w:r>
        <w:rPr>
          <w:sz w:val="20"/>
          <w:szCs w:val="20"/>
        </w:rPr>
        <w:t xml:space="preserve">Larrea-Sarmiento, A., U. </w:t>
      </w:r>
      <w:proofErr w:type="spellStart"/>
      <w:r>
        <w:rPr>
          <w:sz w:val="20"/>
          <w:szCs w:val="20"/>
        </w:rPr>
        <w:t>Dhakal</w:t>
      </w:r>
      <w:proofErr w:type="spellEnd"/>
      <w:r>
        <w:rPr>
          <w:sz w:val="20"/>
          <w:szCs w:val="20"/>
        </w:rPr>
        <w:t xml:space="preserve">, G. </w:t>
      </w:r>
      <w:proofErr w:type="spellStart"/>
      <w:r>
        <w:rPr>
          <w:sz w:val="20"/>
          <w:szCs w:val="20"/>
        </w:rPr>
        <w:t>Boluk</w:t>
      </w:r>
      <w:proofErr w:type="spellEnd"/>
      <w:r>
        <w:rPr>
          <w:sz w:val="20"/>
          <w:szCs w:val="20"/>
        </w:rPr>
        <w:t xml:space="preserve">, L. </w:t>
      </w:r>
      <w:proofErr w:type="spellStart"/>
      <w:r>
        <w:rPr>
          <w:sz w:val="20"/>
          <w:szCs w:val="20"/>
        </w:rPr>
        <w:t>Fatdal</w:t>
      </w:r>
      <w:proofErr w:type="spellEnd"/>
      <w:r>
        <w:rPr>
          <w:sz w:val="20"/>
          <w:szCs w:val="20"/>
        </w:rPr>
        <w:t xml:space="preserve">, A. Alvarez, A. Strayer, M. </w:t>
      </w:r>
      <w:proofErr w:type="spellStart"/>
      <w:r>
        <w:rPr>
          <w:sz w:val="20"/>
          <w:szCs w:val="20"/>
        </w:rPr>
        <w:t>Paret</w:t>
      </w:r>
      <w:proofErr w:type="spellEnd"/>
      <w:r>
        <w:rPr>
          <w:sz w:val="20"/>
          <w:szCs w:val="20"/>
        </w:rPr>
        <w:t xml:space="preserve">, J. Jones, </w:t>
      </w:r>
      <w:r w:rsidRPr="00E2474B">
        <w:rPr>
          <w:b/>
          <w:sz w:val="20"/>
          <w:szCs w:val="20"/>
        </w:rPr>
        <w:t>D. M. Jenkins</w:t>
      </w:r>
      <w:r>
        <w:rPr>
          <w:sz w:val="20"/>
          <w:szCs w:val="20"/>
        </w:rPr>
        <w:t xml:space="preserve">, and M. </w:t>
      </w:r>
      <w:proofErr w:type="spellStart"/>
      <w:r>
        <w:rPr>
          <w:sz w:val="20"/>
          <w:szCs w:val="20"/>
        </w:rPr>
        <w:t>Arif</w:t>
      </w:r>
      <w:proofErr w:type="spellEnd"/>
      <w:r>
        <w:rPr>
          <w:sz w:val="20"/>
          <w:szCs w:val="20"/>
        </w:rPr>
        <w:t xml:space="preserve">. 2018. Development of a genome-informed loop mediated isothermal amplification assay for rapid and specific detection of Xanthomonas </w:t>
      </w:r>
      <w:proofErr w:type="spellStart"/>
      <w:r>
        <w:rPr>
          <w:sz w:val="20"/>
          <w:szCs w:val="20"/>
        </w:rPr>
        <w:t>euvesicatoria</w:t>
      </w:r>
      <w:proofErr w:type="spellEnd"/>
      <w:r>
        <w:rPr>
          <w:sz w:val="20"/>
          <w:szCs w:val="20"/>
        </w:rPr>
        <w:t xml:space="preserve">. </w:t>
      </w:r>
      <w:r w:rsidRPr="00633CBC">
        <w:rPr>
          <w:i/>
          <w:sz w:val="20"/>
          <w:szCs w:val="20"/>
        </w:rPr>
        <w:t>Scientific Reports</w:t>
      </w:r>
      <w:r>
        <w:rPr>
          <w:sz w:val="20"/>
          <w:szCs w:val="20"/>
        </w:rPr>
        <w:t xml:space="preserve"> 8:14298.</w:t>
      </w:r>
      <w:r w:rsidRPr="00272255">
        <w:rPr>
          <w:color w:val="FF0000"/>
          <w:sz w:val="18"/>
          <w:szCs w:val="18"/>
        </w:rPr>
        <w:t xml:space="preserve"> </w:t>
      </w:r>
      <w:r w:rsidR="009973C1">
        <w:rPr>
          <w:color w:val="FF0000"/>
          <w:sz w:val="18"/>
          <w:szCs w:val="18"/>
        </w:rPr>
        <w:t xml:space="preserve"> </w:t>
      </w:r>
      <w:r w:rsidR="009973C1" w:rsidRPr="009973C1">
        <w:rPr>
          <w:sz w:val="18"/>
          <w:szCs w:val="18"/>
        </w:rPr>
        <w:t>10.1038/s41598-018-32295-4</w:t>
      </w:r>
    </w:p>
    <w:p w14:paraId="6CF64365" w14:textId="62EABB70" w:rsidR="00CE5FB5" w:rsidRPr="009A72ED" w:rsidRDefault="00CE5FB5" w:rsidP="00283FC6">
      <w:pPr>
        <w:widowControl/>
        <w:numPr>
          <w:ilvl w:val="0"/>
          <w:numId w:val="8"/>
        </w:numPr>
        <w:autoSpaceDE/>
        <w:autoSpaceDN/>
        <w:spacing w:after="60"/>
        <w:ind w:left="540" w:hanging="540"/>
        <w:rPr>
          <w:sz w:val="20"/>
          <w:szCs w:val="20"/>
        </w:rPr>
      </w:pPr>
      <w:r w:rsidRPr="00395183">
        <w:rPr>
          <w:b/>
          <w:bCs/>
          <w:sz w:val="20"/>
          <w:szCs w:val="20"/>
        </w:rPr>
        <w:t>Jenkins</w:t>
      </w:r>
      <w:r>
        <w:rPr>
          <w:b/>
          <w:bCs/>
          <w:sz w:val="20"/>
          <w:szCs w:val="20"/>
        </w:rPr>
        <w:t>, D. M.</w:t>
      </w:r>
      <w:r>
        <w:rPr>
          <w:sz w:val="20"/>
          <w:szCs w:val="20"/>
        </w:rPr>
        <w:t xml:space="preserve"> </w:t>
      </w:r>
      <w:r w:rsidRPr="009A72ED">
        <w:rPr>
          <w:sz w:val="20"/>
          <w:szCs w:val="20"/>
        </w:rPr>
        <w:t xml:space="preserve">and R. </w:t>
      </w:r>
      <w:proofErr w:type="spellStart"/>
      <w:r w:rsidRPr="009A72ED">
        <w:rPr>
          <w:sz w:val="20"/>
          <w:szCs w:val="20"/>
        </w:rPr>
        <w:t>Kurasaki</w:t>
      </w:r>
      <w:proofErr w:type="spellEnd"/>
      <w:r w:rsidRPr="009A72ED">
        <w:rPr>
          <w:sz w:val="20"/>
          <w:szCs w:val="20"/>
        </w:rPr>
        <w:t xml:space="preserve">. 2018. ABE-VIEW: Android interface for wireless data acquisition and control. </w:t>
      </w:r>
      <w:r w:rsidRPr="009A72ED">
        <w:rPr>
          <w:i/>
          <w:sz w:val="20"/>
          <w:szCs w:val="20"/>
        </w:rPr>
        <w:t>Sensors</w:t>
      </w:r>
      <w:r>
        <w:rPr>
          <w:sz w:val="20"/>
          <w:szCs w:val="20"/>
        </w:rPr>
        <w:t xml:space="preserve"> 18(8): 2647</w:t>
      </w:r>
      <w:r w:rsidRPr="009A72ED">
        <w:rPr>
          <w:sz w:val="20"/>
          <w:szCs w:val="20"/>
        </w:rPr>
        <w:t xml:space="preserve">. </w:t>
      </w:r>
      <w:r w:rsidR="009973C1" w:rsidRPr="009973C1">
        <w:rPr>
          <w:sz w:val="20"/>
          <w:szCs w:val="20"/>
        </w:rPr>
        <w:t>10.3390/s18082647</w:t>
      </w:r>
    </w:p>
    <w:p w14:paraId="3E846404" w14:textId="05B155A0" w:rsidR="00CE5FB5" w:rsidRPr="009973C1" w:rsidRDefault="00CE5FB5" w:rsidP="00283FC6">
      <w:pPr>
        <w:widowControl/>
        <w:numPr>
          <w:ilvl w:val="0"/>
          <w:numId w:val="8"/>
        </w:numPr>
        <w:autoSpaceDE/>
        <w:autoSpaceDN/>
        <w:spacing w:after="60"/>
        <w:ind w:left="540" w:hanging="540"/>
        <w:rPr>
          <w:sz w:val="20"/>
          <w:szCs w:val="20"/>
        </w:rPr>
      </w:pPr>
      <w:r w:rsidRPr="009A72ED">
        <w:rPr>
          <w:sz w:val="20"/>
          <w:szCs w:val="20"/>
        </w:rPr>
        <w:t xml:space="preserve">Diaz, L., </w:t>
      </w:r>
      <w:r w:rsidRPr="009A72ED">
        <w:rPr>
          <w:b/>
          <w:bCs/>
          <w:sz w:val="20"/>
          <w:szCs w:val="20"/>
        </w:rPr>
        <w:t>D. M. Jenkins</w:t>
      </w:r>
      <w:r w:rsidRPr="009A72ED">
        <w:rPr>
          <w:bCs/>
          <w:sz w:val="20"/>
          <w:szCs w:val="20"/>
        </w:rPr>
        <w:t xml:space="preserve">, Y. Li, T. McNealy, N. Walter, and R. Kubota. 2018. </w:t>
      </w:r>
      <w:proofErr w:type="spellStart"/>
      <w:r w:rsidRPr="009A72ED">
        <w:rPr>
          <w:bCs/>
          <w:sz w:val="20"/>
          <w:szCs w:val="20"/>
        </w:rPr>
        <w:t>Electroflotation</w:t>
      </w:r>
      <w:proofErr w:type="spellEnd"/>
      <w:r w:rsidRPr="009A72ED">
        <w:rPr>
          <w:bCs/>
          <w:sz w:val="20"/>
          <w:szCs w:val="20"/>
        </w:rPr>
        <w:t xml:space="preserve"> of </w:t>
      </w:r>
      <w:r w:rsidRPr="009A72ED">
        <w:rPr>
          <w:bCs/>
          <w:i/>
          <w:sz w:val="20"/>
          <w:szCs w:val="20"/>
        </w:rPr>
        <w:t xml:space="preserve">Escherichia coli </w:t>
      </w:r>
      <w:r w:rsidRPr="009A72ED">
        <w:rPr>
          <w:bCs/>
          <w:sz w:val="20"/>
          <w:szCs w:val="20"/>
        </w:rPr>
        <w:t xml:space="preserve">improves detection rates by Loop-mediated isothermal amplification. </w:t>
      </w:r>
      <w:r w:rsidRPr="009A72ED">
        <w:rPr>
          <w:bCs/>
          <w:i/>
          <w:sz w:val="20"/>
          <w:szCs w:val="20"/>
        </w:rPr>
        <w:t xml:space="preserve">Transactions of the American Society of Agricultural and Biological </w:t>
      </w:r>
      <w:proofErr w:type="gramStart"/>
      <w:r w:rsidRPr="009A72ED">
        <w:rPr>
          <w:bCs/>
          <w:i/>
          <w:sz w:val="20"/>
          <w:szCs w:val="20"/>
        </w:rPr>
        <w:t xml:space="preserve">Engineers </w:t>
      </w:r>
      <w:r>
        <w:rPr>
          <w:rFonts w:ascii="Arial" w:hAnsi="Arial" w:cs="Arial"/>
          <w:color w:val="333333"/>
          <w:sz w:val="18"/>
          <w:szCs w:val="18"/>
          <w:shd w:val="clear" w:color="auto" w:fill="FFFFFF"/>
        </w:rPr>
        <w:t> </w:t>
      </w:r>
      <w:r w:rsidRPr="00317020">
        <w:rPr>
          <w:color w:val="333333"/>
          <w:sz w:val="20"/>
          <w:szCs w:val="20"/>
          <w:shd w:val="clear" w:color="auto" w:fill="FFFFFF"/>
        </w:rPr>
        <w:t>61</w:t>
      </w:r>
      <w:proofErr w:type="gramEnd"/>
      <w:r w:rsidRPr="00317020">
        <w:rPr>
          <w:color w:val="333333"/>
          <w:sz w:val="20"/>
          <w:szCs w:val="20"/>
          <w:shd w:val="clear" w:color="auto" w:fill="FFFFFF"/>
        </w:rPr>
        <w:t>(4): 1209-1220</w:t>
      </w:r>
      <w:r w:rsidRPr="009A72ED">
        <w:rPr>
          <w:bCs/>
          <w:i/>
          <w:sz w:val="20"/>
          <w:szCs w:val="20"/>
        </w:rPr>
        <w:t>.</w:t>
      </w:r>
      <w:r w:rsidRPr="00272255">
        <w:rPr>
          <w:color w:val="FF0000"/>
          <w:sz w:val="18"/>
          <w:szCs w:val="18"/>
        </w:rPr>
        <w:t xml:space="preserve"> </w:t>
      </w:r>
      <w:r w:rsidR="009973C1" w:rsidRPr="009973C1">
        <w:rPr>
          <w:sz w:val="18"/>
          <w:szCs w:val="18"/>
        </w:rPr>
        <w:t>10.13031/trans.12510</w:t>
      </w:r>
    </w:p>
    <w:p w14:paraId="77FDBDB3" w14:textId="1DC2B9C9" w:rsidR="00CE5FB5" w:rsidRDefault="00CE5FB5" w:rsidP="00283FC6">
      <w:pPr>
        <w:widowControl/>
        <w:numPr>
          <w:ilvl w:val="0"/>
          <w:numId w:val="8"/>
        </w:numPr>
        <w:autoSpaceDE/>
        <w:autoSpaceDN/>
        <w:spacing w:after="60"/>
        <w:ind w:left="540" w:hanging="540"/>
        <w:rPr>
          <w:sz w:val="20"/>
          <w:szCs w:val="20"/>
        </w:rPr>
      </w:pPr>
      <w:r w:rsidRPr="002B3C0E">
        <w:rPr>
          <w:sz w:val="20"/>
          <w:szCs w:val="20"/>
        </w:rPr>
        <w:t xml:space="preserve">Rodriguez, R., </w:t>
      </w:r>
      <w:r w:rsidRPr="002B3C0E">
        <w:rPr>
          <w:b/>
          <w:bCs/>
          <w:sz w:val="20"/>
          <w:szCs w:val="20"/>
        </w:rPr>
        <w:t>D. M. Jenkins</w:t>
      </w:r>
      <w:r>
        <w:rPr>
          <w:sz w:val="20"/>
          <w:szCs w:val="20"/>
        </w:rPr>
        <w:t>,</w:t>
      </w:r>
      <w:r w:rsidRPr="002B3C0E">
        <w:rPr>
          <w:sz w:val="20"/>
          <w:szCs w:val="20"/>
        </w:rPr>
        <w:t xml:space="preserve"> J. </w:t>
      </w:r>
      <w:r>
        <w:rPr>
          <w:sz w:val="20"/>
          <w:szCs w:val="20"/>
        </w:rPr>
        <w:t xml:space="preserve">K. </w:t>
      </w:r>
      <w:r w:rsidRPr="002B3C0E">
        <w:rPr>
          <w:sz w:val="20"/>
          <w:szCs w:val="20"/>
        </w:rPr>
        <w:t>Leary</w:t>
      </w:r>
      <w:r>
        <w:rPr>
          <w:sz w:val="20"/>
          <w:szCs w:val="20"/>
        </w:rPr>
        <w:t>, K. Nolan, and B. V. Mahnken</w:t>
      </w:r>
      <w:r w:rsidRPr="002B3C0E">
        <w:rPr>
          <w:sz w:val="20"/>
          <w:szCs w:val="20"/>
        </w:rPr>
        <w:t xml:space="preserve">. </w:t>
      </w:r>
      <w:r>
        <w:rPr>
          <w:sz w:val="20"/>
          <w:szCs w:val="20"/>
        </w:rPr>
        <w:t xml:space="preserve">2018. Performance analysis of different grades of handheld GPS units in manned helicopter operations. </w:t>
      </w:r>
      <w:r w:rsidRPr="00466943">
        <w:rPr>
          <w:i/>
          <w:iCs/>
          <w:sz w:val="20"/>
          <w:szCs w:val="20"/>
        </w:rPr>
        <w:t xml:space="preserve">IEEE </w:t>
      </w:r>
      <w:r>
        <w:rPr>
          <w:i/>
          <w:iCs/>
          <w:sz w:val="20"/>
          <w:szCs w:val="20"/>
        </w:rPr>
        <w:t>Aerospace and Electronic Systems</w:t>
      </w:r>
      <w:r>
        <w:rPr>
          <w:iCs/>
          <w:sz w:val="20"/>
          <w:szCs w:val="20"/>
        </w:rPr>
        <w:t xml:space="preserve"> </w:t>
      </w:r>
      <w:r w:rsidRPr="00317020">
        <w:rPr>
          <w:iCs/>
          <w:color w:val="222222"/>
          <w:sz w:val="20"/>
          <w:szCs w:val="20"/>
          <w:shd w:val="clear" w:color="auto" w:fill="FFFFFF"/>
        </w:rPr>
        <w:t>33</w:t>
      </w:r>
      <w:r w:rsidRPr="0034410A">
        <w:rPr>
          <w:color w:val="222222"/>
          <w:sz w:val="20"/>
          <w:szCs w:val="20"/>
          <w:shd w:val="clear" w:color="auto" w:fill="FFFFFF"/>
        </w:rPr>
        <w:t>(10)</w:t>
      </w:r>
      <w:r>
        <w:rPr>
          <w:color w:val="222222"/>
          <w:sz w:val="20"/>
          <w:szCs w:val="20"/>
          <w:shd w:val="clear" w:color="auto" w:fill="FFFFFF"/>
        </w:rPr>
        <w:t>:</w:t>
      </w:r>
      <w:r w:rsidRPr="0034410A">
        <w:rPr>
          <w:color w:val="222222"/>
          <w:sz w:val="20"/>
          <w:szCs w:val="20"/>
          <w:shd w:val="clear" w:color="auto" w:fill="FFFFFF"/>
        </w:rPr>
        <w:t xml:space="preserve"> 14-20</w:t>
      </w:r>
      <w:r>
        <w:rPr>
          <w:sz w:val="20"/>
          <w:szCs w:val="20"/>
        </w:rPr>
        <w:t xml:space="preserve">. </w:t>
      </w:r>
      <w:r w:rsidR="009973C1" w:rsidRPr="009973C1">
        <w:rPr>
          <w:sz w:val="20"/>
          <w:szCs w:val="20"/>
        </w:rPr>
        <w:t>10.1109/MAES.2018.170125</w:t>
      </w:r>
    </w:p>
    <w:p w14:paraId="5C636A78" w14:textId="35FE1464" w:rsidR="00CE5FB5" w:rsidRPr="006017A8" w:rsidRDefault="00CE5FB5" w:rsidP="00283FC6">
      <w:pPr>
        <w:widowControl/>
        <w:numPr>
          <w:ilvl w:val="0"/>
          <w:numId w:val="8"/>
        </w:numPr>
        <w:autoSpaceDE/>
        <w:autoSpaceDN/>
        <w:spacing w:after="60"/>
        <w:ind w:left="540" w:hanging="540"/>
        <w:rPr>
          <w:sz w:val="20"/>
          <w:szCs w:val="20"/>
        </w:rPr>
      </w:pPr>
      <w:r w:rsidRPr="006017A8">
        <w:rPr>
          <w:sz w:val="20"/>
          <w:szCs w:val="20"/>
        </w:rPr>
        <w:t>Rodriguez, R., J.</w:t>
      </w:r>
      <w:r>
        <w:rPr>
          <w:sz w:val="20"/>
          <w:szCs w:val="20"/>
        </w:rPr>
        <w:t xml:space="preserve"> K. Leary, </w:t>
      </w:r>
      <w:r w:rsidRPr="002B3C0E">
        <w:rPr>
          <w:b/>
          <w:bCs/>
          <w:sz w:val="20"/>
          <w:szCs w:val="20"/>
        </w:rPr>
        <w:t>D. M. Jenkins</w:t>
      </w:r>
      <w:r w:rsidRPr="002B3C0E">
        <w:rPr>
          <w:sz w:val="20"/>
          <w:szCs w:val="20"/>
        </w:rPr>
        <w:t xml:space="preserve">, </w:t>
      </w:r>
      <w:r>
        <w:rPr>
          <w:sz w:val="20"/>
          <w:szCs w:val="20"/>
        </w:rPr>
        <w:t xml:space="preserve">and B. V. Mahnken. 2016. Herbicide Ballistic Technology: spatial tracking analysis of operations characterizing performance of target treatment. </w:t>
      </w:r>
      <w:r>
        <w:rPr>
          <w:i/>
          <w:iCs/>
          <w:sz w:val="20"/>
          <w:szCs w:val="20"/>
        </w:rPr>
        <w:t>Transactions of the ASABE</w:t>
      </w:r>
      <w:r>
        <w:rPr>
          <w:sz w:val="20"/>
          <w:szCs w:val="20"/>
        </w:rPr>
        <w:t xml:space="preserve"> 59(3): 803-809.</w:t>
      </w:r>
      <w:r w:rsidR="009973C1">
        <w:rPr>
          <w:sz w:val="20"/>
          <w:szCs w:val="20"/>
        </w:rPr>
        <w:t xml:space="preserve"> </w:t>
      </w:r>
      <w:r w:rsidR="003D587F" w:rsidRPr="003D587F">
        <w:rPr>
          <w:sz w:val="20"/>
          <w:szCs w:val="20"/>
        </w:rPr>
        <w:t>10.13031/trans.59.11474</w:t>
      </w:r>
    </w:p>
    <w:p w14:paraId="6CF873E7" w14:textId="14F15E92" w:rsidR="00CE5FB5" w:rsidRPr="002B3C0E" w:rsidRDefault="00CE5FB5" w:rsidP="00283FC6">
      <w:pPr>
        <w:widowControl/>
        <w:numPr>
          <w:ilvl w:val="0"/>
          <w:numId w:val="8"/>
        </w:numPr>
        <w:autoSpaceDE/>
        <w:autoSpaceDN/>
        <w:spacing w:after="60"/>
        <w:ind w:left="540" w:hanging="540"/>
        <w:rPr>
          <w:sz w:val="20"/>
          <w:szCs w:val="20"/>
        </w:rPr>
      </w:pPr>
      <w:r w:rsidRPr="002B3C0E">
        <w:rPr>
          <w:sz w:val="20"/>
          <w:szCs w:val="20"/>
        </w:rPr>
        <w:lastRenderedPageBreak/>
        <w:t xml:space="preserve">Rodriguez, R., </w:t>
      </w:r>
      <w:r w:rsidRPr="002B3C0E">
        <w:rPr>
          <w:b/>
          <w:bCs/>
          <w:sz w:val="20"/>
          <w:szCs w:val="20"/>
        </w:rPr>
        <w:t>D. M. Jenkins</w:t>
      </w:r>
      <w:r w:rsidRPr="002B3C0E">
        <w:rPr>
          <w:sz w:val="20"/>
          <w:szCs w:val="20"/>
        </w:rPr>
        <w:t xml:space="preserve">, and J. Leary. </w:t>
      </w:r>
      <w:r>
        <w:rPr>
          <w:sz w:val="20"/>
          <w:szCs w:val="20"/>
        </w:rPr>
        <w:t xml:space="preserve">2015. Design and validation of a GPS logger system for recording aerially-deployed herbicide ballistic technology operations. </w:t>
      </w:r>
      <w:r w:rsidRPr="002B3C0E">
        <w:rPr>
          <w:i/>
          <w:iCs/>
          <w:sz w:val="20"/>
          <w:szCs w:val="20"/>
        </w:rPr>
        <w:t>IEEE Sensors</w:t>
      </w:r>
      <w:r>
        <w:rPr>
          <w:sz w:val="20"/>
          <w:szCs w:val="20"/>
        </w:rPr>
        <w:t xml:space="preserve"> 15(4</w:t>
      </w:r>
      <w:r w:rsidRPr="00A12BB8">
        <w:rPr>
          <w:sz w:val="20"/>
          <w:szCs w:val="20"/>
        </w:rPr>
        <w:t xml:space="preserve">): </w:t>
      </w:r>
      <w:r w:rsidRPr="00A12BB8">
        <w:rPr>
          <w:rStyle w:val="databold"/>
          <w:sz w:val="20"/>
          <w:szCs w:val="20"/>
        </w:rPr>
        <w:t>2078-2086</w:t>
      </w:r>
      <w:r>
        <w:rPr>
          <w:sz w:val="20"/>
          <w:szCs w:val="20"/>
        </w:rPr>
        <w:t>.</w:t>
      </w:r>
      <w:r w:rsidRPr="00272255">
        <w:rPr>
          <w:color w:val="FF0000"/>
          <w:sz w:val="18"/>
          <w:szCs w:val="18"/>
        </w:rPr>
        <w:t xml:space="preserve"> </w:t>
      </w:r>
      <w:r w:rsidR="009973C1" w:rsidRPr="009973C1">
        <w:rPr>
          <w:sz w:val="18"/>
          <w:szCs w:val="18"/>
        </w:rPr>
        <w:t>10.1109/JSEN.2014.2371896</w:t>
      </w:r>
    </w:p>
    <w:p w14:paraId="12835DDB" w14:textId="10C9405C" w:rsidR="00CE5FB5" w:rsidRDefault="00CE5FB5" w:rsidP="00283FC6">
      <w:pPr>
        <w:widowControl/>
        <w:numPr>
          <w:ilvl w:val="0"/>
          <w:numId w:val="8"/>
        </w:numPr>
        <w:autoSpaceDE/>
        <w:autoSpaceDN/>
        <w:spacing w:after="60"/>
        <w:ind w:left="540" w:hanging="540"/>
        <w:rPr>
          <w:sz w:val="20"/>
          <w:szCs w:val="20"/>
        </w:rPr>
      </w:pPr>
      <w:r>
        <w:rPr>
          <w:sz w:val="20"/>
          <w:szCs w:val="20"/>
        </w:rPr>
        <w:t xml:space="preserve">Kubota, R. and </w:t>
      </w:r>
      <w:r w:rsidRPr="006E4E53">
        <w:rPr>
          <w:b/>
          <w:bCs/>
          <w:sz w:val="20"/>
          <w:szCs w:val="20"/>
        </w:rPr>
        <w:t>D. M. Jenkins</w:t>
      </w:r>
      <w:r>
        <w:rPr>
          <w:sz w:val="20"/>
          <w:szCs w:val="20"/>
        </w:rPr>
        <w:t xml:space="preserve">. 2015. Real-time multiplex applications of Loop Mediated </w:t>
      </w:r>
      <w:proofErr w:type="spellStart"/>
      <w:r>
        <w:rPr>
          <w:sz w:val="20"/>
          <w:szCs w:val="20"/>
        </w:rPr>
        <w:t>AMPlification</w:t>
      </w:r>
      <w:proofErr w:type="spellEnd"/>
      <w:r>
        <w:rPr>
          <w:sz w:val="20"/>
          <w:szCs w:val="20"/>
        </w:rPr>
        <w:t xml:space="preserve"> by Assimilating Probes. </w:t>
      </w:r>
      <w:r>
        <w:rPr>
          <w:i/>
          <w:iCs/>
          <w:sz w:val="20"/>
          <w:szCs w:val="20"/>
        </w:rPr>
        <w:t>International Journal of Molecular Sciences.</w:t>
      </w:r>
      <w:r>
        <w:rPr>
          <w:sz w:val="20"/>
          <w:szCs w:val="20"/>
        </w:rPr>
        <w:t xml:space="preserve"> </w:t>
      </w:r>
      <w:r w:rsidRPr="00BE5C9E">
        <w:rPr>
          <w:sz w:val="20"/>
          <w:szCs w:val="20"/>
        </w:rPr>
        <w:t>16(3), 4786-4799</w:t>
      </w:r>
      <w:r w:rsidR="00283FC6">
        <w:rPr>
          <w:sz w:val="20"/>
          <w:szCs w:val="20"/>
        </w:rPr>
        <w:t>.</w:t>
      </w:r>
      <w:r w:rsidR="003D587F">
        <w:rPr>
          <w:sz w:val="20"/>
          <w:szCs w:val="20"/>
        </w:rPr>
        <w:t xml:space="preserve"> </w:t>
      </w:r>
      <w:r w:rsidR="003D587F" w:rsidRPr="003D587F">
        <w:rPr>
          <w:sz w:val="20"/>
          <w:szCs w:val="20"/>
        </w:rPr>
        <w:t>10.3390/ijms16034786</w:t>
      </w:r>
    </w:p>
    <w:p w14:paraId="54B454A1" w14:textId="7F0CA1E1" w:rsidR="00CE5FB5" w:rsidRPr="00487C24" w:rsidRDefault="00CE5FB5" w:rsidP="00283FC6">
      <w:pPr>
        <w:widowControl/>
        <w:numPr>
          <w:ilvl w:val="0"/>
          <w:numId w:val="8"/>
        </w:numPr>
        <w:autoSpaceDE/>
        <w:autoSpaceDN/>
        <w:spacing w:after="60"/>
        <w:ind w:left="540" w:hanging="540"/>
        <w:rPr>
          <w:sz w:val="20"/>
          <w:szCs w:val="20"/>
        </w:rPr>
      </w:pPr>
      <w:proofErr w:type="spellStart"/>
      <w:r w:rsidRPr="006E4E53">
        <w:rPr>
          <w:sz w:val="20"/>
          <w:szCs w:val="20"/>
        </w:rPr>
        <w:t>Keremane</w:t>
      </w:r>
      <w:proofErr w:type="spellEnd"/>
      <w:r w:rsidRPr="006E4E53">
        <w:rPr>
          <w:sz w:val="20"/>
          <w:szCs w:val="20"/>
        </w:rPr>
        <w:t xml:space="preserve">, M. L., C. </w:t>
      </w:r>
      <w:proofErr w:type="spellStart"/>
      <w:r w:rsidRPr="006E4E53">
        <w:rPr>
          <w:sz w:val="20"/>
          <w:szCs w:val="20"/>
        </w:rPr>
        <w:t>Ramadugu</w:t>
      </w:r>
      <w:proofErr w:type="spellEnd"/>
      <w:r w:rsidRPr="006E4E53">
        <w:rPr>
          <w:sz w:val="20"/>
          <w:szCs w:val="20"/>
        </w:rPr>
        <w:t xml:space="preserve">, E. Rodriguez, R. Kubota, S. Shibata, D. G. Hall, M. L. </w:t>
      </w:r>
      <w:proofErr w:type="spellStart"/>
      <w:r w:rsidRPr="006E4E53">
        <w:rPr>
          <w:sz w:val="20"/>
          <w:szCs w:val="20"/>
        </w:rPr>
        <w:t>Roose</w:t>
      </w:r>
      <w:proofErr w:type="spellEnd"/>
      <w:r w:rsidRPr="006E4E53">
        <w:rPr>
          <w:sz w:val="20"/>
          <w:szCs w:val="20"/>
        </w:rPr>
        <w:t xml:space="preserve">, </w:t>
      </w:r>
      <w:r w:rsidRPr="006E4E53">
        <w:rPr>
          <w:b/>
          <w:bCs/>
          <w:sz w:val="20"/>
          <w:szCs w:val="20"/>
        </w:rPr>
        <w:t>D. M. Jenkins</w:t>
      </w:r>
      <w:r w:rsidRPr="006E4E53">
        <w:rPr>
          <w:sz w:val="20"/>
          <w:szCs w:val="20"/>
        </w:rPr>
        <w:t xml:space="preserve">, and R. </w:t>
      </w:r>
      <w:r>
        <w:rPr>
          <w:sz w:val="20"/>
          <w:szCs w:val="20"/>
        </w:rPr>
        <w:t xml:space="preserve">F. Lee. 2015. A rapid field detection system for citrus </w:t>
      </w:r>
      <w:proofErr w:type="spellStart"/>
      <w:r>
        <w:rPr>
          <w:sz w:val="20"/>
          <w:szCs w:val="20"/>
        </w:rPr>
        <w:t>huanglongbing</w:t>
      </w:r>
      <w:proofErr w:type="spellEnd"/>
      <w:r>
        <w:rPr>
          <w:sz w:val="20"/>
          <w:szCs w:val="20"/>
        </w:rPr>
        <w:t xml:space="preserve"> associated '</w:t>
      </w:r>
      <w:proofErr w:type="spellStart"/>
      <w:r w:rsidRPr="006E4E53">
        <w:rPr>
          <w:i/>
          <w:iCs/>
          <w:sz w:val="20"/>
          <w:szCs w:val="20"/>
        </w:rPr>
        <w:t>Candidatus</w:t>
      </w:r>
      <w:proofErr w:type="spellEnd"/>
      <w:r>
        <w:rPr>
          <w:sz w:val="20"/>
          <w:szCs w:val="20"/>
        </w:rPr>
        <w:t xml:space="preserve"> </w:t>
      </w:r>
      <w:proofErr w:type="spellStart"/>
      <w:r>
        <w:rPr>
          <w:sz w:val="20"/>
          <w:szCs w:val="20"/>
        </w:rPr>
        <w:t>Liberibacter</w:t>
      </w:r>
      <w:proofErr w:type="spellEnd"/>
      <w:r>
        <w:rPr>
          <w:sz w:val="20"/>
          <w:szCs w:val="20"/>
        </w:rPr>
        <w:t xml:space="preserve"> asiaticus' from the psyllid vector, </w:t>
      </w:r>
      <w:proofErr w:type="spellStart"/>
      <w:r w:rsidRPr="006E4E53">
        <w:rPr>
          <w:i/>
          <w:iCs/>
          <w:sz w:val="20"/>
          <w:szCs w:val="20"/>
        </w:rPr>
        <w:t>Diaphorina</w:t>
      </w:r>
      <w:proofErr w:type="spellEnd"/>
      <w:r w:rsidRPr="006E4E53">
        <w:rPr>
          <w:i/>
          <w:iCs/>
          <w:sz w:val="20"/>
          <w:szCs w:val="20"/>
        </w:rPr>
        <w:t xml:space="preserve"> </w:t>
      </w:r>
      <w:proofErr w:type="spellStart"/>
      <w:r w:rsidRPr="006E4E53">
        <w:rPr>
          <w:i/>
          <w:iCs/>
          <w:sz w:val="20"/>
          <w:szCs w:val="20"/>
        </w:rPr>
        <w:t>citri</w:t>
      </w:r>
      <w:proofErr w:type="spellEnd"/>
      <w:r>
        <w:rPr>
          <w:sz w:val="20"/>
          <w:szCs w:val="20"/>
        </w:rPr>
        <w:t xml:space="preserve"> </w:t>
      </w:r>
      <w:proofErr w:type="spellStart"/>
      <w:r>
        <w:rPr>
          <w:sz w:val="20"/>
          <w:szCs w:val="20"/>
        </w:rPr>
        <w:t>Kuwayama</w:t>
      </w:r>
      <w:proofErr w:type="spellEnd"/>
      <w:r>
        <w:rPr>
          <w:sz w:val="20"/>
          <w:szCs w:val="20"/>
        </w:rPr>
        <w:t xml:space="preserve"> and its implications in disease management. </w:t>
      </w:r>
      <w:r w:rsidRPr="006E4E53">
        <w:rPr>
          <w:i/>
          <w:iCs/>
          <w:sz w:val="20"/>
          <w:szCs w:val="20"/>
        </w:rPr>
        <w:t>Crop Protection</w:t>
      </w:r>
      <w:r>
        <w:rPr>
          <w:sz w:val="20"/>
          <w:szCs w:val="20"/>
        </w:rPr>
        <w:t xml:space="preserve"> 68:41-48.</w:t>
      </w:r>
      <w:r w:rsidR="00336D10">
        <w:rPr>
          <w:sz w:val="20"/>
          <w:szCs w:val="20"/>
        </w:rPr>
        <w:t xml:space="preserve"> </w:t>
      </w:r>
      <w:r w:rsidR="00336D10" w:rsidRPr="00336D10">
        <w:rPr>
          <w:sz w:val="20"/>
          <w:szCs w:val="20"/>
        </w:rPr>
        <w:t>10.1016/j.cropro.2014.10.026</w:t>
      </w:r>
    </w:p>
    <w:p w14:paraId="251F7590" w14:textId="46DDD900" w:rsidR="00CE5FB5" w:rsidRDefault="00CE5FB5" w:rsidP="00283FC6">
      <w:pPr>
        <w:widowControl/>
        <w:numPr>
          <w:ilvl w:val="0"/>
          <w:numId w:val="8"/>
        </w:numPr>
        <w:autoSpaceDE/>
        <w:autoSpaceDN/>
        <w:spacing w:after="120"/>
        <w:ind w:left="540" w:hanging="540"/>
        <w:rPr>
          <w:rFonts w:ascii="Times New Roman Bold" w:hAnsi="Times New Roman Bold"/>
          <w:b/>
          <w:smallCaps/>
          <w:sz w:val="20"/>
          <w:szCs w:val="20"/>
        </w:rPr>
      </w:pPr>
      <w:r w:rsidRPr="00CE5FB5">
        <w:rPr>
          <w:b/>
          <w:bCs/>
          <w:sz w:val="20"/>
          <w:szCs w:val="20"/>
        </w:rPr>
        <w:t>Jenkins</w:t>
      </w:r>
      <w:r w:rsidRPr="006E4E53">
        <w:rPr>
          <w:b/>
          <w:bCs/>
          <w:sz w:val="20"/>
          <w:szCs w:val="20"/>
        </w:rPr>
        <w:t>, D. M.</w:t>
      </w:r>
      <w:r>
        <w:rPr>
          <w:sz w:val="20"/>
          <w:szCs w:val="20"/>
        </w:rPr>
        <w:t xml:space="preserve">, J. Jones, and R. Kubota. 2014. Evaluation of portable DNA-based technologies for identification of </w:t>
      </w:r>
      <w:proofErr w:type="spellStart"/>
      <w:r w:rsidRPr="006E4E53">
        <w:rPr>
          <w:i/>
          <w:iCs/>
          <w:sz w:val="20"/>
          <w:szCs w:val="20"/>
        </w:rPr>
        <w:t>Ralstonia</w:t>
      </w:r>
      <w:proofErr w:type="spellEnd"/>
      <w:r w:rsidRPr="006E4E53">
        <w:rPr>
          <w:i/>
          <w:iCs/>
          <w:sz w:val="20"/>
          <w:szCs w:val="20"/>
        </w:rPr>
        <w:t xml:space="preserve"> solanacearum</w:t>
      </w:r>
      <w:r>
        <w:rPr>
          <w:sz w:val="20"/>
          <w:szCs w:val="20"/>
        </w:rPr>
        <w:t xml:space="preserve"> race 3 biovar 2 in the field. 2014. </w:t>
      </w:r>
      <w:r w:rsidRPr="00B278EC">
        <w:rPr>
          <w:i/>
          <w:iCs/>
          <w:sz w:val="20"/>
          <w:szCs w:val="20"/>
        </w:rPr>
        <w:t>Biological Engineering Transactions</w:t>
      </w:r>
      <w:r>
        <w:rPr>
          <w:sz w:val="20"/>
          <w:szCs w:val="20"/>
        </w:rPr>
        <w:t xml:space="preserve"> 7(2):83-96.</w:t>
      </w:r>
      <w:r w:rsidR="00336D10">
        <w:rPr>
          <w:sz w:val="20"/>
          <w:szCs w:val="20"/>
        </w:rPr>
        <w:t xml:space="preserve"> </w:t>
      </w:r>
      <w:r w:rsidR="00336D10" w:rsidRPr="00336D10">
        <w:rPr>
          <w:sz w:val="20"/>
          <w:szCs w:val="20"/>
        </w:rPr>
        <w:t>10.13031/bet7.10918</w:t>
      </w:r>
    </w:p>
    <w:p w14:paraId="42EDDD52" w14:textId="5B155F67" w:rsidR="00CE5FB5" w:rsidRDefault="00CE5FB5" w:rsidP="00283FC6">
      <w:pPr>
        <w:widowControl/>
        <w:numPr>
          <w:ilvl w:val="0"/>
          <w:numId w:val="8"/>
        </w:numPr>
        <w:autoSpaceDE/>
        <w:autoSpaceDN/>
        <w:spacing w:after="60"/>
        <w:ind w:left="540" w:hanging="540"/>
        <w:rPr>
          <w:sz w:val="20"/>
          <w:szCs w:val="20"/>
        </w:rPr>
      </w:pPr>
      <w:bookmarkStart w:id="1" w:name="OLE_LINK1"/>
      <w:r>
        <w:rPr>
          <w:sz w:val="20"/>
          <w:szCs w:val="20"/>
        </w:rPr>
        <w:t xml:space="preserve">Yasuhara-Bell, J. H., R. Kubota, </w:t>
      </w:r>
      <w:r w:rsidRPr="00464717">
        <w:rPr>
          <w:b/>
          <w:sz w:val="20"/>
          <w:szCs w:val="20"/>
        </w:rPr>
        <w:t>D. M. Jenkins</w:t>
      </w:r>
      <w:r w:rsidRPr="00464717">
        <w:rPr>
          <w:sz w:val="20"/>
          <w:szCs w:val="20"/>
        </w:rPr>
        <w:t xml:space="preserve">, </w:t>
      </w:r>
      <w:r>
        <w:rPr>
          <w:sz w:val="20"/>
          <w:szCs w:val="20"/>
        </w:rPr>
        <w:t xml:space="preserve">and A. M. Alvarez. 2013. Loop-mediated amplification of the </w:t>
      </w:r>
      <w:proofErr w:type="spellStart"/>
      <w:r w:rsidRPr="00464717">
        <w:rPr>
          <w:i/>
          <w:sz w:val="20"/>
          <w:szCs w:val="20"/>
        </w:rPr>
        <w:t>Clavibacter</w:t>
      </w:r>
      <w:proofErr w:type="spellEnd"/>
      <w:r w:rsidRPr="00464717">
        <w:rPr>
          <w:i/>
          <w:sz w:val="20"/>
          <w:szCs w:val="20"/>
        </w:rPr>
        <w:t xml:space="preserve"> </w:t>
      </w:r>
      <w:proofErr w:type="spellStart"/>
      <w:r w:rsidRPr="00464717">
        <w:rPr>
          <w:i/>
          <w:sz w:val="20"/>
          <w:szCs w:val="20"/>
        </w:rPr>
        <w:t>michiganensis</w:t>
      </w:r>
      <w:proofErr w:type="spellEnd"/>
      <w:r>
        <w:rPr>
          <w:sz w:val="20"/>
          <w:szCs w:val="20"/>
        </w:rPr>
        <w:t xml:space="preserve"> subsp. </w:t>
      </w:r>
      <w:proofErr w:type="spellStart"/>
      <w:r w:rsidRPr="00464717">
        <w:rPr>
          <w:i/>
          <w:sz w:val="20"/>
          <w:szCs w:val="20"/>
        </w:rPr>
        <w:t>michiganensis</w:t>
      </w:r>
      <w:proofErr w:type="spellEnd"/>
      <w:r>
        <w:rPr>
          <w:sz w:val="20"/>
          <w:szCs w:val="20"/>
        </w:rPr>
        <w:t xml:space="preserve"> </w:t>
      </w:r>
      <w:proofErr w:type="spellStart"/>
      <w:r>
        <w:rPr>
          <w:sz w:val="20"/>
          <w:szCs w:val="20"/>
        </w:rPr>
        <w:t>micA</w:t>
      </w:r>
      <w:proofErr w:type="spellEnd"/>
      <w:r>
        <w:rPr>
          <w:sz w:val="20"/>
          <w:szCs w:val="20"/>
        </w:rPr>
        <w:t xml:space="preserve"> gene is highly specific. </w:t>
      </w:r>
      <w:r w:rsidRPr="00464717">
        <w:rPr>
          <w:i/>
          <w:sz w:val="20"/>
          <w:szCs w:val="20"/>
        </w:rPr>
        <w:t>Phytopathology</w:t>
      </w:r>
      <w:r>
        <w:rPr>
          <w:sz w:val="20"/>
          <w:szCs w:val="20"/>
        </w:rPr>
        <w:t>. 103(12):1220-1226.</w:t>
      </w:r>
      <w:r w:rsidR="00336D10">
        <w:rPr>
          <w:sz w:val="20"/>
          <w:szCs w:val="20"/>
        </w:rPr>
        <w:t xml:space="preserve"> </w:t>
      </w:r>
      <w:r w:rsidR="00336D10" w:rsidRPr="00336D10">
        <w:rPr>
          <w:sz w:val="20"/>
          <w:szCs w:val="20"/>
        </w:rPr>
        <w:t>10.1094/PHYTO-03-13-0078-R</w:t>
      </w:r>
    </w:p>
    <w:p w14:paraId="3A505B9F" w14:textId="43FBE881" w:rsidR="00CE5FB5" w:rsidRPr="007E0BCD" w:rsidRDefault="00CE5FB5" w:rsidP="00283FC6">
      <w:pPr>
        <w:widowControl/>
        <w:numPr>
          <w:ilvl w:val="0"/>
          <w:numId w:val="8"/>
        </w:numPr>
        <w:autoSpaceDE/>
        <w:autoSpaceDN/>
        <w:spacing w:after="60"/>
        <w:ind w:left="540" w:hanging="540"/>
        <w:rPr>
          <w:sz w:val="20"/>
          <w:szCs w:val="20"/>
        </w:rPr>
      </w:pPr>
      <w:r w:rsidRPr="007E0BCD">
        <w:rPr>
          <w:sz w:val="20"/>
          <w:szCs w:val="20"/>
        </w:rPr>
        <w:t xml:space="preserve">Marrero, G., K. L. Schneider, </w:t>
      </w:r>
      <w:r w:rsidRPr="007E0BCD">
        <w:rPr>
          <w:b/>
          <w:bCs/>
          <w:sz w:val="20"/>
          <w:szCs w:val="20"/>
        </w:rPr>
        <w:t>D. M. Jenkins</w:t>
      </w:r>
      <w:r w:rsidRPr="007E0BCD">
        <w:rPr>
          <w:sz w:val="20"/>
          <w:szCs w:val="20"/>
        </w:rPr>
        <w:t>, and A.</w:t>
      </w:r>
      <w:r>
        <w:rPr>
          <w:sz w:val="20"/>
          <w:szCs w:val="20"/>
        </w:rPr>
        <w:t xml:space="preserve"> M. Alvarez. 2013. Phylogeny and classification of </w:t>
      </w:r>
      <w:proofErr w:type="spellStart"/>
      <w:r w:rsidRPr="007E0BCD">
        <w:rPr>
          <w:i/>
          <w:iCs/>
          <w:sz w:val="20"/>
          <w:szCs w:val="20"/>
        </w:rPr>
        <w:t>Dickeya</w:t>
      </w:r>
      <w:proofErr w:type="spellEnd"/>
      <w:r w:rsidRPr="007E0BCD">
        <w:rPr>
          <w:sz w:val="20"/>
          <w:szCs w:val="20"/>
        </w:rPr>
        <w:t xml:space="preserve"> </w:t>
      </w:r>
      <w:r>
        <w:rPr>
          <w:sz w:val="20"/>
          <w:szCs w:val="20"/>
        </w:rPr>
        <w:t xml:space="preserve">based on </w:t>
      </w:r>
      <w:proofErr w:type="spellStart"/>
      <w:r>
        <w:rPr>
          <w:sz w:val="20"/>
          <w:szCs w:val="20"/>
        </w:rPr>
        <w:t>multilocus</w:t>
      </w:r>
      <w:proofErr w:type="spellEnd"/>
      <w:r>
        <w:rPr>
          <w:sz w:val="20"/>
          <w:szCs w:val="20"/>
        </w:rPr>
        <w:t xml:space="preserve"> sequence analysis. </w:t>
      </w:r>
      <w:r>
        <w:rPr>
          <w:i/>
          <w:iCs/>
          <w:sz w:val="20"/>
          <w:szCs w:val="20"/>
        </w:rPr>
        <w:t>International Journal of Systematic and Evolutionary Microbiology</w:t>
      </w:r>
      <w:r>
        <w:rPr>
          <w:sz w:val="20"/>
          <w:szCs w:val="20"/>
        </w:rPr>
        <w:t>. 63(9):</w:t>
      </w:r>
      <w:r w:rsidRPr="004E332F">
        <w:rPr>
          <w:rStyle w:val="databold"/>
          <w:sz w:val="20"/>
          <w:szCs w:val="20"/>
        </w:rPr>
        <w:t>3524-3539</w:t>
      </w:r>
      <w:r>
        <w:rPr>
          <w:sz w:val="20"/>
          <w:szCs w:val="20"/>
        </w:rPr>
        <w:t>.</w:t>
      </w:r>
      <w:r w:rsidR="00336D10">
        <w:rPr>
          <w:sz w:val="20"/>
          <w:szCs w:val="20"/>
        </w:rPr>
        <w:t xml:space="preserve"> </w:t>
      </w:r>
      <w:r w:rsidR="00336D10" w:rsidRPr="00336D10">
        <w:rPr>
          <w:sz w:val="20"/>
          <w:szCs w:val="20"/>
        </w:rPr>
        <w:t>10.1099/ijs.0.046490-0</w:t>
      </w:r>
    </w:p>
    <w:p w14:paraId="37D7AB85" w14:textId="321365FF" w:rsidR="00CE5FB5" w:rsidRPr="00834EB3" w:rsidRDefault="00CE5FB5" w:rsidP="00283FC6">
      <w:pPr>
        <w:widowControl/>
        <w:numPr>
          <w:ilvl w:val="0"/>
          <w:numId w:val="8"/>
        </w:numPr>
        <w:autoSpaceDE/>
        <w:autoSpaceDN/>
        <w:spacing w:after="60"/>
        <w:ind w:left="540" w:hanging="540"/>
        <w:rPr>
          <w:sz w:val="20"/>
          <w:szCs w:val="20"/>
        </w:rPr>
      </w:pPr>
      <w:r>
        <w:rPr>
          <w:sz w:val="20"/>
          <w:szCs w:val="20"/>
        </w:rPr>
        <w:t xml:space="preserve">Kubota, R., P. </w:t>
      </w:r>
      <w:proofErr w:type="spellStart"/>
      <w:r>
        <w:rPr>
          <w:sz w:val="20"/>
          <w:szCs w:val="20"/>
        </w:rPr>
        <w:t>LaBarre</w:t>
      </w:r>
      <w:proofErr w:type="spellEnd"/>
      <w:r>
        <w:rPr>
          <w:sz w:val="20"/>
          <w:szCs w:val="20"/>
        </w:rPr>
        <w:t xml:space="preserve">, B. H. </w:t>
      </w:r>
      <w:proofErr w:type="spellStart"/>
      <w:r>
        <w:rPr>
          <w:sz w:val="20"/>
          <w:szCs w:val="20"/>
        </w:rPr>
        <w:t>Weigl</w:t>
      </w:r>
      <w:proofErr w:type="spellEnd"/>
      <w:r>
        <w:rPr>
          <w:sz w:val="20"/>
          <w:szCs w:val="20"/>
        </w:rPr>
        <w:t xml:space="preserve">, and </w:t>
      </w:r>
      <w:r w:rsidRPr="0046298B">
        <w:rPr>
          <w:b/>
          <w:sz w:val="20"/>
          <w:szCs w:val="20"/>
        </w:rPr>
        <w:t>D. M. Jenkins</w:t>
      </w:r>
      <w:r>
        <w:rPr>
          <w:sz w:val="20"/>
          <w:szCs w:val="20"/>
        </w:rPr>
        <w:t xml:space="preserve">. 2013. Molecular diagnostics in a teacup: non-instrumented nucleic acid amplification (NINA) for rapid, </w:t>
      </w:r>
      <w:proofErr w:type="gramStart"/>
      <w:r>
        <w:rPr>
          <w:sz w:val="20"/>
          <w:szCs w:val="20"/>
        </w:rPr>
        <w:t>low cost</w:t>
      </w:r>
      <w:proofErr w:type="gramEnd"/>
      <w:r>
        <w:rPr>
          <w:sz w:val="20"/>
          <w:szCs w:val="20"/>
        </w:rPr>
        <w:t xml:space="preserve"> detection of </w:t>
      </w:r>
      <w:r w:rsidRPr="006739DC">
        <w:rPr>
          <w:i/>
          <w:iCs/>
          <w:sz w:val="20"/>
          <w:szCs w:val="20"/>
        </w:rPr>
        <w:t>Salmonella enterica</w:t>
      </w:r>
      <w:r>
        <w:rPr>
          <w:sz w:val="20"/>
          <w:szCs w:val="20"/>
        </w:rPr>
        <w:t xml:space="preserve">. </w:t>
      </w:r>
      <w:r w:rsidRPr="00CB7EA1">
        <w:rPr>
          <w:i/>
          <w:sz w:val="20"/>
          <w:szCs w:val="20"/>
        </w:rPr>
        <w:t>Chinese Science Bulletin</w:t>
      </w:r>
      <w:r>
        <w:rPr>
          <w:iCs/>
          <w:sz w:val="20"/>
          <w:szCs w:val="20"/>
        </w:rPr>
        <w:t>. 58(1):1-7.</w:t>
      </w:r>
      <w:r w:rsidR="00336D10">
        <w:rPr>
          <w:iCs/>
          <w:sz w:val="20"/>
          <w:szCs w:val="20"/>
        </w:rPr>
        <w:t xml:space="preserve"> </w:t>
      </w:r>
    </w:p>
    <w:bookmarkEnd w:id="1"/>
    <w:p w14:paraId="67DBCF1A" w14:textId="215F085E" w:rsidR="00CE5FB5" w:rsidRDefault="00CE5FB5" w:rsidP="00283FC6">
      <w:pPr>
        <w:widowControl/>
        <w:numPr>
          <w:ilvl w:val="0"/>
          <w:numId w:val="8"/>
        </w:numPr>
        <w:autoSpaceDE/>
        <w:autoSpaceDN/>
        <w:spacing w:after="60"/>
        <w:ind w:left="540" w:hanging="540"/>
        <w:rPr>
          <w:sz w:val="20"/>
          <w:szCs w:val="20"/>
        </w:rPr>
      </w:pPr>
      <w:r>
        <w:rPr>
          <w:sz w:val="20"/>
          <w:szCs w:val="20"/>
        </w:rPr>
        <w:t xml:space="preserve">Jenkins, D. A., P. E. Kendra, N. D. </w:t>
      </w:r>
      <w:proofErr w:type="spellStart"/>
      <w:r>
        <w:rPr>
          <w:sz w:val="20"/>
          <w:szCs w:val="20"/>
        </w:rPr>
        <w:t>Epsky</w:t>
      </w:r>
      <w:proofErr w:type="spellEnd"/>
      <w:r>
        <w:rPr>
          <w:sz w:val="20"/>
          <w:szCs w:val="20"/>
        </w:rPr>
        <w:t xml:space="preserve">, W. S. Montgomery, R. R. Heath, </w:t>
      </w:r>
      <w:r>
        <w:rPr>
          <w:b/>
          <w:sz w:val="20"/>
          <w:szCs w:val="20"/>
        </w:rPr>
        <w:t>D. M. Jenkins</w:t>
      </w:r>
      <w:r>
        <w:rPr>
          <w:sz w:val="20"/>
          <w:szCs w:val="20"/>
        </w:rPr>
        <w:t xml:space="preserve">, and R. </w:t>
      </w:r>
      <w:proofErr w:type="spellStart"/>
      <w:r>
        <w:rPr>
          <w:sz w:val="20"/>
          <w:szCs w:val="20"/>
        </w:rPr>
        <w:t>Goenaga</w:t>
      </w:r>
      <w:proofErr w:type="spellEnd"/>
      <w:r>
        <w:rPr>
          <w:sz w:val="20"/>
          <w:szCs w:val="20"/>
        </w:rPr>
        <w:t>. 2012. Antennal responses of West Indian and Caribbean fruit flies (</w:t>
      </w:r>
      <w:proofErr w:type="spellStart"/>
      <w:r w:rsidRPr="006739DC">
        <w:rPr>
          <w:i/>
          <w:iCs/>
          <w:sz w:val="20"/>
          <w:szCs w:val="20"/>
        </w:rPr>
        <w:t>diptera</w:t>
      </w:r>
      <w:proofErr w:type="spellEnd"/>
      <w:r w:rsidRPr="006739DC">
        <w:rPr>
          <w:i/>
          <w:iCs/>
          <w:sz w:val="20"/>
          <w:szCs w:val="20"/>
        </w:rPr>
        <w:t xml:space="preserve">: </w:t>
      </w:r>
      <w:proofErr w:type="spellStart"/>
      <w:r w:rsidRPr="006739DC">
        <w:rPr>
          <w:i/>
          <w:iCs/>
          <w:sz w:val="20"/>
          <w:szCs w:val="20"/>
        </w:rPr>
        <w:t>tephritidae</w:t>
      </w:r>
      <w:proofErr w:type="spellEnd"/>
      <w:r>
        <w:rPr>
          <w:sz w:val="20"/>
          <w:szCs w:val="20"/>
        </w:rPr>
        <w:t xml:space="preserve">) to ammonium bicarbonate and putrescine. </w:t>
      </w:r>
      <w:r>
        <w:rPr>
          <w:i/>
          <w:sz w:val="20"/>
          <w:szCs w:val="20"/>
        </w:rPr>
        <w:t>Florida Entomologist</w:t>
      </w:r>
      <w:r>
        <w:rPr>
          <w:sz w:val="20"/>
          <w:szCs w:val="20"/>
        </w:rPr>
        <w:t xml:space="preserve">. </w:t>
      </w:r>
      <w:r>
        <w:rPr>
          <w:iCs/>
          <w:sz w:val="20"/>
          <w:szCs w:val="20"/>
        </w:rPr>
        <w:t>95(1):28-34.</w:t>
      </w:r>
      <w:r w:rsidR="00336D10">
        <w:rPr>
          <w:iCs/>
          <w:sz w:val="20"/>
          <w:szCs w:val="20"/>
        </w:rPr>
        <w:t xml:space="preserve"> </w:t>
      </w:r>
      <w:r w:rsidR="00336D10" w:rsidRPr="00336D10">
        <w:rPr>
          <w:iCs/>
          <w:sz w:val="20"/>
          <w:szCs w:val="20"/>
        </w:rPr>
        <w:t>10.1653/024.095.0106</w:t>
      </w:r>
    </w:p>
    <w:p w14:paraId="76A504B7" w14:textId="30181EB7" w:rsidR="00CE5FB5" w:rsidRDefault="00CE5FB5" w:rsidP="00283FC6">
      <w:pPr>
        <w:widowControl/>
        <w:numPr>
          <w:ilvl w:val="0"/>
          <w:numId w:val="8"/>
        </w:numPr>
        <w:autoSpaceDE/>
        <w:autoSpaceDN/>
        <w:spacing w:after="60"/>
        <w:ind w:left="540" w:hanging="540"/>
        <w:rPr>
          <w:sz w:val="20"/>
          <w:szCs w:val="20"/>
        </w:rPr>
      </w:pPr>
      <w:r w:rsidRPr="0046298B">
        <w:rPr>
          <w:b/>
          <w:sz w:val="20"/>
          <w:szCs w:val="20"/>
        </w:rPr>
        <w:t>Jenkins, D. M.</w:t>
      </w:r>
      <w:r>
        <w:rPr>
          <w:sz w:val="20"/>
          <w:szCs w:val="20"/>
        </w:rPr>
        <w:t xml:space="preserve">, R. Kubota, J. Dong, Y. Li, and D. </w:t>
      </w:r>
      <w:proofErr w:type="spellStart"/>
      <w:r>
        <w:rPr>
          <w:sz w:val="20"/>
          <w:szCs w:val="20"/>
        </w:rPr>
        <w:t>Higashiguchi</w:t>
      </w:r>
      <w:proofErr w:type="spellEnd"/>
      <w:r>
        <w:rPr>
          <w:sz w:val="20"/>
          <w:szCs w:val="20"/>
        </w:rPr>
        <w:t xml:space="preserve">. 2011. Low-cost handheld device for sequence-specific real-time LAMP-based detection of </w:t>
      </w:r>
      <w:r w:rsidRPr="00EF59A9">
        <w:rPr>
          <w:i/>
          <w:sz w:val="20"/>
          <w:szCs w:val="20"/>
        </w:rPr>
        <w:t>Salmonella enterica</w:t>
      </w:r>
      <w:r>
        <w:rPr>
          <w:sz w:val="20"/>
          <w:szCs w:val="20"/>
        </w:rPr>
        <w:t xml:space="preserve">. </w:t>
      </w:r>
      <w:r w:rsidRPr="00CB7EA1">
        <w:rPr>
          <w:i/>
          <w:sz w:val="20"/>
          <w:szCs w:val="20"/>
        </w:rPr>
        <w:t>Biosensors and Bioelectronics</w:t>
      </w:r>
      <w:r>
        <w:rPr>
          <w:sz w:val="20"/>
          <w:szCs w:val="20"/>
        </w:rPr>
        <w:t xml:space="preserve"> 30(1):255-260.</w:t>
      </w:r>
      <w:r w:rsidR="00336D10">
        <w:rPr>
          <w:sz w:val="20"/>
          <w:szCs w:val="20"/>
        </w:rPr>
        <w:t xml:space="preserve"> </w:t>
      </w:r>
      <w:r w:rsidR="00336D10" w:rsidRPr="00336D10">
        <w:rPr>
          <w:sz w:val="20"/>
          <w:szCs w:val="20"/>
        </w:rPr>
        <w:t>10.1016/j.bios.2011.09.020</w:t>
      </w:r>
    </w:p>
    <w:p w14:paraId="33B2CC61" w14:textId="63DA533A" w:rsidR="00CE5FB5" w:rsidRDefault="00CE5FB5" w:rsidP="00283FC6">
      <w:pPr>
        <w:widowControl/>
        <w:numPr>
          <w:ilvl w:val="0"/>
          <w:numId w:val="8"/>
        </w:numPr>
        <w:autoSpaceDE/>
        <w:autoSpaceDN/>
        <w:spacing w:after="60"/>
        <w:ind w:left="540" w:hanging="540"/>
        <w:rPr>
          <w:sz w:val="20"/>
          <w:szCs w:val="20"/>
        </w:rPr>
      </w:pPr>
      <w:r>
        <w:rPr>
          <w:sz w:val="20"/>
          <w:szCs w:val="20"/>
        </w:rPr>
        <w:t xml:space="preserve">Kubota, R., P. </w:t>
      </w:r>
      <w:proofErr w:type="spellStart"/>
      <w:r>
        <w:rPr>
          <w:sz w:val="20"/>
          <w:szCs w:val="20"/>
        </w:rPr>
        <w:t>LaBarre</w:t>
      </w:r>
      <w:proofErr w:type="spellEnd"/>
      <w:r>
        <w:rPr>
          <w:sz w:val="20"/>
          <w:szCs w:val="20"/>
        </w:rPr>
        <w:t xml:space="preserve">, J. Singleton, A. </w:t>
      </w:r>
      <w:proofErr w:type="spellStart"/>
      <w:r>
        <w:rPr>
          <w:sz w:val="20"/>
          <w:szCs w:val="20"/>
        </w:rPr>
        <w:t>Beddoe</w:t>
      </w:r>
      <w:proofErr w:type="spellEnd"/>
      <w:r>
        <w:rPr>
          <w:sz w:val="20"/>
          <w:szCs w:val="20"/>
        </w:rPr>
        <w:t xml:space="preserve">, B. H. </w:t>
      </w:r>
      <w:proofErr w:type="spellStart"/>
      <w:r>
        <w:rPr>
          <w:sz w:val="20"/>
          <w:szCs w:val="20"/>
        </w:rPr>
        <w:t>Weigl</w:t>
      </w:r>
      <w:proofErr w:type="spellEnd"/>
      <w:r>
        <w:rPr>
          <w:sz w:val="20"/>
          <w:szCs w:val="20"/>
        </w:rPr>
        <w:t xml:space="preserve">, A. M. Alvarez, and </w:t>
      </w:r>
      <w:r w:rsidRPr="0046298B">
        <w:rPr>
          <w:b/>
          <w:sz w:val="20"/>
          <w:szCs w:val="20"/>
        </w:rPr>
        <w:t>D. M. Jenkins</w:t>
      </w:r>
      <w:r>
        <w:rPr>
          <w:sz w:val="20"/>
          <w:szCs w:val="20"/>
        </w:rPr>
        <w:t xml:space="preserve">. 2011. Non-Instrumented Nucleic Acid Amplification (NINA) for rapid detection of </w:t>
      </w:r>
      <w:proofErr w:type="spellStart"/>
      <w:r w:rsidRPr="0046298B">
        <w:rPr>
          <w:i/>
          <w:sz w:val="20"/>
          <w:szCs w:val="20"/>
        </w:rPr>
        <w:t>Ralstonia</w:t>
      </w:r>
      <w:proofErr w:type="spellEnd"/>
      <w:r w:rsidRPr="0046298B">
        <w:rPr>
          <w:i/>
          <w:sz w:val="20"/>
          <w:szCs w:val="20"/>
        </w:rPr>
        <w:t xml:space="preserve"> solanacearum</w:t>
      </w:r>
      <w:r>
        <w:rPr>
          <w:sz w:val="20"/>
          <w:szCs w:val="20"/>
        </w:rPr>
        <w:t xml:space="preserve"> race 3 biovar 2. </w:t>
      </w:r>
      <w:r w:rsidRPr="0046298B">
        <w:rPr>
          <w:i/>
          <w:sz w:val="20"/>
          <w:szCs w:val="20"/>
        </w:rPr>
        <w:t>Biological Engineering Transactions</w:t>
      </w:r>
      <w:r>
        <w:rPr>
          <w:sz w:val="20"/>
          <w:szCs w:val="20"/>
        </w:rPr>
        <w:t>. 4(2):69-80.</w:t>
      </w:r>
      <w:r w:rsidR="00336D10">
        <w:rPr>
          <w:sz w:val="20"/>
          <w:szCs w:val="20"/>
        </w:rPr>
        <w:t xml:space="preserve"> </w:t>
      </w:r>
      <w:r w:rsidR="00336D10" w:rsidRPr="00336D10">
        <w:rPr>
          <w:sz w:val="20"/>
          <w:szCs w:val="20"/>
        </w:rPr>
        <w:t>10.13031/2013.38508</w:t>
      </w:r>
    </w:p>
    <w:p w14:paraId="6D576E4A" w14:textId="0175B6BE" w:rsidR="00CE5FB5" w:rsidRDefault="00CE5FB5" w:rsidP="00283FC6">
      <w:pPr>
        <w:widowControl/>
        <w:numPr>
          <w:ilvl w:val="0"/>
          <w:numId w:val="8"/>
        </w:numPr>
        <w:autoSpaceDE/>
        <w:autoSpaceDN/>
        <w:spacing w:after="60"/>
        <w:ind w:left="540" w:hanging="540"/>
        <w:rPr>
          <w:sz w:val="20"/>
          <w:szCs w:val="20"/>
        </w:rPr>
      </w:pPr>
      <w:r w:rsidRPr="00BC71B8">
        <w:rPr>
          <w:rStyle w:val="FootnoteReference"/>
        </w:rPr>
        <w:footnoteReference w:customMarkFollows="1" w:id="1"/>
        <w:t>†</w:t>
      </w:r>
      <w:r>
        <w:rPr>
          <w:sz w:val="20"/>
          <w:szCs w:val="20"/>
        </w:rPr>
        <w:t xml:space="preserve"> Kubota, R., A. M. Alvarez, and W.-W. </w:t>
      </w:r>
      <w:proofErr w:type="spellStart"/>
      <w:r>
        <w:rPr>
          <w:sz w:val="20"/>
          <w:szCs w:val="20"/>
        </w:rPr>
        <w:t>Su</w:t>
      </w:r>
      <w:proofErr w:type="spellEnd"/>
      <w:r>
        <w:rPr>
          <w:sz w:val="20"/>
          <w:szCs w:val="20"/>
        </w:rPr>
        <w:t>, and</w:t>
      </w:r>
      <w:r w:rsidRPr="00594204">
        <w:rPr>
          <w:b/>
          <w:sz w:val="20"/>
          <w:szCs w:val="20"/>
        </w:rPr>
        <w:t xml:space="preserve"> </w:t>
      </w:r>
      <w:r w:rsidRPr="0046298B">
        <w:rPr>
          <w:b/>
          <w:sz w:val="20"/>
          <w:szCs w:val="20"/>
        </w:rPr>
        <w:t>D. M. Jenkins</w:t>
      </w:r>
      <w:r>
        <w:rPr>
          <w:sz w:val="20"/>
          <w:szCs w:val="20"/>
        </w:rPr>
        <w:t xml:space="preserve">. 2011. FRET-based assimilating probe for sequence specific real-time monitoring of Loop Mediated isothermal </w:t>
      </w:r>
      <w:proofErr w:type="spellStart"/>
      <w:r>
        <w:rPr>
          <w:sz w:val="20"/>
          <w:szCs w:val="20"/>
        </w:rPr>
        <w:t>AMPlification</w:t>
      </w:r>
      <w:proofErr w:type="spellEnd"/>
      <w:r>
        <w:rPr>
          <w:sz w:val="20"/>
          <w:szCs w:val="20"/>
        </w:rPr>
        <w:t xml:space="preserve">. </w:t>
      </w:r>
      <w:r w:rsidRPr="0046298B">
        <w:rPr>
          <w:i/>
          <w:sz w:val="20"/>
          <w:szCs w:val="20"/>
        </w:rPr>
        <w:t>Biological Engineering Transactions</w:t>
      </w:r>
      <w:r>
        <w:rPr>
          <w:sz w:val="20"/>
          <w:szCs w:val="20"/>
        </w:rPr>
        <w:t>. 4(2):81-100.</w:t>
      </w:r>
      <w:r w:rsidR="00336D10" w:rsidRPr="00336D10">
        <w:t xml:space="preserve"> </w:t>
      </w:r>
      <w:r w:rsidR="00336D10" w:rsidRPr="00336D10">
        <w:rPr>
          <w:sz w:val="20"/>
          <w:szCs w:val="20"/>
        </w:rPr>
        <w:t>10.13031/2013.38509</w:t>
      </w:r>
    </w:p>
    <w:p w14:paraId="4E2F10E8" w14:textId="2285BEDE" w:rsidR="00CE5FB5" w:rsidRDefault="00CE5FB5" w:rsidP="00283FC6">
      <w:pPr>
        <w:widowControl/>
        <w:numPr>
          <w:ilvl w:val="0"/>
          <w:numId w:val="8"/>
        </w:numPr>
        <w:autoSpaceDE/>
        <w:autoSpaceDN/>
        <w:spacing w:after="60"/>
        <w:ind w:left="540" w:hanging="540"/>
        <w:rPr>
          <w:sz w:val="20"/>
          <w:szCs w:val="20"/>
        </w:rPr>
      </w:pPr>
      <w:r>
        <w:rPr>
          <w:sz w:val="20"/>
          <w:szCs w:val="20"/>
        </w:rPr>
        <w:t xml:space="preserve">Yang, K., </w:t>
      </w:r>
      <w:r w:rsidRPr="0046298B">
        <w:rPr>
          <w:b/>
          <w:sz w:val="20"/>
          <w:szCs w:val="20"/>
        </w:rPr>
        <w:t>D. M. Jenkins</w:t>
      </w:r>
      <w:r>
        <w:rPr>
          <w:sz w:val="20"/>
          <w:szCs w:val="20"/>
        </w:rPr>
        <w:t xml:space="preserve">, and W.-W. </w:t>
      </w:r>
      <w:proofErr w:type="spellStart"/>
      <w:r>
        <w:rPr>
          <w:sz w:val="20"/>
          <w:szCs w:val="20"/>
        </w:rPr>
        <w:t>Su</w:t>
      </w:r>
      <w:proofErr w:type="spellEnd"/>
      <w:r>
        <w:rPr>
          <w:sz w:val="20"/>
          <w:szCs w:val="20"/>
        </w:rPr>
        <w:t xml:space="preserve">. 2011. Rapid concentration of bacteria using submicron magnetic ion exchangers for improving PCR-based multiplex pathogen detection. </w:t>
      </w:r>
      <w:r>
        <w:rPr>
          <w:i/>
          <w:sz w:val="20"/>
          <w:szCs w:val="20"/>
        </w:rPr>
        <w:t>Journal of Microbiological Methods</w:t>
      </w:r>
      <w:r>
        <w:rPr>
          <w:sz w:val="20"/>
          <w:szCs w:val="20"/>
        </w:rPr>
        <w:t>. 86(1):69-77.</w:t>
      </w:r>
      <w:r w:rsidR="00336D10">
        <w:rPr>
          <w:sz w:val="20"/>
          <w:szCs w:val="20"/>
        </w:rPr>
        <w:t xml:space="preserve"> </w:t>
      </w:r>
      <w:r w:rsidR="00336D10" w:rsidRPr="00336D10">
        <w:rPr>
          <w:sz w:val="20"/>
          <w:szCs w:val="20"/>
        </w:rPr>
        <w:t>10.1016/j.mimet.2011.03.018</w:t>
      </w:r>
    </w:p>
    <w:p w14:paraId="7EA87037" w14:textId="4A93C4C5" w:rsidR="00CE5FB5" w:rsidRDefault="00CE5FB5" w:rsidP="00283FC6">
      <w:pPr>
        <w:widowControl/>
        <w:numPr>
          <w:ilvl w:val="0"/>
          <w:numId w:val="8"/>
        </w:numPr>
        <w:autoSpaceDE/>
        <w:autoSpaceDN/>
        <w:spacing w:after="60"/>
        <w:ind w:left="540" w:hanging="540"/>
        <w:rPr>
          <w:sz w:val="20"/>
          <w:szCs w:val="20"/>
        </w:rPr>
      </w:pPr>
      <w:r>
        <w:rPr>
          <w:sz w:val="20"/>
          <w:szCs w:val="20"/>
        </w:rPr>
        <w:t xml:space="preserve">Kubota, R., M. A. Schell, G. D. Peckham, J. Rue, A. M. Alvarez, C. Allen, and </w:t>
      </w:r>
      <w:r w:rsidRPr="00B50E4C">
        <w:rPr>
          <w:b/>
          <w:sz w:val="20"/>
          <w:szCs w:val="20"/>
        </w:rPr>
        <w:t>D. M. Jenkins</w:t>
      </w:r>
      <w:r>
        <w:rPr>
          <w:sz w:val="20"/>
          <w:szCs w:val="20"/>
        </w:rPr>
        <w:t xml:space="preserve">.  2011.  In silico genomic subtraction guides development of highly accurate, DNA-based diagnostics for </w:t>
      </w:r>
      <w:proofErr w:type="spellStart"/>
      <w:r>
        <w:rPr>
          <w:i/>
          <w:sz w:val="20"/>
          <w:szCs w:val="20"/>
        </w:rPr>
        <w:t>Ralstonia</w:t>
      </w:r>
      <w:proofErr w:type="spellEnd"/>
      <w:r>
        <w:rPr>
          <w:i/>
          <w:sz w:val="20"/>
          <w:szCs w:val="20"/>
        </w:rPr>
        <w:t xml:space="preserve"> solanacearum</w:t>
      </w:r>
      <w:r>
        <w:rPr>
          <w:sz w:val="20"/>
          <w:szCs w:val="20"/>
        </w:rPr>
        <w:t xml:space="preserve"> race 3 biovar 2 and blood disease bacterium.  </w:t>
      </w:r>
      <w:r>
        <w:rPr>
          <w:i/>
          <w:sz w:val="20"/>
          <w:szCs w:val="20"/>
        </w:rPr>
        <w:t>Journal of General Plant Pathology</w:t>
      </w:r>
      <w:r>
        <w:rPr>
          <w:sz w:val="20"/>
          <w:szCs w:val="20"/>
        </w:rPr>
        <w:t>. 77(3):182-193.</w:t>
      </w:r>
      <w:r w:rsidR="00336D10">
        <w:rPr>
          <w:sz w:val="20"/>
          <w:szCs w:val="20"/>
        </w:rPr>
        <w:t xml:space="preserve"> </w:t>
      </w:r>
      <w:r w:rsidR="00336D10" w:rsidRPr="00336D10">
        <w:rPr>
          <w:sz w:val="20"/>
          <w:szCs w:val="20"/>
        </w:rPr>
        <w:t>10.1007/s10327-011-0305-2</w:t>
      </w:r>
    </w:p>
    <w:p w14:paraId="1EE5E951" w14:textId="491CDBD7" w:rsidR="00CE5FB5" w:rsidRPr="00A77983" w:rsidRDefault="00CE5FB5" w:rsidP="00283FC6">
      <w:pPr>
        <w:widowControl/>
        <w:numPr>
          <w:ilvl w:val="0"/>
          <w:numId w:val="8"/>
        </w:numPr>
        <w:autoSpaceDE/>
        <w:autoSpaceDN/>
        <w:spacing w:after="60"/>
        <w:ind w:left="540" w:hanging="540"/>
        <w:rPr>
          <w:sz w:val="20"/>
          <w:szCs w:val="20"/>
        </w:rPr>
      </w:pPr>
      <w:proofErr w:type="spellStart"/>
      <w:r w:rsidRPr="00A77983">
        <w:rPr>
          <w:sz w:val="20"/>
          <w:szCs w:val="20"/>
        </w:rPr>
        <w:t>Paret</w:t>
      </w:r>
      <w:proofErr w:type="spellEnd"/>
      <w:r w:rsidRPr="00A77983">
        <w:rPr>
          <w:sz w:val="20"/>
          <w:szCs w:val="20"/>
        </w:rPr>
        <w:t xml:space="preserve"> M</w:t>
      </w:r>
      <w:r>
        <w:rPr>
          <w:sz w:val="20"/>
          <w:szCs w:val="20"/>
        </w:rPr>
        <w:t xml:space="preserve">. </w:t>
      </w:r>
      <w:r w:rsidRPr="00A77983">
        <w:rPr>
          <w:sz w:val="20"/>
          <w:szCs w:val="20"/>
        </w:rPr>
        <w:t>L</w:t>
      </w:r>
      <w:r>
        <w:rPr>
          <w:sz w:val="20"/>
          <w:szCs w:val="20"/>
        </w:rPr>
        <w:t>.</w:t>
      </w:r>
      <w:r w:rsidRPr="00A77983">
        <w:rPr>
          <w:sz w:val="20"/>
          <w:szCs w:val="20"/>
        </w:rPr>
        <w:t xml:space="preserve">, </w:t>
      </w:r>
      <w:r>
        <w:rPr>
          <w:sz w:val="20"/>
          <w:szCs w:val="20"/>
        </w:rPr>
        <w:t>R. Kubota</w:t>
      </w:r>
      <w:r w:rsidRPr="00A77983">
        <w:rPr>
          <w:sz w:val="20"/>
          <w:szCs w:val="20"/>
        </w:rPr>
        <w:t xml:space="preserve">, </w:t>
      </w:r>
      <w:r>
        <w:rPr>
          <w:b/>
          <w:sz w:val="20"/>
          <w:szCs w:val="20"/>
        </w:rPr>
        <w:t>D. M. J</w:t>
      </w:r>
      <w:r w:rsidRPr="00A77983">
        <w:rPr>
          <w:b/>
          <w:sz w:val="20"/>
          <w:szCs w:val="20"/>
        </w:rPr>
        <w:t>enkins</w:t>
      </w:r>
      <w:r w:rsidRPr="00A77983">
        <w:rPr>
          <w:sz w:val="20"/>
          <w:szCs w:val="20"/>
        </w:rPr>
        <w:t xml:space="preserve">, </w:t>
      </w:r>
      <w:r>
        <w:rPr>
          <w:sz w:val="20"/>
          <w:szCs w:val="20"/>
        </w:rPr>
        <w:t xml:space="preserve">and </w:t>
      </w:r>
      <w:r>
        <w:rPr>
          <w:caps/>
          <w:sz w:val="20"/>
          <w:szCs w:val="20"/>
        </w:rPr>
        <w:t xml:space="preserve">A. M. </w:t>
      </w:r>
      <w:r>
        <w:rPr>
          <w:sz w:val="20"/>
          <w:szCs w:val="20"/>
        </w:rPr>
        <w:t>Alvarez</w:t>
      </w:r>
      <w:r w:rsidRPr="00A77983">
        <w:rPr>
          <w:sz w:val="20"/>
          <w:szCs w:val="20"/>
        </w:rPr>
        <w:t xml:space="preserve">. </w:t>
      </w:r>
      <w:r>
        <w:rPr>
          <w:sz w:val="20"/>
          <w:szCs w:val="20"/>
        </w:rPr>
        <w:t xml:space="preserve">2010. </w:t>
      </w:r>
      <w:r w:rsidRPr="00A77983">
        <w:rPr>
          <w:sz w:val="20"/>
          <w:szCs w:val="20"/>
        </w:rPr>
        <w:t xml:space="preserve">Survival of </w:t>
      </w:r>
      <w:proofErr w:type="spellStart"/>
      <w:r w:rsidRPr="00A77983">
        <w:rPr>
          <w:i/>
          <w:sz w:val="20"/>
          <w:szCs w:val="20"/>
        </w:rPr>
        <w:t>Ralstonia</w:t>
      </w:r>
      <w:proofErr w:type="spellEnd"/>
      <w:r w:rsidRPr="00A77983">
        <w:rPr>
          <w:i/>
          <w:sz w:val="20"/>
          <w:szCs w:val="20"/>
        </w:rPr>
        <w:t xml:space="preserve"> solanacearum</w:t>
      </w:r>
      <w:r w:rsidRPr="00A77983">
        <w:rPr>
          <w:sz w:val="20"/>
          <w:szCs w:val="20"/>
        </w:rPr>
        <w:t xml:space="preserve"> race 4 in drainage water and soil, and detection with immunodiagnostic and DNA-based assays. </w:t>
      </w:r>
      <w:proofErr w:type="spellStart"/>
      <w:r w:rsidRPr="00F90EF4">
        <w:rPr>
          <w:i/>
          <w:sz w:val="20"/>
          <w:szCs w:val="20"/>
        </w:rPr>
        <w:t>HortTechnology</w:t>
      </w:r>
      <w:proofErr w:type="spellEnd"/>
      <w:r>
        <w:rPr>
          <w:sz w:val="20"/>
          <w:szCs w:val="20"/>
        </w:rPr>
        <w:t>.  20(3):539-548.</w:t>
      </w:r>
      <w:r w:rsidR="00336D10">
        <w:rPr>
          <w:sz w:val="20"/>
          <w:szCs w:val="20"/>
        </w:rPr>
        <w:t xml:space="preserve"> </w:t>
      </w:r>
      <w:r w:rsidR="00336D10" w:rsidRPr="00336D10">
        <w:rPr>
          <w:sz w:val="20"/>
          <w:szCs w:val="20"/>
        </w:rPr>
        <w:t>10.21273/HORTTECH.20.3.539</w:t>
      </w:r>
    </w:p>
    <w:p w14:paraId="75347B4D" w14:textId="39C3E60B" w:rsidR="00CE5FB5" w:rsidRPr="00E70E4D" w:rsidRDefault="00CE5FB5" w:rsidP="00283FC6">
      <w:pPr>
        <w:widowControl/>
        <w:numPr>
          <w:ilvl w:val="0"/>
          <w:numId w:val="8"/>
        </w:numPr>
        <w:autoSpaceDE/>
        <w:autoSpaceDN/>
        <w:spacing w:after="60"/>
        <w:ind w:left="540" w:hanging="540"/>
        <w:rPr>
          <w:sz w:val="20"/>
        </w:rPr>
      </w:pPr>
      <w:r w:rsidRPr="00EE5AFD">
        <w:rPr>
          <w:b/>
          <w:sz w:val="20"/>
          <w:szCs w:val="20"/>
        </w:rPr>
        <w:t>Jenkin</w:t>
      </w:r>
      <w:r>
        <w:rPr>
          <w:b/>
          <w:sz w:val="20"/>
          <w:szCs w:val="20"/>
        </w:rPr>
        <w:t>s D. M.</w:t>
      </w:r>
      <w:proofErr w:type="gramStart"/>
      <w:r w:rsidRPr="003211A4">
        <w:rPr>
          <w:sz w:val="20"/>
          <w:szCs w:val="20"/>
        </w:rPr>
        <w:t>,</w:t>
      </w:r>
      <w:r>
        <w:rPr>
          <w:b/>
          <w:sz w:val="20"/>
          <w:szCs w:val="20"/>
        </w:rPr>
        <w:t xml:space="preserve"> </w:t>
      </w:r>
      <w:r>
        <w:rPr>
          <w:sz w:val="20"/>
          <w:szCs w:val="20"/>
        </w:rPr>
        <w:t xml:space="preserve"> Song</w:t>
      </w:r>
      <w:proofErr w:type="gramEnd"/>
      <w:r>
        <w:rPr>
          <w:sz w:val="20"/>
          <w:szCs w:val="20"/>
        </w:rPr>
        <w:t xml:space="preserve">, C., S. Fares, H. Cheng, and D. </w:t>
      </w:r>
      <w:proofErr w:type="spellStart"/>
      <w:r>
        <w:rPr>
          <w:sz w:val="20"/>
          <w:szCs w:val="20"/>
        </w:rPr>
        <w:t>Barrettino</w:t>
      </w:r>
      <w:proofErr w:type="spellEnd"/>
      <w:r w:rsidRPr="005C32C6">
        <w:rPr>
          <w:sz w:val="20"/>
          <w:szCs w:val="20"/>
        </w:rPr>
        <w:t>.  200</w:t>
      </w:r>
      <w:r>
        <w:rPr>
          <w:sz w:val="20"/>
          <w:szCs w:val="20"/>
        </w:rPr>
        <w:t>9</w:t>
      </w:r>
      <w:r w:rsidRPr="005C32C6">
        <w:rPr>
          <w:sz w:val="20"/>
          <w:szCs w:val="20"/>
        </w:rPr>
        <w:t xml:space="preserve">.  </w:t>
      </w:r>
      <w:r>
        <w:rPr>
          <w:sz w:val="20"/>
          <w:szCs w:val="20"/>
        </w:rPr>
        <w:t xml:space="preserve">Disposable </w:t>
      </w:r>
      <w:proofErr w:type="spellStart"/>
      <w:r>
        <w:rPr>
          <w:sz w:val="20"/>
          <w:szCs w:val="20"/>
        </w:rPr>
        <w:t>thermostated</w:t>
      </w:r>
      <w:proofErr w:type="spellEnd"/>
      <w:r>
        <w:rPr>
          <w:sz w:val="20"/>
          <w:szCs w:val="20"/>
        </w:rPr>
        <w:t xml:space="preserve"> electrode for temperature dependent electrochemical measurements</w:t>
      </w:r>
      <w:r w:rsidRPr="005C32C6">
        <w:rPr>
          <w:sz w:val="20"/>
          <w:szCs w:val="20"/>
        </w:rPr>
        <w:t xml:space="preserve">.  </w:t>
      </w:r>
      <w:r>
        <w:rPr>
          <w:i/>
          <w:sz w:val="20"/>
          <w:szCs w:val="20"/>
        </w:rPr>
        <w:t>Sensors and Actuators, B- Chemical</w:t>
      </w:r>
      <w:r>
        <w:rPr>
          <w:sz w:val="20"/>
          <w:szCs w:val="20"/>
        </w:rPr>
        <w:t>. 137(1):222-229.</w:t>
      </w:r>
      <w:r w:rsidR="00336D10">
        <w:rPr>
          <w:sz w:val="20"/>
          <w:szCs w:val="20"/>
        </w:rPr>
        <w:t xml:space="preserve"> </w:t>
      </w:r>
      <w:r w:rsidR="00336D10" w:rsidRPr="00336D10">
        <w:rPr>
          <w:sz w:val="20"/>
          <w:szCs w:val="20"/>
        </w:rPr>
        <w:t>10.1016/j.snb.2008.09.046</w:t>
      </w:r>
    </w:p>
    <w:p w14:paraId="796B1F9F" w14:textId="249A2F16" w:rsidR="00CE5FB5" w:rsidRPr="00D876D0" w:rsidRDefault="00CE5FB5" w:rsidP="00283FC6">
      <w:pPr>
        <w:widowControl/>
        <w:numPr>
          <w:ilvl w:val="0"/>
          <w:numId w:val="8"/>
        </w:numPr>
        <w:autoSpaceDE/>
        <w:autoSpaceDN/>
        <w:spacing w:after="60"/>
        <w:ind w:left="540" w:hanging="540"/>
        <w:rPr>
          <w:bCs/>
          <w:sz w:val="20"/>
          <w:szCs w:val="20"/>
        </w:rPr>
      </w:pPr>
      <w:proofErr w:type="spellStart"/>
      <w:r>
        <w:rPr>
          <w:bCs/>
          <w:sz w:val="20"/>
          <w:szCs w:val="20"/>
        </w:rPr>
        <w:t>Kutin</w:t>
      </w:r>
      <w:proofErr w:type="spellEnd"/>
      <w:r>
        <w:rPr>
          <w:sz w:val="20"/>
          <w:szCs w:val="20"/>
        </w:rPr>
        <w:t xml:space="preserve">, R., A. Alvarez, and </w:t>
      </w:r>
      <w:r w:rsidRPr="00EE5AFD">
        <w:rPr>
          <w:b/>
          <w:sz w:val="20"/>
          <w:szCs w:val="20"/>
        </w:rPr>
        <w:t>D. M. Jenkins</w:t>
      </w:r>
      <w:r>
        <w:rPr>
          <w:sz w:val="20"/>
          <w:szCs w:val="20"/>
        </w:rPr>
        <w:t xml:space="preserve">.  2009.  </w:t>
      </w:r>
      <w:r w:rsidRPr="00D876D0">
        <w:rPr>
          <w:sz w:val="20"/>
          <w:szCs w:val="20"/>
        </w:rPr>
        <w:t xml:space="preserve">Detection of </w:t>
      </w:r>
      <w:proofErr w:type="spellStart"/>
      <w:r w:rsidRPr="00D876D0">
        <w:rPr>
          <w:i/>
          <w:iCs/>
          <w:sz w:val="20"/>
          <w:szCs w:val="20"/>
        </w:rPr>
        <w:t>Ralstonia</w:t>
      </w:r>
      <w:proofErr w:type="spellEnd"/>
      <w:r w:rsidRPr="00D876D0">
        <w:rPr>
          <w:i/>
          <w:iCs/>
          <w:sz w:val="20"/>
          <w:szCs w:val="20"/>
        </w:rPr>
        <w:t xml:space="preserve"> solanacearum</w:t>
      </w:r>
      <w:r w:rsidRPr="00D876D0">
        <w:rPr>
          <w:sz w:val="20"/>
          <w:szCs w:val="20"/>
        </w:rPr>
        <w:t xml:space="preserve"> in natural substrates using phage amplification integrated with real-time PCR assay</w:t>
      </w:r>
      <w:r>
        <w:rPr>
          <w:sz w:val="20"/>
          <w:szCs w:val="20"/>
        </w:rPr>
        <w:t xml:space="preserve">.  </w:t>
      </w:r>
      <w:r>
        <w:rPr>
          <w:i/>
          <w:sz w:val="20"/>
          <w:szCs w:val="20"/>
        </w:rPr>
        <w:t>Journal of Microbiological Methods</w:t>
      </w:r>
      <w:r>
        <w:rPr>
          <w:sz w:val="20"/>
          <w:szCs w:val="20"/>
        </w:rPr>
        <w:t>.  76(3):241-246.</w:t>
      </w:r>
      <w:r w:rsidR="00336D10">
        <w:rPr>
          <w:sz w:val="20"/>
          <w:szCs w:val="20"/>
        </w:rPr>
        <w:t xml:space="preserve"> </w:t>
      </w:r>
      <w:r w:rsidR="00336D10" w:rsidRPr="00336D10">
        <w:rPr>
          <w:sz w:val="20"/>
          <w:szCs w:val="20"/>
        </w:rPr>
        <w:t>10.1016/j.mimet.2008.11.008</w:t>
      </w:r>
    </w:p>
    <w:p w14:paraId="1DA91146" w14:textId="51007EF3" w:rsidR="00CE5FB5" w:rsidRPr="0070511B" w:rsidRDefault="00CE5FB5" w:rsidP="00283FC6">
      <w:pPr>
        <w:widowControl/>
        <w:numPr>
          <w:ilvl w:val="0"/>
          <w:numId w:val="8"/>
        </w:numPr>
        <w:autoSpaceDE/>
        <w:autoSpaceDN/>
        <w:spacing w:after="60"/>
        <w:ind w:left="540" w:hanging="540"/>
        <w:rPr>
          <w:bCs/>
          <w:sz w:val="20"/>
          <w:szCs w:val="20"/>
        </w:rPr>
      </w:pPr>
      <w:proofErr w:type="spellStart"/>
      <w:r w:rsidRPr="003211A4">
        <w:rPr>
          <w:sz w:val="20"/>
          <w:szCs w:val="20"/>
        </w:rPr>
        <w:lastRenderedPageBreak/>
        <w:t>Teruel</w:t>
      </w:r>
      <w:proofErr w:type="spellEnd"/>
      <w:r w:rsidRPr="003211A4">
        <w:rPr>
          <w:sz w:val="20"/>
          <w:szCs w:val="20"/>
        </w:rPr>
        <w:t xml:space="preserve">, M. J., </w:t>
      </w:r>
      <w:r w:rsidRPr="003211A4">
        <w:rPr>
          <w:b/>
          <w:sz w:val="20"/>
          <w:szCs w:val="20"/>
        </w:rPr>
        <w:t>D. M. Jenkins</w:t>
      </w:r>
      <w:r w:rsidRPr="003211A4">
        <w:rPr>
          <w:sz w:val="20"/>
          <w:szCs w:val="20"/>
        </w:rPr>
        <w:t xml:space="preserve">, </w:t>
      </w:r>
      <w:r>
        <w:rPr>
          <w:sz w:val="20"/>
          <w:szCs w:val="20"/>
        </w:rPr>
        <w:t xml:space="preserve">and J. I. Reyes de </w:t>
      </w:r>
      <w:proofErr w:type="spellStart"/>
      <w:r>
        <w:rPr>
          <w:sz w:val="20"/>
          <w:szCs w:val="20"/>
        </w:rPr>
        <w:t>Corcuera</w:t>
      </w:r>
      <w:proofErr w:type="spellEnd"/>
      <w:r>
        <w:rPr>
          <w:sz w:val="20"/>
          <w:szCs w:val="20"/>
        </w:rPr>
        <w:t>.  2009</w:t>
      </w:r>
      <w:r w:rsidRPr="003211A4">
        <w:rPr>
          <w:sz w:val="20"/>
          <w:szCs w:val="20"/>
        </w:rPr>
        <w:t xml:space="preserve">.  </w:t>
      </w:r>
      <w:r w:rsidRPr="003211A4">
        <w:rPr>
          <w:rFonts w:cs="Arial"/>
          <w:sz w:val="20"/>
          <w:szCs w:val="20"/>
        </w:rPr>
        <w:t xml:space="preserve">Crystallization of </w:t>
      </w:r>
      <w:r w:rsidRPr="003211A4">
        <w:rPr>
          <w:rFonts w:ascii="Symbol" w:hAnsi="Symbol" w:cs="Arial"/>
          <w:sz w:val="20"/>
          <w:szCs w:val="20"/>
        </w:rPr>
        <w:t></w:t>
      </w:r>
      <w:r w:rsidRPr="003211A4">
        <w:rPr>
          <w:rFonts w:cs="Arial"/>
          <w:sz w:val="20"/>
          <w:szCs w:val="20"/>
        </w:rPr>
        <w:t xml:space="preserve">-D-glucose and analysis with a simple glucose </w:t>
      </w:r>
      <w:r>
        <w:rPr>
          <w:rFonts w:cs="Arial"/>
          <w:sz w:val="20"/>
          <w:szCs w:val="20"/>
        </w:rPr>
        <w:t>biosensor</w:t>
      </w:r>
      <w:r w:rsidRPr="003211A4">
        <w:rPr>
          <w:sz w:val="20"/>
          <w:szCs w:val="20"/>
        </w:rPr>
        <w:t xml:space="preserve">.  </w:t>
      </w:r>
      <w:r w:rsidRPr="003211A4">
        <w:rPr>
          <w:i/>
          <w:sz w:val="20"/>
          <w:szCs w:val="20"/>
        </w:rPr>
        <w:t>Journal of Chemical Education</w:t>
      </w:r>
      <w:r>
        <w:rPr>
          <w:sz w:val="20"/>
          <w:szCs w:val="20"/>
        </w:rPr>
        <w:t>. 86(8):959-961.</w:t>
      </w:r>
      <w:r w:rsidR="00336D10">
        <w:rPr>
          <w:sz w:val="20"/>
          <w:szCs w:val="20"/>
        </w:rPr>
        <w:t xml:space="preserve"> </w:t>
      </w:r>
      <w:r w:rsidR="00336D10" w:rsidRPr="00336D10">
        <w:rPr>
          <w:sz w:val="20"/>
          <w:szCs w:val="20"/>
        </w:rPr>
        <w:t>10.1021/ed086p959</w:t>
      </w:r>
    </w:p>
    <w:p w14:paraId="7A085D4E" w14:textId="3F64920F" w:rsidR="00CE5FB5" w:rsidRPr="0070511B" w:rsidRDefault="00CE5FB5" w:rsidP="00283FC6">
      <w:pPr>
        <w:widowControl/>
        <w:numPr>
          <w:ilvl w:val="0"/>
          <w:numId w:val="8"/>
        </w:numPr>
        <w:autoSpaceDE/>
        <w:autoSpaceDN/>
        <w:spacing w:after="60"/>
        <w:ind w:left="540" w:hanging="540"/>
        <w:rPr>
          <w:bCs/>
          <w:sz w:val="20"/>
          <w:szCs w:val="20"/>
        </w:rPr>
      </w:pPr>
      <w:r w:rsidRPr="0070511B">
        <w:rPr>
          <w:sz w:val="20"/>
          <w:szCs w:val="20"/>
        </w:rPr>
        <w:t xml:space="preserve">Fares, A., M. </w:t>
      </w:r>
      <w:proofErr w:type="spellStart"/>
      <w:r w:rsidRPr="0070511B">
        <w:rPr>
          <w:sz w:val="20"/>
          <w:szCs w:val="20"/>
        </w:rPr>
        <w:t>Safeeq</w:t>
      </w:r>
      <w:proofErr w:type="spellEnd"/>
      <w:r w:rsidRPr="0070511B">
        <w:rPr>
          <w:sz w:val="20"/>
          <w:szCs w:val="20"/>
        </w:rPr>
        <w:t xml:space="preserve">, and </w:t>
      </w:r>
      <w:r w:rsidRPr="0070511B">
        <w:rPr>
          <w:rStyle w:val="bold"/>
          <w:b/>
        </w:rPr>
        <w:t>D. M. Jenkins</w:t>
      </w:r>
      <w:r w:rsidRPr="0070511B">
        <w:rPr>
          <w:sz w:val="20"/>
          <w:szCs w:val="20"/>
        </w:rPr>
        <w:t xml:space="preserve">. 2009. </w:t>
      </w:r>
      <w:r>
        <w:rPr>
          <w:sz w:val="20"/>
          <w:szCs w:val="20"/>
        </w:rPr>
        <w:t>Adjusting</w:t>
      </w:r>
      <w:r w:rsidRPr="0070511B">
        <w:rPr>
          <w:sz w:val="20"/>
          <w:szCs w:val="20"/>
        </w:rPr>
        <w:t xml:space="preserve"> temperature and salinity effects on single capacitance sensors. </w:t>
      </w:r>
      <w:r w:rsidRPr="0070511B">
        <w:rPr>
          <w:i/>
          <w:iCs/>
          <w:sz w:val="20"/>
          <w:szCs w:val="20"/>
        </w:rPr>
        <w:t>Pedosphere</w:t>
      </w:r>
      <w:r w:rsidRPr="0070511B">
        <w:rPr>
          <w:sz w:val="20"/>
          <w:szCs w:val="20"/>
        </w:rPr>
        <w:t xml:space="preserve">. </w:t>
      </w:r>
      <w:r>
        <w:rPr>
          <w:sz w:val="20"/>
          <w:szCs w:val="20"/>
        </w:rPr>
        <w:t>19(5):588-596.</w:t>
      </w:r>
      <w:r w:rsidR="00336D10">
        <w:rPr>
          <w:sz w:val="20"/>
          <w:szCs w:val="20"/>
        </w:rPr>
        <w:t xml:space="preserve"> </w:t>
      </w:r>
      <w:r w:rsidR="00336D10" w:rsidRPr="00336D10">
        <w:rPr>
          <w:sz w:val="20"/>
          <w:szCs w:val="20"/>
        </w:rPr>
        <w:t>10.1016/S1002-0160(09)60153-3</w:t>
      </w:r>
    </w:p>
    <w:p w14:paraId="2DF05FFD" w14:textId="123816BD" w:rsidR="00CE5FB5" w:rsidRPr="003211A4" w:rsidRDefault="00CE5FB5" w:rsidP="00283FC6">
      <w:pPr>
        <w:widowControl/>
        <w:numPr>
          <w:ilvl w:val="0"/>
          <w:numId w:val="8"/>
        </w:numPr>
        <w:autoSpaceDE/>
        <w:autoSpaceDN/>
        <w:spacing w:after="60"/>
        <w:ind w:left="540" w:hanging="540"/>
        <w:rPr>
          <w:sz w:val="20"/>
        </w:rPr>
      </w:pPr>
      <w:r w:rsidRPr="003211A4">
        <w:rPr>
          <w:b/>
          <w:sz w:val="20"/>
          <w:szCs w:val="20"/>
        </w:rPr>
        <w:t>Jenkins, D. M.</w:t>
      </w:r>
      <w:r>
        <w:rPr>
          <w:sz w:val="20"/>
          <w:szCs w:val="20"/>
        </w:rPr>
        <w:t xml:space="preserve">, M. J. </w:t>
      </w:r>
      <w:proofErr w:type="spellStart"/>
      <w:r>
        <w:rPr>
          <w:sz w:val="20"/>
          <w:szCs w:val="20"/>
        </w:rPr>
        <w:t>Teruel</w:t>
      </w:r>
      <w:proofErr w:type="spellEnd"/>
      <w:r>
        <w:rPr>
          <w:sz w:val="20"/>
          <w:szCs w:val="20"/>
        </w:rPr>
        <w:t>,</w:t>
      </w:r>
      <w:r w:rsidRPr="003211A4">
        <w:rPr>
          <w:sz w:val="20"/>
          <w:szCs w:val="20"/>
        </w:rPr>
        <w:t xml:space="preserve"> J. I. Reyes de </w:t>
      </w:r>
      <w:proofErr w:type="spellStart"/>
      <w:r w:rsidRPr="003211A4">
        <w:rPr>
          <w:sz w:val="20"/>
          <w:szCs w:val="20"/>
        </w:rPr>
        <w:t>Corcuera</w:t>
      </w:r>
      <w:proofErr w:type="spellEnd"/>
      <w:r>
        <w:rPr>
          <w:sz w:val="20"/>
          <w:szCs w:val="20"/>
        </w:rPr>
        <w:t>, and O. Young</w:t>
      </w:r>
      <w:r w:rsidRPr="003211A4">
        <w:rPr>
          <w:sz w:val="20"/>
          <w:szCs w:val="20"/>
        </w:rPr>
        <w:t xml:space="preserve">.  2008.  Simultaneous determination of hydrolysis and mutarotation rates during the enzymatic hydrolysis of lactose.  </w:t>
      </w:r>
      <w:r w:rsidRPr="003211A4">
        <w:rPr>
          <w:i/>
          <w:sz w:val="20"/>
          <w:szCs w:val="20"/>
        </w:rPr>
        <w:t>Journal of Agricultural and Food Chemistry</w:t>
      </w:r>
      <w:r>
        <w:rPr>
          <w:sz w:val="20"/>
          <w:szCs w:val="20"/>
        </w:rPr>
        <w:t xml:space="preserve">. </w:t>
      </w:r>
      <w:r w:rsidRPr="00D876D0">
        <w:rPr>
          <w:sz w:val="20"/>
          <w:szCs w:val="20"/>
        </w:rPr>
        <w:t>56(18):8303-8308.</w:t>
      </w:r>
      <w:r w:rsidR="00336D10">
        <w:rPr>
          <w:sz w:val="20"/>
          <w:szCs w:val="20"/>
        </w:rPr>
        <w:t xml:space="preserve"> </w:t>
      </w:r>
      <w:r w:rsidR="00336D10" w:rsidRPr="00336D10">
        <w:rPr>
          <w:sz w:val="20"/>
          <w:szCs w:val="20"/>
        </w:rPr>
        <w:t>https://doi.org/10.1021/jf801403n</w:t>
      </w:r>
    </w:p>
    <w:p w14:paraId="799F410D" w14:textId="42269EA0" w:rsidR="00CE5FB5" w:rsidRPr="00E70E4D" w:rsidRDefault="00CE5FB5" w:rsidP="00283FC6">
      <w:pPr>
        <w:widowControl/>
        <w:numPr>
          <w:ilvl w:val="0"/>
          <w:numId w:val="8"/>
        </w:numPr>
        <w:autoSpaceDE/>
        <w:autoSpaceDN/>
        <w:spacing w:after="120"/>
        <w:ind w:left="540" w:hanging="540"/>
        <w:rPr>
          <w:sz w:val="20"/>
        </w:rPr>
      </w:pPr>
      <w:proofErr w:type="spellStart"/>
      <w:r w:rsidRPr="005C32C6">
        <w:rPr>
          <w:sz w:val="20"/>
          <w:szCs w:val="20"/>
        </w:rPr>
        <w:t>Kutin</w:t>
      </w:r>
      <w:proofErr w:type="spellEnd"/>
      <w:r w:rsidRPr="005C32C6">
        <w:rPr>
          <w:sz w:val="20"/>
          <w:szCs w:val="20"/>
        </w:rPr>
        <w:t xml:space="preserve">, K., </w:t>
      </w:r>
      <w:r w:rsidRPr="00EE5AFD">
        <w:rPr>
          <w:b/>
          <w:sz w:val="20"/>
          <w:szCs w:val="20"/>
        </w:rPr>
        <w:t>D. M. Jenkins</w:t>
      </w:r>
      <w:r w:rsidRPr="005C32C6">
        <w:rPr>
          <w:sz w:val="20"/>
          <w:szCs w:val="20"/>
        </w:rPr>
        <w:t xml:space="preserve">, </w:t>
      </w:r>
      <w:r>
        <w:rPr>
          <w:sz w:val="20"/>
          <w:szCs w:val="20"/>
        </w:rPr>
        <w:t>&amp;</w:t>
      </w:r>
      <w:r w:rsidRPr="005C32C6">
        <w:rPr>
          <w:sz w:val="20"/>
          <w:szCs w:val="20"/>
        </w:rPr>
        <w:t xml:space="preserve"> D. </w:t>
      </w:r>
      <w:proofErr w:type="spellStart"/>
      <w:r w:rsidRPr="005C32C6">
        <w:rPr>
          <w:sz w:val="20"/>
          <w:szCs w:val="20"/>
        </w:rPr>
        <w:t>Borthakur</w:t>
      </w:r>
      <w:proofErr w:type="spellEnd"/>
      <w:r w:rsidRPr="005C32C6">
        <w:rPr>
          <w:sz w:val="20"/>
          <w:szCs w:val="20"/>
        </w:rPr>
        <w:t>.  200</w:t>
      </w:r>
      <w:r>
        <w:rPr>
          <w:sz w:val="20"/>
          <w:szCs w:val="20"/>
        </w:rPr>
        <w:t>8</w:t>
      </w:r>
      <w:r w:rsidRPr="005C32C6">
        <w:rPr>
          <w:sz w:val="20"/>
          <w:szCs w:val="20"/>
        </w:rPr>
        <w:t xml:space="preserve">.  Characterization of a </w:t>
      </w:r>
      <w:r w:rsidRPr="005C32C6">
        <w:rPr>
          <w:i/>
          <w:sz w:val="20"/>
          <w:szCs w:val="20"/>
        </w:rPr>
        <w:t>Corynebacterium</w:t>
      </w:r>
      <w:r w:rsidRPr="005C32C6">
        <w:rPr>
          <w:sz w:val="20"/>
          <w:szCs w:val="20"/>
        </w:rPr>
        <w:t xml:space="preserve"> strain </w:t>
      </w:r>
      <w:r>
        <w:rPr>
          <w:sz w:val="20"/>
          <w:szCs w:val="20"/>
        </w:rPr>
        <w:t xml:space="preserve">that can grow in medium containing up </w:t>
      </w:r>
      <w:r w:rsidRPr="005C32C6">
        <w:rPr>
          <w:sz w:val="20"/>
          <w:szCs w:val="20"/>
        </w:rPr>
        <w:t xml:space="preserve">to 2 M nitrate.  </w:t>
      </w:r>
      <w:r>
        <w:rPr>
          <w:i/>
          <w:sz w:val="20"/>
          <w:szCs w:val="20"/>
        </w:rPr>
        <w:t>Bioremediation Journal</w:t>
      </w:r>
      <w:r>
        <w:rPr>
          <w:sz w:val="20"/>
          <w:szCs w:val="20"/>
        </w:rPr>
        <w:t xml:space="preserve">.  </w:t>
      </w:r>
      <w:r w:rsidRPr="00D876D0">
        <w:rPr>
          <w:sz w:val="20"/>
          <w:szCs w:val="20"/>
        </w:rPr>
        <w:t>12(3):168-172.</w:t>
      </w:r>
      <w:r w:rsidR="00336D10">
        <w:rPr>
          <w:sz w:val="20"/>
          <w:szCs w:val="20"/>
        </w:rPr>
        <w:t xml:space="preserve"> </w:t>
      </w:r>
      <w:r w:rsidR="00336D10" w:rsidRPr="00336D10">
        <w:rPr>
          <w:sz w:val="20"/>
          <w:szCs w:val="20"/>
        </w:rPr>
        <w:t>https://doi.org/10.1080/10889860802262172</w:t>
      </w:r>
    </w:p>
    <w:p w14:paraId="6D8F8F40" w14:textId="3EFFE942" w:rsidR="00CE5FB5" w:rsidRPr="00E70E4D" w:rsidRDefault="00CE5FB5" w:rsidP="00283FC6">
      <w:pPr>
        <w:widowControl/>
        <w:numPr>
          <w:ilvl w:val="0"/>
          <w:numId w:val="8"/>
        </w:numPr>
        <w:autoSpaceDE/>
        <w:autoSpaceDN/>
        <w:spacing w:after="60"/>
        <w:ind w:left="540" w:hanging="540"/>
        <w:rPr>
          <w:sz w:val="20"/>
        </w:rPr>
      </w:pPr>
      <w:r>
        <w:rPr>
          <w:sz w:val="20"/>
          <w:szCs w:val="20"/>
        </w:rPr>
        <w:t xml:space="preserve">Kubota, R., </w:t>
      </w:r>
      <w:r w:rsidRPr="00EE5AFD">
        <w:rPr>
          <w:b/>
          <w:sz w:val="20"/>
          <w:szCs w:val="20"/>
        </w:rPr>
        <w:t>D. M. Jenkins</w:t>
      </w:r>
      <w:r>
        <w:rPr>
          <w:sz w:val="20"/>
          <w:szCs w:val="20"/>
        </w:rPr>
        <w:t xml:space="preserve">, B. Vine, and A. Alvarez.  2008.  </w:t>
      </w:r>
      <w:r w:rsidRPr="00A53A09">
        <w:rPr>
          <w:sz w:val="20"/>
          <w:szCs w:val="20"/>
        </w:rPr>
        <w:t>D</w:t>
      </w:r>
      <w:r w:rsidRPr="00A53A09">
        <w:rPr>
          <w:rFonts w:hint="eastAsia"/>
          <w:sz w:val="20"/>
          <w:szCs w:val="20"/>
        </w:rPr>
        <w:t xml:space="preserve">etection of </w:t>
      </w:r>
      <w:proofErr w:type="spellStart"/>
      <w:r w:rsidRPr="00A53A09">
        <w:rPr>
          <w:rFonts w:hint="eastAsia"/>
          <w:i/>
          <w:sz w:val="20"/>
          <w:szCs w:val="20"/>
        </w:rPr>
        <w:t>Ralstonia</w:t>
      </w:r>
      <w:proofErr w:type="spellEnd"/>
      <w:r w:rsidRPr="00A53A09">
        <w:rPr>
          <w:rFonts w:hint="eastAsia"/>
          <w:i/>
          <w:sz w:val="20"/>
          <w:szCs w:val="20"/>
        </w:rPr>
        <w:t xml:space="preserve"> solanacearum</w:t>
      </w:r>
      <w:r w:rsidRPr="00A53A09">
        <w:rPr>
          <w:rFonts w:hint="eastAsia"/>
          <w:sz w:val="20"/>
          <w:szCs w:val="20"/>
        </w:rPr>
        <w:t xml:space="preserve"> by Loop-mediated isothermal </w:t>
      </w:r>
      <w:proofErr w:type="spellStart"/>
      <w:r w:rsidRPr="00A53A09">
        <w:rPr>
          <w:rFonts w:hint="eastAsia"/>
          <w:sz w:val="20"/>
          <w:szCs w:val="20"/>
        </w:rPr>
        <w:t>AMPlification</w:t>
      </w:r>
      <w:proofErr w:type="spellEnd"/>
      <w:r w:rsidRPr="00A53A09">
        <w:rPr>
          <w:rFonts w:hint="eastAsia"/>
          <w:sz w:val="20"/>
          <w:szCs w:val="20"/>
        </w:rPr>
        <w:t xml:space="preserve"> method</w:t>
      </w:r>
      <w:r w:rsidRPr="00A53A09">
        <w:rPr>
          <w:sz w:val="20"/>
          <w:szCs w:val="20"/>
        </w:rPr>
        <w:t xml:space="preserve"> (LAMP)</w:t>
      </w:r>
      <w:r>
        <w:rPr>
          <w:sz w:val="20"/>
          <w:szCs w:val="20"/>
        </w:rPr>
        <w:t xml:space="preserve">.  </w:t>
      </w:r>
      <w:r>
        <w:rPr>
          <w:i/>
          <w:sz w:val="20"/>
          <w:szCs w:val="20"/>
        </w:rPr>
        <w:t>Phytopathology</w:t>
      </w:r>
      <w:r>
        <w:rPr>
          <w:sz w:val="20"/>
          <w:szCs w:val="20"/>
        </w:rPr>
        <w:t xml:space="preserve"> </w:t>
      </w:r>
      <w:r w:rsidRPr="00D876D0">
        <w:rPr>
          <w:sz w:val="20"/>
          <w:szCs w:val="20"/>
        </w:rPr>
        <w:t>98(9):1045-1051.</w:t>
      </w:r>
      <w:r w:rsidR="00E34588">
        <w:rPr>
          <w:sz w:val="20"/>
          <w:szCs w:val="20"/>
        </w:rPr>
        <w:t xml:space="preserve"> </w:t>
      </w:r>
      <w:r w:rsidR="00E34588" w:rsidRPr="00E34588">
        <w:rPr>
          <w:sz w:val="20"/>
          <w:szCs w:val="20"/>
        </w:rPr>
        <w:t>10.1094/PHYTO-98-9-1045</w:t>
      </w:r>
    </w:p>
    <w:p w14:paraId="37776A16" w14:textId="3D67E765" w:rsidR="00CE5FB5" w:rsidRPr="00E70E4D" w:rsidRDefault="00CE5FB5" w:rsidP="00283FC6">
      <w:pPr>
        <w:widowControl/>
        <w:numPr>
          <w:ilvl w:val="0"/>
          <w:numId w:val="8"/>
        </w:numPr>
        <w:autoSpaceDE/>
        <w:autoSpaceDN/>
        <w:spacing w:after="120"/>
        <w:ind w:left="540" w:hanging="540"/>
        <w:rPr>
          <w:bCs/>
          <w:sz w:val="20"/>
        </w:rPr>
      </w:pPr>
      <w:r w:rsidRPr="00EE5AFD">
        <w:rPr>
          <w:b/>
          <w:bCs/>
          <w:sz w:val="20"/>
          <w:szCs w:val="20"/>
        </w:rPr>
        <w:t>Jenkins, D. M.</w:t>
      </w:r>
      <w:r>
        <w:rPr>
          <w:bCs/>
          <w:sz w:val="20"/>
          <w:szCs w:val="20"/>
        </w:rPr>
        <w:t xml:space="preserve">, C. Zhu, and W. </w:t>
      </w:r>
      <w:proofErr w:type="spellStart"/>
      <w:r>
        <w:rPr>
          <w:bCs/>
          <w:sz w:val="20"/>
          <w:szCs w:val="20"/>
        </w:rPr>
        <w:t>Su</w:t>
      </w:r>
      <w:proofErr w:type="spellEnd"/>
      <w:r>
        <w:rPr>
          <w:bCs/>
          <w:sz w:val="20"/>
          <w:szCs w:val="20"/>
        </w:rPr>
        <w:t>.  2008</w:t>
      </w:r>
      <w:r w:rsidRPr="006E4DF6">
        <w:rPr>
          <w:bCs/>
          <w:sz w:val="20"/>
          <w:szCs w:val="20"/>
        </w:rPr>
        <w:t xml:space="preserve">.  A simple hybrid circuit for direct detection of fluorescence lifetimes.  </w:t>
      </w:r>
      <w:r>
        <w:rPr>
          <w:bCs/>
          <w:i/>
          <w:sz w:val="20"/>
          <w:szCs w:val="20"/>
        </w:rPr>
        <w:t>Applied Engineering in Agriculture</w:t>
      </w:r>
      <w:r w:rsidRPr="006E4DF6">
        <w:rPr>
          <w:bCs/>
          <w:sz w:val="20"/>
          <w:szCs w:val="20"/>
        </w:rPr>
        <w:t>.</w:t>
      </w:r>
      <w:r>
        <w:rPr>
          <w:bCs/>
          <w:sz w:val="20"/>
          <w:szCs w:val="20"/>
        </w:rPr>
        <w:t xml:space="preserve"> 24(2):259-263.</w:t>
      </w:r>
      <w:r w:rsidR="00E34588">
        <w:rPr>
          <w:bCs/>
          <w:sz w:val="20"/>
          <w:szCs w:val="20"/>
        </w:rPr>
        <w:t xml:space="preserve"> </w:t>
      </w:r>
      <w:r w:rsidR="00E34588" w:rsidRPr="00E34588">
        <w:rPr>
          <w:bCs/>
          <w:sz w:val="20"/>
          <w:szCs w:val="20"/>
        </w:rPr>
        <w:t>10.13031/2013.24257</w:t>
      </w:r>
    </w:p>
    <w:p w14:paraId="7B2D8DC1" w14:textId="7AEAE760" w:rsidR="00CE5FB5" w:rsidRPr="00F55099" w:rsidRDefault="00CE5FB5" w:rsidP="00283FC6">
      <w:pPr>
        <w:widowControl/>
        <w:numPr>
          <w:ilvl w:val="0"/>
          <w:numId w:val="8"/>
        </w:numPr>
        <w:autoSpaceDE/>
        <w:autoSpaceDN/>
        <w:spacing w:after="120"/>
        <w:ind w:left="540" w:hanging="540"/>
        <w:rPr>
          <w:bCs/>
          <w:sz w:val="20"/>
          <w:szCs w:val="20"/>
        </w:rPr>
      </w:pPr>
      <w:r>
        <w:rPr>
          <w:sz w:val="20"/>
          <w:szCs w:val="20"/>
        </w:rPr>
        <w:t>D.</w:t>
      </w:r>
      <w:r w:rsidRPr="00F55099">
        <w:rPr>
          <w:sz w:val="20"/>
          <w:szCs w:val="20"/>
        </w:rPr>
        <w:t xml:space="preserve"> A. Jenkins, E</w:t>
      </w:r>
      <w:r>
        <w:rPr>
          <w:sz w:val="20"/>
          <w:szCs w:val="20"/>
        </w:rPr>
        <w:t>. Diaz,</w:t>
      </w:r>
      <w:r w:rsidRPr="00F55099">
        <w:rPr>
          <w:sz w:val="20"/>
          <w:szCs w:val="20"/>
        </w:rPr>
        <w:t xml:space="preserve"> R</w:t>
      </w:r>
      <w:r>
        <w:rPr>
          <w:sz w:val="20"/>
          <w:szCs w:val="20"/>
        </w:rPr>
        <w:t>.</w:t>
      </w:r>
      <w:r w:rsidRPr="00F55099">
        <w:rPr>
          <w:sz w:val="20"/>
          <w:szCs w:val="20"/>
        </w:rPr>
        <w:t xml:space="preserve"> </w:t>
      </w:r>
      <w:proofErr w:type="spellStart"/>
      <w:r w:rsidRPr="00F55099">
        <w:rPr>
          <w:sz w:val="20"/>
          <w:szCs w:val="20"/>
        </w:rPr>
        <w:t>Goenaga</w:t>
      </w:r>
      <w:proofErr w:type="spellEnd"/>
      <w:r>
        <w:rPr>
          <w:sz w:val="20"/>
          <w:szCs w:val="20"/>
        </w:rPr>
        <w:t xml:space="preserve">, and </w:t>
      </w:r>
      <w:r w:rsidRPr="00F55099">
        <w:rPr>
          <w:b/>
          <w:sz w:val="20"/>
          <w:szCs w:val="20"/>
        </w:rPr>
        <w:t>D. M. Jenkins</w:t>
      </w:r>
      <w:r>
        <w:rPr>
          <w:sz w:val="20"/>
          <w:szCs w:val="20"/>
        </w:rPr>
        <w:t xml:space="preserve">.  2008.  Solar sterilization of abscised fruit: a cultural practice to reduce infestations of </w:t>
      </w:r>
      <w:proofErr w:type="spellStart"/>
      <w:r>
        <w:rPr>
          <w:i/>
          <w:sz w:val="20"/>
          <w:szCs w:val="20"/>
        </w:rPr>
        <w:t>Anastrepha</w:t>
      </w:r>
      <w:proofErr w:type="spellEnd"/>
      <w:r>
        <w:rPr>
          <w:i/>
          <w:sz w:val="20"/>
          <w:szCs w:val="20"/>
        </w:rPr>
        <w:t xml:space="preserve"> </w:t>
      </w:r>
      <w:r>
        <w:rPr>
          <w:sz w:val="20"/>
          <w:szCs w:val="20"/>
        </w:rPr>
        <w:t xml:space="preserve">spp. around orchards.  </w:t>
      </w:r>
      <w:r w:rsidRPr="00F55099">
        <w:rPr>
          <w:i/>
          <w:sz w:val="20"/>
          <w:szCs w:val="20"/>
        </w:rPr>
        <w:t>The Journal of Agriculture of the University of Puerto Rico</w:t>
      </w:r>
      <w:r>
        <w:rPr>
          <w:sz w:val="20"/>
          <w:szCs w:val="20"/>
        </w:rPr>
        <w:t>. 92:</w:t>
      </w:r>
      <w:r w:rsidRPr="00200720">
        <w:rPr>
          <w:sz w:val="20"/>
          <w:szCs w:val="20"/>
        </w:rPr>
        <w:t>197-206</w:t>
      </w:r>
      <w:r>
        <w:rPr>
          <w:sz w:val="20"/>
          <w:szCs w:val="20"/>
        </w:rPr>
        <w:t>.</w:t>
      </w:r>
      <w:r w:rsidR="00E34588">
        <w:rPr>
          <w:sz w:val="20"/>
          <w:szCs w:val="20"/>
        </w:rPr>
        <w:t xml:space="preserve"> </w:t>
      </w:r>
      <w:r w:rsidR="00E34588" w:rsidRPr="00E34588">
        <w:rPr>
          <w:sz w:val="20"/>
          <w:szCs w:val="20"/>
        </w:rPr>
        <w:t>10.46429/</w:t>
      </w:r>
      <w:proofErr w:type="gramStart"/>
      <w:r w:rsidR="00E34588" w:rsidRPr="00E34588">
        <w:rPr>
          <w:sz w:val="20"/>
          <w:szCs w:val="20"/>
        </w:rPr>
        <w:t>jaupr.v</w:t>
      </w:r>
      <w:proofErr w:type="gramEnd"/>
      <w:r w:rsidR="00E34588" w:rsidRPr="00E34588">
        <w:rPr>
          <w:sz w:val="20"/>
          <w:szCs w:val="20"/>
        </w:rPr>
        <w:t>92i3-4.2636</w:t>
      </w:r>
    </w:p>
    <w:p w14:paraId="1DA4150F" w14:textId="68338AFE" w:rsidR="00CE5FB5" w:rsidRPr="00E70E4D" w:rsidRDefault="00CE5FB5" w:rsidP="00283FC6">
      <w:pPr>
        <w:widowControl/>
        <w:numPr>
          <w:ilvl w:val="0"/>
          <w:numId w:val="8"/>
        </w:numPr>
        <w:autoSpaceDE/>
        <w:autoSpaceDN/>
        <w:spacing w:after="120"/>
        <w:ind w:left="540" w:hanging="540"/>
        <w:rPr>
          <w:bCs/>
          <w:sz w:val="20"/>
        </w:rPr>
      </w:pPr>
      <w:r w:rsidRPr="005C32C6">
        <w:rPr>
          <w:bCs/>
          <w:sz w:val="20"/>
          <w:szCs w:val="20"/>
        </w:rPr>
        <w:t xml:space="preserve">Fares, A., H. </w:t>
      </w:r>
      <w:proofErr w:type="spellStart"/>
      <w:r w:rsidRPr="005C32C6">
        <w:rPr>
          <w:bCs/>
          <w:sz w:val="20"/>
          <w:szCs w:val="20"/>
        </w:rPr>
        <w:t>Ha</w:t>
      </w:r>
      <w:r>
        <w:rPr>
          <w:bCs/>
          <w:sz w:val="20"/>
          <w:szCs w:val="20"/>
        </w:rPr>
        <w:t>mdhani</w:t>
      </w:r>
      <w:proofErr w:type="spellEnd"/>
      <w:r>
        <w:rPr>
          <w:bCs/>
          <w:sz w:val="20"/>
          <w:szCs w:val="20"/>
        </w:rPr>
        <w:t xml:space="preserve">, and </w:t>
      </w:r>
      <w:r w:rsidRPr="00EE5AFD">
        <w:rPr>
          <w:b/>
          <w:bCs/>
          <w:sz w:val="20"/>
          <w:szCs w:val="20"/>
        </w:rPr>
        <w:t>D. M. Jenkins</w:t>
      </w:r>
      <w:r>
        <w:rPr>
          <w:bCs/>
          <w:sz w:val="20"/>
          <w:szCs w:val="20"/>
        </w:rPr>
        <w:t>.  2007</w:t>
      </w:r>
      <w:r w:rsidRPr="005C32C6">
        <w:rPr>
          <w:bCs/>
          <w:sz w:val="20"/>
          <w:szCs w:val="20"/>
        </w:rPr>
        <w:t xml:space="preserve">.  Temperature Dependent Scaled Frequency to Improve the Accuracy of </w:t>
      </w:r>
      <w:proofErr w:type="spellStart"/>
      <w:r w:rsidRPr="005C32C6">
        <w:rPr>
          <w:bCs/>
          <w:sz w:val="20"/>
          <w:szCs w:val="20"/>
        </w:rPr>
        <w:t>Multisensor</w:t>
      </w:r>
      <w:proofErr w:type="spellEnd"/>
      <w:r w:rsidRPr="005C32C6">
        <w:rPr>
          <w:bCs/>
          <w:sz w:val="20"/>
          <w:szCs w:val="20"/>
        </w:rPr>
        <w:t xml:space="preserve"> Capacitance Probes.  </w:t>
      </w:r>
      <w:r w:rsidRPr="005C32C6">
        <w:rPr>
          <w:bCs/>
          <w:i/>
          <w:sz w:val="20"/>
          <w:szCs w:val="20"/>
        </w:rPr>
        <w:t>Soil Science Society of America Journal</w:t>
      </w:r>
      <w:r w:rsidRPr="005C32C6">
        <w:rPr>
          <w:bCs/>
          <w:sz w:val="20"/>
          <w:szCs w:val="20"/>
        </w:rPr>
        <w:t>.</w:t>
      </w:r>
      <w:r>
        <w:rPr>
          <w:bCs/>
          <w:sz w:val="20"/>
          <w:szCs w:val="20"/>
        </w:rPr>
        <w:t xml:space="preserve">  71(3):894-900.</w:t>
      </w:r>
      <w:r w:rsidR="00E34588">
        <w:rPr>
          <w:bCs/>
          <w:sz w:val="20"/>
          <w:szCs w:val="20"/>
        </w:rPr>
        <w:t xml:space="preserve"> </w:t>
      </w:r>
      <w:r w:rsidR="00E34588" w:rsidRPr="00E34588">
        <w:rPr>
          <w:bCs/>
          <w:sz w:val="20"/>
          <w:szCs w:val="20"/>
        </w:rPr>
        <w:t>10.2136/sssaj2006.0420</w:t>
      </w:r>
    </w:p>
    <w:p w14:paraId="3AC8A250" w14:textId="3BE259CF" w:rsidR="00CE5FB5" w:rsidRDefault="00CE5FB5" w:rsidP="00283FC6">
      <w:pPr>
        <w:widowControl/>
        <w:numPr>
          <w:ilvl w:val="0"/>
          <w:numId w:val="8"/>
        </w:numPr>
        <w:autoSpaceDE/>
        <w:autoSpaceDN/>
        <w:spacing w:after="120"/>
        <w:ind w:left="540" w:hanging="540"/>
        <w:rPr>
          <w:bCs/>
          <w:sz w:val="20"/>
        </w:rPr>
      </w:pPr>
      <w:r>
        <w:rPr>
          <w:b/>
          <w:sz w:val="20"/>
        </w:rPr>
        <w:t>Jenkins, D. M.</w:t>
      </w:r>
      <w:r>
        <w:rPr>
          <w:bCs/>
          <w:sz w:val="20"/>
        </w:rPr>
        <w:t xml:space="preserve">, B. </w:t>
      </w:r>
      <w:proofErr w:type="spellStart"/>
      <w:r>
        <w:rPr>
          <w:bCs/>
          <w:sz w:val="20"/>
        </w:rPr>
        <w:t>Chami</w:t>
      </w:r>
      <w:proofErr w:type="spellEnd"/>
      <w:r>
        <w:rPr>
          <w:bCs/>
          <w:sz w:val="20"/>
        </w:rPr>
        <w:t xml:space="preserve">, M. Kreuzer, G. </w:t>
      </w:r>
      <w:proofErr w:type="spellStart"/>
      <w:r>
        <w:rPr>
          <w:bCs/>
          <w:sz w:val="20"/>
        </w:rPr>
        <w:t>Presting</w:t>
      </w:r>
      <w:proofErr w:type="spellEnd"/>
      <w:r>
        <w:rPr>
          <w:bCs/>
          <w:sz w:val="20"/>
        </w:rPr>
        <w:t xml:space="preserve">, A. Alvarez, and B. Y. </w:t>
      </w:r>
      <w:proofErr w:type="spellStart"/>
      <w:r>
        <w:rPr>
          <w:bCs/>
          <w:sz w:val="20"/>
        </w:rPr>
        <w:t>Liaw</w:t>
      </w:r>
      <w:proofErr w:type="spellEnd"/>
      <w:r>
        <w:rPr>
          <w:bCs/>
          <w:sz w:val="20"/>
        </w:rPr>
        <w:t xml:space="preserve">.  2006. </w:t>
      </w:r>
      <w:r>
        <w:rPr>
          <w:b/>
          <w:sz w:val="20"/>
        </w:rPr>
        <w:t xml:space="preserve"> </w:t>
      </w:r>
      <w:r>
        <w:rPr>
          <w:bCs/>
          <w:sz w:val="20"/>
        </w:rPr>
        <w:t xml:space="preserve">Hybridization probe for femtomolar quantification of selected nucleic acids on a disposable electrode.  </w:t>
      </w:r>
      <w:r>
        <w:rPr>
          <w:bCs/>
          <w:i/>
          <w:iCs/>
          <w:sz w:val="20"/>
        </w:rPr>
        <w:t>Analytical Chemistry</w:t>
      </w:r>
      <w:r>
        <w:rPr>
          <w:bCs/>
          <w:sz w:val="20"/>
        </w:rPr>
        <w:t>.  78(7):2314-2318.</w:t>
      </w:r>
      <w:r w:rsidR="00E34588">
        <w:rPr>
          <w:bCs/>
          <w:sz w:val="20"/>
        </w:rPr>
        <w:t xml:space="preserve"> </w:t>
      </w:r>
      <w:r w:rsidR="00E34588" w:rsidRPr="00E34588">
        <w:rPr>
          <w:bCs/>
          <w:sz w:val="20"/>
        </w:rPr>
        <w:t>10.1021/ac051619s</w:t>
      </w:r>
    </w:p>
    <w:p w14:paraId="3E07A3F0" w14:textId="43E95BED" w:rsidR="00CE5FB5" w:rsidRDefault="00CE5FB5" w:rsidP="00283FC6">
      <w:pPr>
        <w:widowControl/>
        <w:numPr>
          <w:ilvl w:val="0"/>
          <w:numId w:val="8"/>
        </w:numPr>
        <w:autoSpaceDE/>
        <w:autoSpaceDN/>
        <w:spacing w:after="120"/>
        <w:ind w:left="540" w:hanging="540"/>
        <w:rPr>
          <w:bCs/>
          <w:sz w:val="20"/>
        </w:rPr>
      </w:pPr>
      <w:r>
        <w:rPr>
          <w:b/>
          <w:sz w:val="20"/>
        </w:rPr>
        <w:t>Jenkins, D. M.</w:t>
      </w:r>
      <w:r>
        <w:rPr>
          <w:bCs/>
          <w:sz w:val="20"/>
        </w:rPr>
        <w:t xml:space="preserve">  2004.  Desorption as a rate limiting step for gas permeation through a polymer membrane.  </w:t>
      </w:r>
      <w:r>
        <w:rPr>
          <w:bCs/>
          <w:i/>
          <w:iCs/>
          <w:sz w:val="20"/>
        </w:rPr>
        <w:t>Journal of Physical Chemistry, B</w:t>
      </w:r>
      <w:r>
        <w:rPr>
          <w:bCs/>
          <w:sz w:val="20"/>
        </w:rPr>
        <w:t>.  108(50):19,325-19,329.</w:t>
      </w:r>
      <w:r w:rsidR="00E34588">
        <w:rPr>
          <w:bCs/>
          <w:sz w:val="20"/>
        </w:rPr>
        <w:t xml:space="preserve"> </w:t>
      </w:r>
      <w:r w:rsidR="00E34588" w:rsidRPr="00E34588">
        <w:rPr>
          <w:bCs/>
          <w:sz w:val="20"/>
        </w:rPr>
        <w:t>https://doi.org/10.1021/jp0477553</w:t>
      </w:r>
    </w:p>
    <w:p w14:paraId="462915F7" w14:textId="16CF55C4" w:rsidR="00CE5FB5" w:rsidRDefault="00CE5FB5" w:rsidP="00283FC6">
      <w:pPr>
        <w:widowControl/>
        <w:numPr>
          <w:ilvl w:val="0"/>
          <w:numId w:val="8"/>
        </w:numPr>
        <w:autoSpaceDE/>
        <w:autoSpaceDN/>
        <w:spacing w:after="120"/>
        <w:ind w:left="540" w:hanging="540"/>
        <w:rPr>
          <w:bCs/>
          <w:sz w:val="20"/>
        </w:rPr>
      </w:pPr>
      <w:r>
        <w:rPr>
          <w:b/>
          <w:sz w:val="20"/>
        </w:rPr>
        <w:t>Jenkins, D. M.</w:t>
      </w:r>
      <w:r>
        <w:rPr>
          <w:bCs/>
          <w:sz w:val="20"/>
        </w:rPr>
        <w:t xml:space="preserve"> &amp; D. A. Jenkins.  2003.  Digital detector array for the study of non-specifically tagged bees and wasps.  </w:t>
      </w:r>
      <w:r>
        <w:rPr>
          <w:bCs/>
          <w:i/>
          <w:iCs/>
          <w:sz w:val="20"/>
        </w:rPr>
        <w:t>Biosystems Engineering</w:t>
      </w:r>
      <w:r>
        <w:rPr>
          <w:bCs/>
          <w:sz w:val="20"/>
        </w:rPr>
        <w:t>.  86(3):295-303.</w:t>
      </w:r>
      <w:r w:rsidR="00E34588">
        <w:rPr>
          <w:bCs/>
          <w:sz w:val="20"/>
        </w:rPr>
        <w:t xml:space="preserve"> </w:t>
      </w:r>
      <w:r w:rsidR="00E34588" w:rsidRPr="00E34588">
        <w:rPr>
          <w:bCs/>
          <w:sz w:val="20"/>
        </w:rPr>
        <w:t>10.1016/j.biosystemseng.2003.08.006</w:t>
      </w:r>
    </w:p>
    <w:p w14:paraId="313C6E29" w14:textId="7865761B" w:rsidR="00CE5FB5" w:rsidRDefault="00CE5FB5" w:rsidP="00283FC6">
      <w:pPr>
        <w:widowControl/>
        <w:numPr>
          <w:ilvl w:val="0"/>
          <w:numId w:val="8"/>
        </w:numPr>
        <w:autoSpaceDE/>
        <w:autoSpaceDN/>
        <w:spacing w:after="120"/>
        <w:ind w:left="540" w:hanging="540"/>
        <w:rPr>
          <w:bCs/>
          <w:sz w:val="20"/>
        </w:rPr>
      </w:pPr>
      <w:r>
        <w:rPr>
          <w:b/>
          <w:sz w:val="20"/>
        </w:rPr>
        <w:t>Jenkins, D. M.</w:t>
      </w:r>
      <w:r>
        <w:rPr>
          <w:bCs/>
          <w:sz w:val="20"/>
        </w:rPr>
        <w:t xml:space="preserve"> &amp; M. J. </w:t>
      </w:r>
      <w:proofErr w:type="spellStart"/>
      <w:r>
        <w:rPr>
          <w:bCs/>
          <w:sz w:val="20"/>
        </w:rPr>
        <w:t>Delwiche</w:t>
      </w:r>
      <w:proofErr w:type="spellEnd"/>
      <w:r>
        <w:rPr>
          <w:bCs/>
          <w:sz w:val="20"/>
        </w:rPr>
        <w:t xml:space="preserve">.  2003.  </w:t>
      </w:r>
      <w:r>
        <w:rPr>
          <w:sz w:val="20"/>
        </w:rPr>
        <w:t>An immersible manometric sensor for measurement of humidity and enzyme mediated changes in dissolved gas</w:t>
      </w:r>
      <w:r>
        <w:rPr>
          <w:bCs/>
          <w:sz w:val="20"/>
        </w:rPr>
        <w:t xml:space="preserve">.  </w:t>
      </w:r>
      <w:r>
        <w:rPr>
          <w:bCs/>
          <w:i/>
          <w:iCs/>
          <w:sz w:val="20"/>
        </w:rPr>
        <w:t>Biosensors &amp; Bioelectronics</w:t>
      </w:r>
      <w:r>
        <w:rPr>
          <w:bCs/>
          <w:sz w:val="20"/>
        </w:rPr>
        <w:t>.  18(9):1085-1093.</w:t>
      </w:r>
      <w:r w:rsidR="00E34588">
        <w:rPr>
          <w:bCs/>
          <w:sz w:val="20"/>
        </w:rPr>
        <w:t xml:space="preserve"> </w:t>
      </w:r>
      <w:r w:rsidR="00E34588" w:rsidRPr="00E34588">
        <w:rPr>
          <w:bCs/>
          <w:sz w:val="20"/>
        </w:rPr>
        <w:t>10.1016/S0956-5663(02)00141-0</w:t>
      </w:r>
    </w:p>
    <w:p w14:paraId="765AF508" w14:textId="42FD4BA5" w:rsidR="00CE5FB5" w:rsidRDefault="00CE5FB5" w:rsidP="00283FC6">
      <w:pPr>
        <w:widowControl/>
        <w:numPr>
          <w:ilvl w:val="0"/>
          <w:numId w:val="8"/>
        </w:numPr>
        <w:autoSpaceDE/>
        <w:autoSpaceDN/>
        <w:spacing w:after="120"/>
        <w:ind w:left="540" w:hanging="540"/>
        <w:rPr>
          <w:bCs/>
          <w:sz w:val="20"/>
        </w:rPr>
      </w:pPr>
      <w:r>
        <w:rPr>
          <w:b/>
          <w:bCs/>
          <w:sz w:val="20"/>
        </w:rPr>
        <w:t>Jenkins, D. M.</w:t>
      </w:r>
      <w:r>
        <w:rPr>
          <w:sz w:val="20"/>
        </w:rPr>
        <w:t xml:space="preserve"> &amp; M. J. </w:t>
      </w:r>
      <w:proofErr w:type="spellStart"/>
      <w:r>
        <w:rPr>
          <w:sz w:val="20"/>
        </w:rPr>
        <w:t>Delwiche</w:t>
      </w:r>
      <w:proofErr w:type="spellEnd"/>
      <w:r>
        <w:rPr>
          <w:sz w:val="20"/>
        </w:rPr>
        <w:t xml:space="preserve">.  2003.  Adaptation of a manometric biosensor to measure glucose and lactose.  </w:t>
      </w:r>
      <w:r>
        <w:rPr>
          <w:i/>
          <w:iCs/>
          <w:sz w:val="20"/>
        </w:rPr>
        <w:t>Biosensors &amp; Bioelectronics.</w:t>
      </w:r>
      <w:r>
        <w:rPr>
          <w:sz w:val="20"/>
        </w:rPr>
        <w:t xml:space="preserve">  18(1):101-107.</w:t>
      </w:r>
      <w:r w:rsidR="00E34588">
        <w:rPr>
          <w:sz w:val="20"/>
        </w:rPr>
        <w:t xml:space="preserve"> </w:t>
      </w:r>
      <w:r w:rsidR="00E34588" w:rsidRPr="00E34588">
        <w:rPr>
          <w:sz w:val="20"/>
        </w:rPr>
        <w:t>10.1016/S0956-5663(02)00140-9</w:t>
      </w:r>
    </w:p>
    <w:p w14:paraId="1A772174" w14:textId="0FB214EF" w:rsidR="00CE5FB5" w:rsidRDefault="00CE5FB5" w:rsidP="00283FC6">
      <w:pPr>
        <w:widowControl/>
        <w:numPr>
          <w:ilvl w:val="0"/>
          <w:numId w:val="8"/>
        </w:numPr>
        <w:autoSpaceDE/>
        <w:autoSpaceDN/>
        <w:spacing w:after="120"/>
        <w:ind w:left="540" w:hanging="540"/>
        <w:rPr>
          <w:bCs/>
          <w:sz w:val="20"/>
        </w:rPr>
      </w:pPr>
      <w:r>
        <w:rPr>
          <w:b/>
          <w:bCs/>
          <w:sz w:val="20"/>
        </w:rPr>
        <w:t>Jenkins, D. M.</w:t>
      </w:r>
      <w:r>
        <w:rPr>
          <w:sz w:val="20"/>
        </w:rPr>
        <w:t xml:space="preserve">, M. J. </w:t>
      </w:r>
      <w:proofErr w:type="spellStart"/>
      <w:r>
        <w:rPr>
          <w:sz w:val="20"/>
        </w:rPr>
        <w:t>Delwiche</w:t>
      </w:r>
      <w:proofErr w:type="spellEnd"/>
      <w:r>
        <w:rPr>
          <w:sz w:val="20"/>
        </w:rPr>
        <w:t xml:space="preserve">, E. J. </w:t>
      </w:r>
      <w:proofErr w:type="spellStart"/>
      <w:r>
        <w:rPr>
          <w:sz w:val="20"/>
        </w:rPr>
        <w:t>DePeters</w:t>
      </w:r>
      <w:proofErr w:type="spellEnd"/>
      <w:r>
        <w:rPr>
          <w:sz w:val="20"/>
        </w:rPr>
        <w:t xml:space="preserve">, and R. H. </w:t>
      </w:r>
      <w:proofErr w:type="spellStart"/>
      <w:r>
        <w:rPr>
          <w:sz w:val="20"/>
        </w:rPr>
        <w:t>BonDurant</w:t>
      </w:r>
      <w:proofErr w:type="spellEnd"/>
      <w:r>
        <w:rPr>
          <w:sz w:val="20"/>
        </w:rPr>
        <w:t xml:space="preserve">.  2002.  </w:t>
      </w:r>
      <w:r>
        <w:rPr>
          <w:bCs/>
          <w:sz w:val="20"/>
        </w:rPr>
        <w:t>Factors affecting the application of on-line milk urea sensing.</w:t>
      </w:r>
      <w:r>
        <w:rPr>
          <w:sz w:val="20"/>
        </w:rPr>
        <w:t xml:space="preserve">  </w:t>
      </w:r>
      <w:r>
        <w:rPr>
          <w:i/>
          <w:iCs/>
          <w:sz w:val="20"/>
        </w:rPr>
        <w:t>Transactions of the ASAE</w:t>
      </w:r>
      <w:r>
        <w:rPr>
          <w:sz w:val="20"/>
        </w:rPr>
        <w:t>.  45(5):1687-1695.</w:t>
      </w:r>
      <w:r w:rsidR="00E34588">
        <w:rPr>
          <w:sz w:val="20"/>
        </w:rPr>
        <w:t xml:space="preserve"> </w:t>
      </w:r>
      <w:r w:rsidR="00E34588" w:rsidRPr="00E34588">
        <w:rPr>
          <w:sz w:val="20"/>
        </w:rPr>
        <w:t>10.13031/2013.11031</w:t>
      </w:r>
    </w:p>
    <w:p w14:paraId="674B2832" w14:textId="3D358A93" w:rsidR="00CE5FB5" w:rsidRDefault="00CE5FB5" w:rsidP="00283FC6">
      <w:pPr>
        <w:widowControl/>
        <w:numPr>
          <w:ilvl w:val="0"/>
          <w:numId w:val="8"/>
        </w:numPr>
        <w:autoSpaceDE/>
        <w:autoSpaceDN/>
        <w:spacing w:after="120"/>
        <w:ind w:left="540" w:hanging="540"/>
        <w:rPr>
          <w:bCs/>
          <w:sz w:val="20"/>
        </w:rPr>
      </w:pPr>
      <w:r>
        <w:rPr>
          <w:b/>
          <w:sz w:val="20"/>
        </w:rPr>
        <w:t>Jenkins, D. M.</w:t>
      </w:r>
      <w:r>
        <w:rPr>
          <w:bCs/>
          <w:sz w:val="20"/>
        </w:rPr>
        <w:t xml:space="preserve">, M. J. </w:t>
      </w:r>
      <w:proofErr w:type="spellStart"/>
      <w:r>
        <w:rPr>
          <w:bCs/>
          <w:sz w:val="20"/>
        </w:rPr>
        <w:t>Delwiche</w:t>
      </w:r>
      <w:proofErr w:type="spellEnd"/>
      <w:r>
        <w:rPr>
          <w:bCs/>
          <w:sz w:val="20"/>
        </w:rPr>
        <w:t xml:space="preserve"> and R. W. </w:t>
      </w:r>
      <w:proofErr w:type="spellStart"/>
      <w:r>
        <w:rPr>
          <w:bCs/>
          <w:sz w:val="20"/>
        </w:rPr>
        <w:t>Claycomb</w:t>
      </w:r>
      <w:proofErr w:type="spellEnd"/>
      <w:r>
        <w:rPr>
          <w:bCs/>
          <w:sz w:val="20"/>
        </w:rPr>
        <w:t xml:space="preserve">.  2002.  Electrically controlled sampler for milk component sensors.  </w:t>
      </w:r>
      <w:r>
        <w:rPr>
          <w:bCs/>
          <w:i/>
          <w:iCs/>
          <w:sz w:val="20"/>
        </w:rPr>
        <w:t>Applied Engineering in Agriculture</w:t>
      </w:r>
      <w:r>
        <w:rPr>
          <w:bCs/>
          <w:sz w:val="20"/>
        </w:rPr>
        <w:t>.  18(3):373-378.</w:t>
      </w:r>
      <w:r w:rsidR="00E34588">
        <w:rPr>
          <w:bCs/>
          <w:sz w:val="20"/>
        </w:rPr>
        <w:t xml:space="preserve"> </w:t>
      </w:r>
      <w:r w:rsidR="00E34588" w:rsidRPr="00E34588">
        <w:rPr>
          <w:bCs/>
          <w:sz w:val="20"/>
        </w:rPr>
        <w:t>10.13031/2013.8588</w:t>
      </w:r>
    </w:p>
    <w:p w14:paraId="4951E3D3" w14:textId="74C68E75" w:rsidR="00CE5FB5" w:rsidRDefault="00CE5FB5" w:rsidP="00283FC6">
      <w:pPr>
        <w:widowControl/>
        <w:numPr>
          <w:ilvl w:val="0"/>
          <w:numId w:val="8"/>
        </w:numPr>
        <w:autoSpaceDE/>
        <w:autoSpaceDN/>
        <w:spacing w:after="120"/>
        <w:ind w:left="540" w:hanging="540"/>
        <w:rPr>
          <w:bCs/>
          <w:sz w:val="20"/>
        </w:rPr>
      </w:pPr>
      <w:r>
        <w:rPr>
          <w:b/>
          <w:sz w:val="20"/>
        </w:rPr>
        <w:t>Jenkins, D. M.</w:t>
      </w:r>
      <w:r>
        <w:rPr>
          <w:bCs/>
          <w:sz w:val="20"/>
        </w:rPr>
        <w:t xml:space="preserve"> &amp; M. J. </w:t>
      </w:r>
      <w:proofErr w:type="spellStart"/>
      <w:r>
        <w:rPr>
          <w:bCs/>
          <w:sz w:val="20"/>
        </w:rPr>
        <w:t>Delwiche</w:t>
      </w:r>
      <w:proofErr w:type="spellEnd"/>
      <w:r>
        <w:rPr>
          <w:bCs/>
          <w:sz w:val="20"/>
        </w:rPr>
        <w:t xml:space="preserve">.  2002.  Manometric biosensor for on-line measurement of milk urea.  </w:t>
      </w:r>
      <w:r>
        <w:rPr>
          <w:bCs/>
          <w:i/>
          <w:iCs/>
          <w:sz w:val="20"/>
        </w:rPr>
        <w:t>Biosensors &amp; Bioelectronics</w:t>
      </w:r>
      <w:r>
        <w:rPr>
          <w:bCs/>
          <w:sz w:val="20"/>
        </w:rPr>
        <w:t>.  17(6-7):557-563.</w:t>
      </w:r>
      <w:r w:rsidR="00E34588">
        <w:rPr>
          <w:bCs/>
          <w:sz w:val="20"/>
        </w:rPr>
        <w:t xml:space="preserve"> </w:t>
      </w:r>
      <w:r w:rsidR="00E34588" w:rsidRPr="00E34588">
        <w:rPr>
          <w:bCs/>
          <w:sz w:val="20"/>
        </w:rPr>
        <w:t>10.1016/S0956-5663(02)00018-0</w:t>
      </w:r>
    </w:p>
    <w:p w14:paraId="3DDBC705" w14:textId="026F4733" w:rsidR="00CE5FB5" w:rsidRPr="00CE5FB5" w:rsidRDefault="00CE5FB5" w:rsidP="00283FC6">
      <w:pPr>
        <w:pStyle w:val="BodyTextIndent"/>
        <w:widowControl/>
        <w:numPr>
          <w:ilvl w:val="0"/>
          <w:numId w:val="8"/>
        </w:numPr>
        <w:autoSpaceDE/>
        <w:autoSpaceDN/>
        <w:ind w:left="540" w:hanging="540"/>
        <w:rPr>
          <w:sz w:val="20"/>
        </w:rPr>
      </w:pPr>
      <w:r>
        <w:rPr>
          <w:b/>
          <w:bCs/>
          <w:sz w:val="20"/>
        </w:rPr>
        <w:t>Jenkins, D. M.</w:t>
      </w:r>
      <w:r>
        <w:rPr>
          <w:sz w:val="20"/>
        </w:rPr>
        <w:t xml:space="preserve">, M. J. </w:t>
      </w:r>
      <w:proofErr w:type="spellStart"/>
      <w:r>
        <w:rPr>
          <w:sz w:val="20"/>
        </w:rPr>
        <w:t>Delwiche</w:t>
      </w:r>
      <w:proofErr w:type="spellEnd"/>
      <w:r>
        <w:rPr>
          <w:sz w:val="20"/>
        </w:rPr>
        <w:t xml:space="preserve">, E. J. </w:t>
      </w:r>
      <w:proofErr w:type="spellStart"/>
      <w:r>
        <w:rPr>
          <w:sz w:val="20"/>
        </w:rPr>
        <w:t>DePeters</w:t>
      </w:r>
      <w:proofErr w:type="spellEnd"/>
      <w:r>
        <w:rPr>
          <w:sz w:val="20"/>
        </w:rPr>
        <w:t xml:space="preserve">, and R. H. </w:t>
      </w:r>
      <w:proofErr w:type="spellStart"/>
      <w:r>
        <w:rPr>
          <w:sz w:val="20"/>
        </w:rPr>
        <w:t>BonDurant</w:t>
      </w:r>
      <w:proofErr w:type="spellEnd"/>
      <w:r>
        <w:rPr>
          <w:sz w:val="20"/>
        </w:rPr>
        <w:t xml:space="preserve">.  2000.  Refinement of the pressure assay for milk urea nitrogen.  </w:t>
      </w:r>
      <w:r>
        <w:rPr>
          <w:i/>
          <w:iCs/>
          <w:sz w:val="20"/>
        </w:rPr>
        <w:t>Journal of Dairy Science</w:t>
      </w:r>
      <w:r>
        <w:rPr>
          <w:sz w:val="20"/>
        </w:rPr>
        <w:t>.  83(9):2042-2048.</w:t>
      </w:r>
      <w:r w:rsidR="00E34588">
        <w:rPr>
          <w:sz w:val="20"/>
        </w:rPr>
        <w:t xml:space="preserve"> </w:t>
      </w:r>
      <w:r w:rsidR="00CB7660" w:rsidRPr="00CB7660">
        <w:rPr>
          <w:sz w:val="20"/>
        </w:rPr>
        <w:t>10.3168/</w:t>
      </w:r>
      <w:proofErr w:type="gramStart"/>
      <w:r w:rsidR="00CB7660" w:rsidRPr="00CB7660">
        <w:rPr>
          <w:sz w:val="20"/>
        </w:rPr>
        <w:t>jds.S</w:t>
      </w:r>
      <w:proofErr w:type="gramEnd"/>
      <w:r w:rsidR="00CB7660" w:rsidRPr="00CB7660">
        <w:rPr>
          <w:sz w:val="20"/>
        </w:rPr>
        <w:t>0022-0302(00)75085-5</w:t>
      </w:r>
    </w:p>
    <w:p w14:paraId="4E3E70D0" w14:textId="3F2479C8" w:rsidR="00A22842" w:rsidRPr="00CE5FB5" w:rsidRDefault="00CE5FB5" w:rsidP="00283FC6">
      <w:pPr>
        <w:pStyle w:val="BodyTextIndent"/>
        <w:widowControl/>
        <w:numPr>
          <w:ilvl w:val="0"/>
          <w:numId w:val="8"/>
        </w:numPr>
        <w:autoSpaceDE/>
        <w:autoSpaceDN/>
        <w:ind w:left="540" w:hanging="540"/>
        <w:rPr>
          <w:sz w:val="20"/>
        </w:rPr>
      </w:pPr>
      <w:r w:rsidRPr="00CE5FB5">
        <w:rPr>
          <w:b/>
          <w:bCs/>
          <w:sz w:val="20"/>
        </w:rPr>
        <w:t>Jenkins, D. M.</w:t>
      </w:r>
      <w:r w:rsidRPr="00CE5FB5">
        <w:rPr>
          <w:sz w:val="20"/>
        </w:rPr>
        <w:t xml:space="preserve">, M. J. </w:t>
      </w:r>
      <w:proofErr w:type="spellStart"/>
      <w:r w:rsidRPr="00CE5FB5">
        <w:rPr>
          <w:sz w:val="20"/>
        </w:rPr>
        <w:t>Delwiche</w:t>
      </w:r>
      <w:proofErr w:type="spellEnd"/>
      <w:r w:rsidRPr="00CE5FB5">
        <w:rPr>
          <w:sz w:val="20"/>
        </w:rPr>
        <w:t xml:space="preserve">, E. J. </w:t>
      </w:r>
      <w:proofErr w:type="spellStart"/>
      <w:r w:rsidRPr="00CE5FB5">
        <w:rPr>
          <w:sz w:val="20"/>
        </w:rPr>
        <w:t>DePeters</w:t>
      </w:r>
      <w:proofErr w:type="spellEnd"/>
      <w:r w:rsidRPr="00CE5FB5">
        <w:rPr>
          <w:sz w:val="20"/>
        </w:rPr>
        <w:t xml:space="preserve">, and R. H. </w:t>
      </w:r>
      <w:proofErr w:type="spellStart"/>
      <w:r w:rsidRPr="00CE5FB5">
        <w:rPr>
          <w:sz w:val="20"/>
        </w:rPr>
        <w:t>BonDurant</w:t>
      </w:r>
      <w:proofErr w:type="spellEnd"/>
      <w:r w:rsidRPr="00CE5FB5">
        <w:rPr>
          <w:sz w:val="20"/>
        </w:rPr>
        <w:t xml:space="preserve">.  1999.  </w:t>
      </w:r>
      <w:r w:rsidRPr="00CE5FB5">
        <w:rPr>
          <w:bCs/>
          <w:sz w:val="20"/>
        </w:rPr>
        <w:t>Chemica</w:t>
      </w:r>
      <w:r w:rsidRPr="00CE5FB5">
        <w:rPr>
          <w:sz w:val="20"/>
        </w:rPr>
        <w:t xml:space="preserve">l assay of urea for automated sensing in milk.  </w:t>
      </w:r>
      <w:r w:rsidRPr="00CE5FB5">
        <w:rPr>
          <w:i/>
          <w:iCs/>
          <w:sz w:val="20"/>
        </w:rPr>
        <w:t>Journal of Dairy Science</w:t>
      </w:r>
      <w:r w:rsidRPr="00CE5FB5">
        <w:rPr>
          <w:sz w:val="20"/>
        </w:rPr>
        <w:t>.  82(9):1999-2004.</w:t>
      </w:r>
      <w:r w:rsidR="00CB7660">
        <w:rPr>
          <w:sz w:val="20"/>
        </w:rPr>
        <w:t xml:space="preserve"> </w:t>
      </w:r>
      <w:r w:rsidR="00CB7660" w:rsidRPr="00CB7660">
        <w:rPr>
          <w:sz w:val="20"/>
        </w:rPr>
        <w:t>10.3168/</w:t>
      </w:r>
      <w:proofErr w:type="gramStart"/>
      <w:r w:rsidR="00CB7660" w:rsidRPr="00CB7660">
        <w:rPr>
          <w:sz w:val="20"/>
        </w:rPr>
        <w:t>jds.S</w:t>
      </w:r>
      <w:proofErr w:type="gramEnd"/>
      <w:r w:rsidR="00CB7660" w:rsidRPr="00CB7660">
        <w:rPr>
          <w:sz w:val="20"/>
        </w:rPr>
        <w:t>0022-0302(99)75436-6</w:t>
      </w:r>
    </w:p>
    <w:p w14:paraId="1C628D03" w14:textId="77777777" w:rsidR="00A22842" w:rsidRPr="00487C24" w:rsidRDefault="00A22842" w:rsidP="00925C55">
      <w:pPr>
        <w:spacing w:before="240"/>
        <w:rPr>
          <w:sz w:val="20"/>
          <w:szCs w:val="20"/>
        </w:rPr>
      </w:pPr>
      <w:r w:rsidRPr="001A3105">
        <w:rPr>
          <w:sz w:val="20"/>
          <w:szCs w:val="20"/>
          <w:u w:val="single"/>
        </w:rPr>
        <w:t>Extension Publications</w:t>
      </w:r>
    </w:p>
    <w:p w14:paraId="0BC871ED" w14:textId="01FD3312" w:rsidR="00A22842" w:rsidRDefault="00487C24" w:rsidP="00487C24">
      <w:pPr>
        <w:pStyle w:val="ListParagraph"/>
        <w:numPr>
          <w:ilvl w:val="0"/>
          <w:numId w:val="10"/>
        </w:numPr>
        <w:ind w:left="540" w:hanging="540"/>
        <w:rPr>
          <w:rFonts w:ascii="Times New Roman" w:hAnsi="Times New Roman" w:cs="Times New Roman"/>
          <w:sz w:val="20"/>
          <w:szCs w:val="20"/>
        </w:rPr>
      </w:pPr>
      <w:r>
        <w:rPr>
          <w:rFonts w:ascii="Times New Roman" w:hAnsi="Times New Roman" w:cs="Times New Roman"/>
          <w:sz w:val="20"/>
          <w:szCs w:val="20"/>
        </w:rPr>
        <w:lastRenderedPageBreak/>
        <w:t xml:space="preserve">Rodriguez, R., J. K. Leary, and </w:t>
      </w:r>
      <w:r w:rsidRPr="00487C24">
        <w:rPr>
          <w:rFonts w:ascii="Times New Roman" w:hAnsi="Times New Roman" w:cs="Times New Roman"/>
          <w:b/>
          <w:bCs/>
          <w:sz w:val="20"/>
          <w:szCs w:val="20"/>
        </w:rPr>
        <w:t>D. M. Jenkins</w:t>
      </w:r>
      <w:r>
        <w:rPr>
          <w:rFonts w:ascii="Times New Roman" w:hAnsi="Times New Roman" w:cs="Times New Roman"/>
          <w:sz w:val="20"/>
          <w:szCs w:val="20"/>
        </w:rPr>
        <w:t>. 2018. Supplement to CTAHR Aerial Pesticide Application for Unmanned Aerial System, Multirotor. CTAHR Extension Publications.</w:t>
      </w:r>
    </w:p>
    <w:p w14:paraId="3047F9EF" w14:textId="6F59F325" w:rsidR="00A22842" w:rsidRPr="001A3105" w:rsidRDefault="00A22842" w:rsidP="00925C55">
      <w:pPr>
        <w:spacing w:before="240"/>
        <w:rPr>
          <w:sz w:val="20"/>
          <w:szCs w:val="20"/>
          <w:u w:val="single"/>
        </w:rPr>
      </w:pPr>
      <w:r w:rsidRPr="001A3105">
        <w:rPr>
          <w:sz w:val="20"/>
          <w:szCs w:val="20"/>
          <w:u w:val="single"/>
        </w:rPr>
        <w:t>Creative Works</w:t>
      </w:r>
      <w:r w:rsidR="00626E94">
        <w:rPr>
          <w:sz w:val="20"/>
          <w:szCs w:val="20"/>
          <w:u w:val="single"/>
        </w:rPr>
        <w:t xml:space="preserve"> (i.e</w:t>
      </w:r>
      <w:r w:rsidRPr="001A3105">
        <w:rPr>
          <w:sz w:val="20"/>
          <w:szCs w:val="20"/>
          <w:u w:val="single"/>
        </w:rPr>
        <w:t>.</w:t>
      </w:r>
      <w:r w:rsidR="00626E94">
        <w:rPr>
          <w:sz w:val="20"/>
          <w:szCs w:val="20"/>
          <w:u w:val="single"/>
        </w:rPr>
        <w:t>,</w:t>
      </w:r>
      <w:r w:rsidRPr="001A3105">
        <w:rPr>
          <w:sz w:val="20"/>
          <w:szCs w:val="20"/>
          <w:u w:val="single"/>
        </w:rPr>
        <w:t xml:space="preserve"> Extension Videos, Websites, Blogs, Creative Designs and Exhibitions, etc.)</w:t>
      </w:r>
    </w:p>
    <w:p w14:paraId="3590107C" w14:textId="00CB399B" w:rsidR="0077667B" w:rsidRPr="0077667B" w:rsidRDefault="0077667B" w:rsidP="0077667B">
      <w:pPr>
        <w:adjustRightInd w:val="0"/>
        <w:snapToGrid w:val="0"/>
        <w:spacing w:after="120"/>
        <w:ind w:left="180"/>
        <w:rPr>
          <w:b/>
          <w:bCs/>
          <w:sz w:val="20"/>
          <w:szCs w:val="20"/>
        </w:rPr>
      </w:pPr>
      <w:proofErr w:type="gramStart"/>
      <w:r w:rsidRPr="0077667B">
        <w:rPr>
          <w:b/>
          <w:bCs/>
          <w:sz w:val="20"/>
          <w:szCs w:val="20"/>
        </w:rPr>
        <w:t>Published  apps</w:t>
      </w:r>
      <w:proofErr w:type="gramEnd"/>
    </w:p>
    <w:p w14:paraId="721C007A" w14:textId="2175C52F" w:rsidR="0077667B" w:rsidRPr="0077667B" w:rsidRDefault="0077667B" w:rsidP="0077667B">
      <w:pPr>
        <w:pStyle w:val="ListParagraph"/>
        <w:numPr>
          <w:ilvl w:val="0"/>
          <w:numId w:val="3"/>
        </w:numPr>
        <w:autoSpaceDE w:val="0"/>
        <w:autoSpaceDN w:val="0"/>
        <w:adjustRightInd w:val="0"/>
        <w:snapToGrid w:val="0"/>
        <w:spacing w:after="120" w:line="240" w:lineRule="auto"/>
        <w:ind w:left="540"/>
        <w:contextualSpacing w:val="0"/>
        <w:rPr>
          <w:rFonts w:ascii="Times New Roman" w:hAnsi="Times New Roman" w:cs="Times New Roman"/>
          <w:sz w:val="20"/>
          <w:szCs w:val="20"/>
        </w:rPr>
      </w:pPr>
      <w:r w:rsidRPr="0077667B">
        <w:rPr>
          <w:rFonts w:ascii="Times New Roman" w:hAnsi="Times New Roman" w:cs="Times New Roman"/>
          <w:i/>
          <w:iCs/>
          <w:sz w:val="20"/>
          <w:szCs w:val="20"/>
          <w:u w:val="single"/>
        </w:rPr>
        <w:t>ABE-Stat</w:t>
      </w:r>
      <w:r w:rsidRPr="0077667B">
        <w:rPr>
          <w:rFonts w:ascii="Times New Roman" w:hAnsi="Times New Roman" w:cs="Times New Roman"/>
          <w:i/>
          <w:iCs/>
          <w:sz w:val="20"/>
          <w:szCs w:val="20"/>
        </w:rPr>
        <w:t>.</w:t>
      </w:r>
      <w:r>
        <w:rPr>
          <w:rFonts w:ascii="Times New Roman" w:hAnsi="Times New Roman" w:cs="Times New Roman"/>
          <w:i/>
          <w:iCs/>
          <w:sz w:val="20"/>
          <w:szCs w:val="20"/>
        </w:rPr>
        <w:t xml:space="preserve"> </w:t>
      </w:r>
      <w:hyperlink r:id="rId17" w:history="1">
        <w:r w:rsidRPr="0077667B">
          <w:rPr>
            <w:rStyle w:val="Hyperlink"/>
            <w:rFonts w:ascii="Times New Roman" w:hAnsi="Times New Roman" w:cs="Times New Roman"/>
            <w:sz w:val="20"/>
            <w:szCs w:val="20"/>
          </w:rPr>
          <w:t>https://play.google.com/store/apps/details?id=com.diagenetix.abestat&amp;hl=en_US</w:t>
        </w:r>
      </w:hyperlink>
    </w:p>
    <w:p w14:paraId="6D253D50" w14:textId="77777777" w:rsidR="0077667B" w:rsidRDefault="0077667B" w:rsidP="0077667B">
      <w:pPr>
        <w:pStyle w:val="ListParagraph"/>
        <w:autoSpaceDE w:val="0"/>
        <w:autoSpaceDN w:val="0"/>
        <w:adjustRightInd w:val="0"/>
        <w:snapToGrid w:val="0"/>
        <w:spacing w:after="120" w:line="240" w:lineRule="auto"/>
        <w:ind w:left="540" w:hanging="360"/>
        <w:contextualSpacing w:val="0"/>
        <w:rPr>
          <w:rFonts w:ascii="Times New Roman" w:hAnsi="Times New Roman" w:cs="Times New Roman"/>
          <w:sz w:val="20"/>
          <w:szCs w:val="20"/>
        </w:rPr>
      </w:pPr>
      <w:r w:rsidRPr="0077667B">
        <w:rPr>
          <w:rFonts w:ascii="Times New Roman" w:hAnsi="Times New Roman" w:cs="Times New Roman"/>
          <w:sz w:val="20"/>
          <w:szCs w:val="20"/>
        </w:rPr>
        <w:t>This app was developed to interface wirelessly with a custom designed palm-sized “</w:t>
      </w:r>
      <w:proofErr w:type="spellStart"/>
      <w:r w:rsidRPr="0077667B">
        <w:rPr>
          <w:rFonts w:ascii="Times New Roman" w:hAnsi="Times New Roman" w:cs="Times New Roman"/>
          <w:sz w:val="20"/>
          <w:szCs w:val="20"/>
        </w:rPr>
        <w:t>potentiostat</w:t>
      </w:r>
      <w:proofErr w:type="spellEnd"/>
      <w:r w:rsidRPr="0077667B">
        <w:rPr>
          <w:rFonts w:ascii="Times New Roman" w:hAnsi="Times New Roman" w:cs="Times New Roman"/>
          <w:sz w:val="20"/>
          <w:szCs w:val="20"/>
        </w:rPr>
        <w:t xml:space="preserve">” for making electrochemical measurements. The project was intended to support collaborators on USDA projects developing advanced electrochemistry based biological and chemical sensors for field use. Further details about this app (including links to open-source code, and open-source design files for the associated instrument) are available in an open access research article </w:t>
      </w:r>
      <w:hyperlink r:id="rId18" w:history="1">
        <w:r w:rsidRPr="0077667B">
          <w:rPr>
            <w:rStyle w:val="Hyperlink"/>
            <w:rFonts w:ascii="Times New Roman" w:hAnsi="Times New Roman" w:cs="Times New Roman"/>
            <w:sz w:val="20"/>
            <w:szCs w:val="20"/>
          </w:rPr>
          <w:t>http://jes.ecsdl.org/content/166/9/B3056.full</w:t>
        </w:r>
      </w:hyperlink>
    </w:p>
    <w:p w14:paraId="3C66D559" w14:textId="0A382A4F" w:rsidR="0077667B" w:rsidRPr="0077667B" w:rsidRDefault="0077667B" w:rsidP="0077667B">
      <w:pPr>
        <w:pStyle w:val="ListParagraph"/>
        <w:numPr>
          <w:ilvl w:val="0"/>
          <w:numId w:val="3"/>
        </w:numPr>
        <w:autoSpaceDE w:val="0"/>
        <w:autoSpaceDN w:val="0"/>
        <w:adjustRightInd w:val="0"/>
        <w:snapToGrid w:val="0"/>
        <w:spacing w:after="120" w:line="240" w:lineRule="auto"/>
        <w:ind w:left="540"/>
        <w:contextualSpacing w:val="0"/>
        <w:rPr>
          <w:rFonts w:ascii="Times New Roman" w:hAnsi="Times New Roman" w:cs="Times New Roman"/>
          <w:sz w:val="20"/>
          <w:szCs w:val="20"/>
        </w:rPr>
      </w:pPr>
      <w:r w:rsidRPr="0077667B">
        <w:rPr>
          <w:rFonts w:ascii="Times New Roman" w:hAnsi="Times New Roman" w:cs="Times New Roman"/>
          <w:i/>
          <w:iCs/>
          <w:sz w:val="20"/>
          <w:szCs w:val="20"/>
          <w:u w:val="single"/>
        </w:rPr>
        <w:t>ABE-VIEW</w:t>
      </w:r>
      <w:r w:rsidRPr="0077667B">
        <w:rPr>
          <w:rFonts w:ascii="Times New Roman" w:hAnsi="Times New Roman" w:cs="Times New Roman"/>
          <w:i/>
          <w:iCs/>
          <w:sz w:val="20"/>
          <w:szCs w:val="20"/>
        </w:rPr>
        <w:t>.</w:t>
      </w:r>
      <w:r>
        <w:rPr>
          <w:rFonts w:ascii="Times New Roman" w:hAnsi="Times New Roman" w:cs="Times New Roman"/>
          <w:i/>
          <w:iCs/>
          <w:sz w:val="20"/>
          <w:szCs w:val="20"/>
        </w:rPr>
        <w:t xml:space="preserve"> </w:t>
      </w:r>
      <w:hyperlink r:id="rId19" w:history="1">
        <w:r w:rsidRPr="0080196F">
          <w:rPr>
            <w:rStyle w:val="Hyperlink"/>
            <w:rFonts w:ascii="Times New Roman" w:hAnsi="Times New Roman" w:cs="Times New Roman"/>
            <w:sz w:val="20"/>
            <w:szCs w:val="20"/>
          </w:rPr>
          <w:t>https://play.google.com/store/apps/details?id=com.uhmbe.DAQCTRL&amp;hl=en_US</w:t>
        </w:r>
      </w:hyperlink>
    </w:p>
    <w:p w14:paraId="50139AC3" w14:textId="1D2471EF" w:rsidR="0077667B" w:rsidRPr="0077667B" w:rsidRDefault="0077667B" w:rsidP="0077667B">
      <w:pPr>
        <w:pStyle w:val="ListParagraph"/>
        <w:autoSpaceDE w:val="0"/>
        <w:autoSpaceDN w:val="0"/>
        <w:adjustRightInd w:val="0"/>
        <w:snapToGrid w:val="0"/>
        <w:spacing w:after="120" w:line="240" w:lineRule="auto"/>
        <w:ind w:left="540" w:hanging="360"/>
        <w:contextualSpacing w:val="0"/>
        <w:rPr>
          <w:rFonts w:ascii="Times New Roman" w:hAnsi="Times New Roman" w:cs="Times New Roman"/>
          <w:sz w:val="20"/>
          <w:szCs w:val="20"/>
        </w:rPr>
      </w:pPr>
      <w:r w:rsidRPr="0077667B">
        <w:rPr>
          <w:rFonts w:ascii="Times New Roman" w:hAnsi="Times New Roman" w:cs="Times New Roman"/>
          <w:sz w:val="20"/>
          <w:szCs w:val="20"/>
        </w:rPr>
        <w:t xml:space="preserve">This app was originally developed to provide a generic wireless interface to student hardware projects in the Biological Engineering program at UH. Eventually in the spirit of the </w:t>
      </w:r>
      <w:proofErr w:type="gramStart"/>
      <w:r w:rsidRPr="0077667B">
        <w:rPr>
          <w:rFonts w:ascii="Times New Roman" w:hAnsi="Times New Roman" w:cs="Times New Roman"/>
          <w:sz w:val="20"/>
          <w:szCs w:val="20"/>
        </w:rPr>
        <w:t>open source</w:t>
      </w:r>
      <w:proofErr w:type="gramEnd"/>
      <w:r w:rsidRPr="0077667B">
        <w:rPr>
          <w:rFonts w:ascii="Times New Roman" w:hAnsi="Times New Roman" w:cs="Times New Roman"/>
          <w:sz w:val="20"/>
          <w:szCs w:val="20"/>
        </w:rPr>
        <w:t xml:space="preserve"> movement to support other cash-strapped programs, the app </w:t>
      </w:r>
      <w:r w:rsidR="007A3E22">
        <w:rPr>
          <w:rFonts w:ascii="Times New Roman" w:hAnsi="Times New Roman" w:cs="Times New Roman"/>
          <w:sz w:val="20"/>
          <w:szCs w:val="20"/>
        </w:rPr>
        <w:t xml:space="preserve">was made </w:t>
      </w:r>
      <w:r w:rsidRPr="0077667B">
        <w:rPr>
          <w:rFonts w:ascii="Times New Roman" w:hAnsi="Times New Roman" w:cs="Times New Roman"/>
          <w:sz w:val="20"/>
          <w:szCs w:val="20"/>
        </w:rPr>
        <w:t xml:space="preserve">freely available on Google Play. Further details about this app (including links to open-source code, and open-source design files for the associated instrument) are also available in an open access research article </w:t>
      </w:r>
      <w:hyperlink r:id="rId20" w:history="1">
        <w:r w:rsidRPr="0077667B">
          <w:rPr>
            <w:rStyle w:val="Hyperlink"/>
            <w:rFonts w:ascii="Times New Roman" w:hAnsi="Times New Roman" w:cs="Times New Roman"/>
            <w:sz w:val="20"/>
            <w:szCs w:val="20"/>
          </w:rPr>
          <w:t>https://www.mdpi.com/1424-8220/18/8/2647/htm</w:t>
        </w:r>
      </w:hyperlink>
    </w:p>
    <w:p w14:paraId="0D658B6B" w14:textId="13AE4788" w:rsidR="0077667B" w:rsidRPr="0077667B" w:rsidRDefault="0077667B" w:rsidP="0077667B">
      <w:pPr>
        <w:pStyle w:val="ListParagraph"/>
        <w:numPr>
          <w:ilvl w:val="0"/>
          <w:numId w:val="3"/>
        </w:numPr>
        <w:autoSpaceDE w:val="0"/>
        <w:autoSpaceDN w:val="0"/>
        <w:adjustRightInd w:val="0"/>
        <w:snapToGrid w:val="0"/>
        <w:spacing w:after="120" w:line="240" w:lineRule="auto"/>
        <w:ind w:left="540"/>
        <w:contextualSpacing w:val="0"/>
        <w:rPr>
          <w:rFonts w:ascii="Times New Roman" w:hAnsi="Times New Roman" w:cs="Times New Roman"/>
          <w:i/>
          <w:iCs/>
          <w:sz w:val="20"/>
          <w:szCs w:val="20"/>
        </w:rPr>
      </w:pPr>
      <w:r w:rsidRPr="0077667B">
        <w:rPr>
          <w:rFonts w:ascii="Times New Roman" w:hAnsi="Times New Roman" w:cs="Times New Roman"/>
          <w:i/>
          <w:iCs/>
          <w:sz w:val="20"/>
          <w:szCs w:val="20"/>
          <w:u w:val="single"/>
        </w:rPr>
        <w:t>HBT-TS</w:t>
      </w:r>
      <w:r w:rsidRPr="0077667B">
        <w:rPr>
          <w:rFonts w:ascii="Times New Roman" w:hAnsi="Times New Roman" w:cs="Times New Roman"/>
          <w:i/>
          <w:iCs/>
          <w:sz w:val="20"/>
          <w:szCs w:val="20"/>
        </w:rPr>
        <w:t>.</w:t>
      </w:r>
      <w:r>
        <w:rPr>
          <w:rFonts w:ascii="Times New Roman" w:hAnsi="Times New Roman" w:cs="Times New Roman"/>
          <w:i/>
          <w:iCs/>
          <w:sz w:val="20"/>
          <w:szCs w:val="20"/>
        </w:rPr>
        <w:t xml:space="preserve"> </w:t>
      </w:r>
      <w:hyperlink r:id="rId21" w:history="1">
        <w:r w:rsidRPr="0080196F">
          <w:rPr>
            <w:rStyle w:val="Hyperlink"/>
            <w:rFonts w:ascii="Times New Roman" w:hAnsi="Times New Roman" w:cs="Times New Roman"/>
            <w:sz w:val="20"/>
            <w:szCs w:val="20"/>
          </w:rPr>
          <w:t>https://play.google.com/store/apps/details?id=com.gps.hbt&amp;hl=en_US</w:t>
        </w:r>
      </w:hyperlink>
    </w:p>
    <w:p w14:paraId="0BA236DB" w14:textId="77777777" w:rsidR="0077667B" w:rsidRPr="0077667B" w:rsidRDefault="0077667B" w:rsidP="0077667B">
      <w:pPr>
        <w:pStyle w:val="ListParagraph"/>
        <w:autoSpaceDE w:val="0"/>
        <w:autoSpaceDN w:val="0"/>
        <w:adjustRightInd w:val="0"/>
        <w:snapToGrid w:val="0"/>
        <w:spacing w:after="120" w:line="240" w:lineRule="auto"/>
        <w:ind w:left="540" w:hanging="360"/>
        <w:contextualSpacing w:val="0"/>
        <w:rPr>
          <w:rFonts w:ascii="Times New Roman" w:hAnsi="Times New Roman" w:cs="Times New Roman"/>
          <w:sz w:val="20"/>
          <w:szCs w:val="20"/>
        </w:rPr>
      </w:pPr>
      <w:r w:rsidRPr="0077667B">
        <w:rPr>
          <w:rFonts w:ascii="Times New Roman" w:hAnsi="Times New Roman" w:cs="Times New Roman"/>
          <w:sz w:val="20"/>
          <w:szCs w:val="20"/>
        </w:rPr>
        <w:t>This app was developed to record operational data for “Herbicide Ballistic Technology” missions where herbicide is applied to invasive plants in remote landscapes of Hawaii from a helicopter (the app interfaces wirelessly to a small instrumented mounted on a paintball marker, that records the time, origin, and trajectory of every herbicide-containing capsule) This (free) app and associated hardware has been institutionalized in operations of the Hawaii Invasive Species Committees (HISC), which supported the development.</w:t>
      </w:r>
    </w:p>
    <w:p w14:paraId="69EC0950" w14:textId="5A712AAB" w:rsidR="0077667B" w:rsidRPr="0077667B" w:rsidRDefault="0077667B" w:rsidP="0077667B">
      <w:pPr>
        <w:pStyle w:val="ListParagraph"/>
        <w:numPr>
          <w:ilvl w:val="0"/>
          <w:numId w:val="3"/>
        </w:numPr>
        <w:autoSpaceDE w:val="0"/>
        <w:autoSpaceDN w:val="0"/>
        <w:adjustRightInd w:val="0"/>
        <w:snapToGrid w:val="0"/>
        <w:spacing w:after="120" w:line="240" w:lineRule="auto"/>
        <w:ind w:left="540"/>
        <w:contextualSpacing w:val="0"/>
        <w:rPr>
          <w:rFonts w:ascii="Times New Roman" w:hAnsi="Times New Roman" w:cs="Times New Roman"/>
          <w:i/>
          <w:iCs/>
          <w:sz w:val="20"/>
          <w:szCs w:val="20"/>
        </w:rPr>
      </w:pPr>
      <w:proofErr w:type="spellStart"/>
      <w:r w:rsidRPr="0077667B">
        <w:rPr>
          <w:rFonts w:ascii="Times New Roman" w:hAnsi="Times New Roman" w:cs="Times New Roman"/>
          <w:i/>
          <w:iCs/>
          <w:sz w:val="20"/>
          <w:szCs w:val="20"/>
          <w:u w:val="single"/>
        </w:rPr>
        <w:t>GPS_Field_Tags</w:t>
      </w:r>
      <w:proofErr w:type="spellEnd"/>
      <w:r w:rsidRPr="0077667B">
        <w:rPr>
          <w:rFonts w:ascii="Times New Roman" w:hAnsi="Times New Roman" w:cs="Times New Roman"/>
          <w:i/>
          <w:iCs/>
          <w:sz w:val="20"/>
          <w:szCs w:val="20"/>
        </w:rPr>
        <w:t>.</w:t>
      </w:r>
      <w:r>
        <w:rPr>
          <w:rFonts w:ascii="Times New Roman" w:hAnsi="Times New Roman" w:cs="Times New Roman"/>
          <w:i/>
          <w:iCs/>
          <w:sz w:val="20"/>
          <w:szCs w:val="20"/>
        </w:rPr>
        <w:t xml:space="preserve"> </w:t>
      </w:r>
      <w:hyperlink r:id="rId22" w:history="1">
        <w:r w:rsidRPr="0080196F">
          <w:rPr>
            <w:rStyle w:val="Hyperlink"/>
            <w:rFonts w:ascii="Times New Roman" w:hAnsi="Times New Roman" w:cs="Times New Roman"/>
            <w:sz w:val="20"/>
            <w:szCs w:val="20"/>
          </w:rPr>
          <w:t>https://play.google.com/store/apps/details?id=com.diagenetix.gpsfieldtags&amp;hl=en_US</w:t>
        </w:r>
      </w:hyperlink>
    </w:p>
    <w:p w14:paraId="1F2E202D" w14:textId="5260E8BC" w:rsidR="0077667B" w:rsidRPr="0077667B" w:rsidRDefault="0077667B" w:rsidP="0077667B">
      <w:pPr>
        <w:pStyle w:val="ListParagraph"/>
        <w:autoSpaceDE w:val="0"/>
        <w:autoSpaceDN w:val="0"/>
        <w:adjustRightInd w:val="0"/>
        <w:snapToGrid w:val="0"/>
        <w:spacing w:after="120" w:line="240" w:lineRule="auto"/>
        <w:ind w:left="540" w:hanging="360"/>
        <w:contextualSpacing w:val="0"/>
        <w:rPr>
          <w:rFonts w:ascii="Times New Roman" w:hAnsi="Times New Roman" w:cs="Times New Roman"/>
          <w:sz w:val="20"/>
          <w:szCs w:val="20"/>
        </w:rPr>
      </w:pPr>
      <w:r w:rsidRPr="0077667B">
        <w:rPr>
          <w:rFonts w:ascii="Times New Roman" w:hAnsi="Times New Roman" w:cs="Times New Roman"/>
          <w:sz w:val="20"/>
          <w:szCs w:val="20"/>
        </w:rPr>
        <w:t xml:space="preserve">This app was adapted from features of other apps (largely HBT-TS above and </w:t>
      </w:r>
      <w:proofErr w:type="spellStart"/>
      <w:r w:rsidRPr="0077667B">
        <w:rPr>
          <w:rFonts w:ascii="Times New Roman" w:hAnsi="Times New Roman" w:cs="Times New Roman"/>
          <w:sz w:val="20"/>
          <w:szCs w:val="20"/>
        </w:rPr>
        <w:t>BioRanger</w:t>
      </w:r>
      <w:proofErr w:type="spellEnd"/>
      <w:r w:rsidRPr="0077667B">
        <w:rPr>
          <w:rFonts w:ascii="Times New Roman" w:hAnsi="Times New Roman" w:cs="Times New Roman"/>
          <w:sz w:val="20"/>
          <w:szCs w:val="20"/>
        </w:rPr>
        <w:t xml:space="preserve"> below) to allow users to record tracks, and drop marks and record pictures of features / locations of interest in the terrain. It was developed largely for </w:t>
      </w:r>
      <w:r w:rsidR="007A3E22">
        <w:rPr>
          <w:rFonts w:ascii="Times New Roman" w:hAnsi="Times New Roman" w:cs="Times New Roman"/>
          <w:sz w:val="20"/>
          <w:szCs w:val="20"/>
        </w:rPr>
        <w:t>personal use</w:t>
      </w:r>
      <w:r w:rsidRPr="0077667B">
        <w:rPr>
          <w:rFonts w:ascii="Times New Roman" w:hAnsi="Times New Roman" w:cs="Times New Roman"/>
          <w:sz w:val="20"/>
          <w:szCs w:val="20"/>
        </w:rPr>
        <w:t>, and made freely available on Google Play as a possible public service to those working in conservation and other outdoor industries.</w:t>
      </w:r>
    </w:p>
    <w:p w14:paraId="47951738" w14:textId="5074DBCA" w:rsidR="0077667B" w:rsidRPr="0077667B" w:rsidRDefault="0077667B" w:rsidP="0077667B">
      <w:pPr>
        <w:pStyle w:val="ListParagraph"/>
        <w:autoSpaceDE w:val="0"/>
        <w:autoSpaceDN w:val="0"/>
        <w:adjustRightInd w:val="0"/>
        <w:snapToGrid w:val="0"/>
        <w:spacing w:after="120" w:line="240" w:lineRule="auto"/>
        <w:ind w:left="540" w:hanging="360"/>
        <w:contextualSpacing w:val="0"/>
        <w:rPr>
          <w:rFonts w:ascii="Times New Roman" w:hAnsi="Times New Roman" w:cs="Times New Roman"/>
          <w:b/>
          <w:bCs/>
          <w:sz w:val="20"/>
          <w:szCs w:val="20"/>
        </w:rPr>
      </w:pPr>
      <w:r w:rsidRPr="0077667B">
        <w:rPr>
          <w:rFonts w:ascii="Times New Roman" w:hAnsi="Times New Roman" w:cs="Times New Roman"/>
          <w:b/>
          <w:bCs/>
          <w:sz w:val="20"/>
          <w:szCs w:val="20"/>
        </w:rPr>
        <w:t>Unpublished Apps</w:t>
      </w:r>
    </w:p>
    <w:p w14:paraId="07431AAC" w14:textId="7E8DD957" w:rsidR="0077667B" w:rsidRPr="0077667B" w:rsidRDefault="0077667B" w:rsidP="0077667B">
      <w:pPr>
        <w:pStyle w:val="ListParagraph"/>
        <w:numPr>
          <w:ilvl w:val="0"/>
          <w:numId w:val="3"/>
        </w:numPr>
        <w:autoSpaceDE w:val="0"/>
        <w:autoSpaceDN w:val="0"/>
        <w:adjustRightInd w:val="0"/>
        <w:snapToGrid w:val="0"/>
        <w:spacing w:after="120" w:line="240" w:lineRule="auto"/>
        <w:ind w:left="540"/>
        <w:contextualSpacing w:val="0"/>
        <w:rPr>
          <w:rFonts w:ascii="Times New Roman" w:hAnsi="Times New Roman" w:cs="Times New Roman"/>
          <w:sz w:val="20"/>
          <w:szCs w:val="20"/>
        </w:rPr>
      </w:pPr>
      <w:proofErr w:type="spellStart"/>
      <w:r w:rsidRPr="0077667B">
        <w:rPr>
          <w:rFonts w:ascii="Times New Roman" w:hAnsi="Times New Roman" w:cs="Times New Roman"/>
          <w:i/>
          <w:iCs/>
          <w:sz w:val="20"/>
          <w:szCs w:val="20"/>
          <w:u w:val="single"/>
        </w:rPr>
        <w:t>BioRanger</w:t>
      </w:r>
      <w:proofErr w:type="spellEnd"/>
      <w:r w:rsidRPr="0077667B">
        <w:rPr>
          <w:rFonts w:ascii="Times New Roman" w:hAnsi="Times New Roman" w:cs="Times New Roman"/>
          <w:i/>
          <w:iCs/>
          <w:sz w:val="20"/>
          <w:szCs w:val="20"/>
        </w:rPr>
        <w:t>.</w:t>
      </w:r>
      <w:r w:rsidRPr="0077667B">
        <w:rPr>
          <w:rFonts w:ascii="Times New Roman" w:hAnsi="Times New Roman" w:cs="Times New Roman"/>
          <w:sz w:val="20"/>
          <w:szCs w:val="20"/>
        </w:rPr>
        <w:t xml:space="preserve"> This app is made to interface with the core technology sold by </w:t>
      </w:r>
      <w:proofErr w:type="spellStart"/>
      <w:r w:rsidRPr="0077667B">
        <w:rPr>
          <w:rFonts w:ascii="Times New Roman" w:hAnsi="Times New Roman" w:cs="Times New Roman"/>
          <w:sz w:val="20"/>
          <w:szCs w:val="20"/>
        </w:rPr>
        <w:t>Diagenetix</w:t>
      </w:r>
      <w:proofErr w:type="spellEnd"/>
      <w:r w:rsidRPr="0077667B">
        <w:rPr>
          <w:rFonts w:ascii="Times New Roman" w:hAnsi="Times New Roman" w:cs="Times New Roman"/>
          <w:sz w:val="20"/>
          <w:szCs w:val="20"/>
        </w:rPr>
        <w:t>- the “</w:t>
      </w:r>
      <w:proofErr w:type="spellStart"/>
      <w:r w:rsidRPr="0077667B">
        <w:rPr>
          <w:rFonts w:ascii="Times New Roman" w:hAnsi="Times New Roman" w:cs="Times New Roman"/>
          <w:sz w:val="20"/>
          <w:szCs w:val="20"/>
        </w:rPr>
        <w:t>BioRanger</w:t>
      </w:r>
      <w:proofErr w:type="spellEnd"/>
      <w:r w:rsidRPr="0077667B">
        <w:rPr>
          <w:rFonts w:ascii="Times New Roman" w:hAnsi="Times New Roman" w:cs="Times New Roman"/>
          <w:sz w:val="20"/>
          <w:szCs w:val="20"/>
        </w:rPr>
        <w:t>” instrument that can conduct quantitative fluorescence based isothermal assays of specific nucleic acid (DNA or RNA) sequences (</w:t>
      </w:r>
      <w:proofErr w:type="gramStart"/>
      <w:r w:rsidRPr="0077667B">
        <w:rPr>
          <w:rFonts w:ascii="Times New Roman" w:hAnsi="Times New Roman" w:cs="Times New Roman"/>
          <w:sz w:val="20"/>
          <w:szCs w:val="20"/>
        </w:rPr>
        <w:t>i.e.</w:t>
      </w:r>
      <w:proofErr w:type="gramEnd"/>
      <w:r w:rsidRPr="0077667B">
        <w:rPr>
          <w:rFonts w:ascii="Times New Roman" w:hAnsi="Times New Roman" w:cs="Times New Roman"/>
          <w:sz w:val="20"/>
          <w:szCs w:val="20"/>
        </w:rPr>
        <w:t xml:space="preserve"> for detection of specific pathogens or other organisms). This app is freely distributed by </w:t>
      </w:r>
      <w:proofErr w:type="spellStart"/>
      <w:r w:rsidRPr="0077667B">
        <w:rPr>
          <w:rFonts w:ascii="Times New Roman" w:hAnsi="Times New Roman" w:cs="Times New Roman"/>
          <w:sz w:val="20"/>
          <w:szCs w:val="20"/>
        </w:rPr>
        <w:t>Diagenetix</w:t>
      </w:r>
      <w:proofErr w:type="spellEnd"/>
      <w:r w:rsidRPr="0077667B">
        <w:rPr>
          <w:rFonts w:ascii="Times New Roman" w:hAnsi="Times New Roman" w:cs="Times New Roman"/>
          <w:sz w:val="20"/>
          <w:szCs w:val="20"/>
        </w:rPr>
        <w:t xml:space="preserve"> with the </w:t>
      </w:r>
      <w:proofErr w:type="spellStart"/>
      <w:r w:rsidRPr="0077667B">
        <w:rPr>
          <w:rFonts w:ascii="Times New Roman" w:hAnsi="Times New Roman" w:cs="Times New Roman"/>
          <w:sz w:val="20"/>
          <w:szCs w:val="20"/>
        </w:rPr>
        <w:t>BioRanger</w:t>
      </w:r>
      <w:proofErr w:type="spellEnd"/>
      <w:r w:rsidRPr="0077667B">
        <w:rPr>
          <w:rFonts w:ascii="Times New Roman" w:hAnsi="Times New Roman" w:cs="Times New Roman"/>
          <w:sz w:val="20"/>
          <w:szCs w:val="20"/>
        </w:rPr>
        <w:t xml:space="preserve"> instrument that users must buy from </w:t>
      </w:r>
      <w:proofErr w:type="spellStart"/>
      <w:r w:rsidRPr="0077667B">
        <w:rPr>
          <w:rFonts w:ascii="Times New Roman" w:hAnsi="Times New Roman" w:cs="Times New Roman"/>
          <w:sz w:val="20"/>
          <w:szCs w:val="20"/>
        </w:rPr>
        <w:t>Diagenetix</w:t>
      </w:r>
      <w:proofErr w:type="spellEnd"/>
      <w:r w:rsidRPr="0077667B">
        <w:rPr>
          <w:rFonts w:ascii="Times New Roman" w:hAnsi="Times New Roman" w:cs="Times New Roman"/>
          <w:sz w:val="20"/>
          <w:szCs w:val="20"/>
        </w:rPr>
        <w:t>.</w:t>
      </w:r>
    </w:p>
    <w:p w14:paraId="54505387" w14:textId="39396EC8" w:rsidR="0077667B" w:rsidRPr="0077667B" w:rsidRDefault="0077667B" w:rsidP="0077667B">
      <w:pPr>
        <w:pStyle w:val="ListParagraph"/>
        <w:numPr>
          <w:ilvl w:val="0"/>
          <w:numId w:val="3"/>
        </w:numPr>
        <w:autoSpaceDE w:val="0"/>
        <w:autoSpaceDN w:val="0"/>
        <w:adjustRightInd w:val="0"/>
        <w:snapToGrid w:val="0"/>
        <w:spacing w:after="120" w:line="240" w:lineRule="auto"/>
        <w:ind w:left="540"/>
        <w:contextualSpacing w:val="0"/>
        <w:rPr>
          <w:rFonts w:ascii="Times New Roman" w:hAnsi="Times New Roman" w:cs="Times New Roman"/>
          <w:sz w:val="20"/>
          <w:szCs w:val="20"/>
        </w:rPr>
      </w:pPr>
      <w:r w:rsidRPr="0077667B">
        <w:rPr>
          <w:rFonts w:ascii="Times New Roman" w:hAnsi="Times New Roman" w:cs="Times New Roman"/>
          <w:i/>
          <w:iCs/>
          <w:sz w:val="20"/>
          <w:szCs w:val="20"/>
          <w:u w:val="single"/>
        </w:rPr>
        <w:t>Spray-Ball-TS</w:t>
      </w:r>
      <w:r w:rsidRPr="0077667B">
        <w:rPr>
          <w:rFonts w:ascii="Times New Roman" w:hAnsi="Times New Roman" w:cs="Times New Roman"/>
          <w:i/>
          <w:iCs/>
          <w:sz w:val="20"/>
          <w:szCs w:val="20"/>
        </w:rPr>
        <w:t>.</w:t>
      </w:r>
      <w:r>
        <w:rPr>
          <w:rFonts w:ascii="Times New Roman" w:hAnsi="Times New Roman" w:cs="Times New Roman"/>
          <w:i/>
          <w:iCs/>
          <w:sz w:val="20"/>
          <w:szCs w:val="20"/>
        </w:rPr>
        <w:t xml:space="preserve"> </w:t>
      </w:r>
      <w:r w:rsidRPr="0077667B">
        <w:rPr>
          <w:rFonts w:ascii="Times New Roman" w:hAnsi="Times New Roman" w:cs="Times New Roman"/>
          <w:sz w:val="20"/>
          <w:szCs w:val="20"/>
        </w:rPr>
        <w:t>This app is very similar to HBT-TS described above, but designed to record information including swath widths of herbicides sprayed from a spray boom instead of discrete projectiles from a paintball marker. This app again is highly specialized, was developed with support from HISC.</w:t>
      </w:r>
    </w:p>
    <w:p w14:paraId="4C5240F9" w14:textId="6570F37A" w:rsidR="0077667B" w:rsidRPr="0077667B" w:rsidRDefault="0077667B" w:rsidP="0077667B">
      <w:pPr>
        <w:pStyle w:val="ListParagraph"/>
        <w:numPr>
          <w:ilvl w:val="0"/>
          <w:numId w:val="3"/>
        </w:numPr>
        <w:autoSpaceDE w:val="0"/>
        <w:autoSpaceDN w:val="0"/>
        <w:adjustRightInd w:val="0"/>
        <w:snapToGrid w:val="0"/>
        <w:spacing w:after="120" w:line="240" w:lineRule="auto"/>
        <w:ind w:left="540"/>
        <w:contextualSpacing w:val="0"/>
        <w:rPr>
          <w:rFonts w:ascii="Times New Roman" w:hAnsi="Times New Roman" w:cs="Times New Roman"/>
          <w:sz w:val="20"/>
          <w:szCs w:val="20"/>
        </w:rPr>
      </w:pPr>
      <w:r w:rsidRPr="0077667B">
        <w:rPr>
          <w:rFonts w:ascii="Times New Roman" w:hAnsi="Times New Roman" w:cs="Times New Roman"/>
          <w:i/>
          <w:iCs/>
          <w:sz w:val="20"/>
          <w:szCs w:val="20"/>
          <w:u w:val="single"/>
        </w:rPr>
        <w:t>Geiger-BT</w:t>
      </w:r>
      <w:r w:rsidRPr="0077667B">
        <w:rPr>
          <w:rFonts w:ascii="Times New Roman" w:hAnsi="Times New Roman" w:cs="Times New Roman"/>
          <w:i/>
          <w:iCs/>
          <w:sz w:val="20"/>
          <w:szCs w:val="20"/>
        </w:rPr>
        <w:t>.</w:t>
      </w:r>
      <w:r>
        <w:rPr>
          <w:rFonts w:ascii="Times New Roman" w:hAnsi="Times New Roman" w:cs="Times New Roman"/>
          <w:i/>
          <w:iCs/>
          <w:sz w:val="20"/>
          <w:szCs w:val="20"/>
        </w:rPr>
        <w:t xml:space="preserve"> </w:t>
      </w:r>
      <w:r w:rsidRPr="0077667B">
        <w:rPr>
          <w:rFonts w:ascii="Times New Roman" w:hAnsi="Times New Roman" w:cs="Times New Roman"/>
          <w:sz w:val="20"/>
          <w:szCs w:val="20"/>
        </w:rPr>
        <w:t xml:space="preserve">This app was developed to interface with a homemade Geiger counter, to monitor / record X-Ray exposure during experiments at UH related to characterizing effects of x-rays for control of invasive beetles (through use of a shielded field irradiator, or </w:t>
      </w:r>
      <w:r w:rsidR="00FA19AE">
        <w:rPr>
          <w:rFonts w:ascii="Times New Roman" w:hAnsi="Times New Roman" w:cs="Times New Roman"/>
          <w:sz w:val="20"/>
          <w:szCs w:val="20"/>
        </w:rPr>
        <w:t>for</w:t>
      </w:r>
      <w:r w:rsidRPr="0077667B">
        <w:rPr>
          <w:rFonts w:ascii="Times New Roman" w:hAnsi="Times New Roman" w:cs="Times New Roman"/>
          <w:sz w:val="20"/>
          <w:szCs w:val="20"/>
        </w:rPr>
        <w:t xml:space="preserve"> sterile insect technique). The app was also used to attempt to calibrate the dose rate of in an x-ray imaging cabinet as a function of distance from source (and to measure beam attenuation in organic nesting materials), but this was unsuccessful due to limitations in the latency of the Geiger tube.</w:t>
      </w:r>
    </w:p>
    <w:p w14:paraId="5350A391" w14:textId="1BE085C4" w:rsidR="0077667B" w:rsidRPr="0077667B" w:rsidRDefault="0077667B" w:rsidP="0077667B">
      <w:pPr>
        <w:pStyle w:val="ListParagraph"/>
        <w:numPr>
          <w:ilvl w:val="0"/>
          <w:numId w:val="3"/>
        </w:numPr>
        <w:autoSpaceDE w:val="0"/>
        <w:autoSpaceDN w:val="0"/>
        <w:adjustRightInd w:val="0"/>
        <w:snapToGrid w:val="0"/>
        <w:spacing w:after="120" w:line="240" w:lineRule="auto"/>
        <w:ind w:left="540"/>
        <w:contextualSpacing w:val="0"/>
        <w:rPr>
          <w:rFonts w:ascii="Times New Roman" w:hAnsi="Times New Roman" w:cs="Times New Roman"/>
          <w:sz w:val="20"/>
          <w:szCs w:val="20"/>
        </w:rPr>
      </w:pPr>
      <w:proofErr w:type="spellStart"/>
      <w:r w:rsidRPr="0077667B">
        <w:rPr>
          <w:rFonts w:ascii="Times New Roman" w:hAnsi="Times New Roman" w:cs="Times New Roman"/>
          <w:i/>
          <w:iCs/>
          <w:sz w:val="20"/>
          <w:szCs w:val="20"/>
          <w:u w:val="single"/>
        </w:rPr>
        <w:t>Trap_Light_Interface</w:t>
      </w:r>
      <w:proofErr w:type="spellEnd"/>
      <w:r w:rsidRPr="0077667B">
        <w:rPr>
          <w:rFonts w:ascii="Times New Roman" w:hAnsi="Times New Roman" w:cs="Times New Roman"/>
          <w:i/>
          <w:iCs/>
          <w:sz w:val="20"/>
          <w:szCs w:val="20"/>
        </w:rPr>
        <w:t>.</w:t>
      </w:r>
      <w:r>
        <w:rPr>
          <w:rFonts w:ascii="Times New Roman" w:hAnsi="Times New Roman" w:cs="Times New Roman"/>
          <w:i/>
          <w:iCs/>
          <w:sz w:val="20"/>
          <w:szCs w:val="20"/>
        </w:rPr>
        <w:t xml:space="preserve"> </w:t>
      </w:r>
      <w:r w:rsidRPr="0077667B">
        <w:rPr>
          <w:rFonts w:ascii="Times New Roman" w:hAnsi="Times New Roman" w:cs="Times New Roman"/>
          <w:sz w:val="20"/>
          <w:szCs w:val="20"/>
        </w:rPr>
        <w:t>This app was developed to facilitate programming of custom designed lighting circuits by non-engineer collaborators at other Universities. The miniature (rechargeable) battery operated lights are designed to be incorporated into customized insect traps, to investigate lighting preferences for improving trap efficacy. The app can control any of six unique LED lights (UV, blue, green, yellow, amber, or red), alone or in combination, to illuminate at different periods of night or day in relation to system measured sunset and sunrise times, with different intensities and or modulation (</w:t>
      </w:r>
      <w:proofErr w:type="gramStart"/>
      <w:r w:rsidRPr="0077667B">
        <w:rPr>
          <w:rFonts w:ascii="Times New Roman" w:hAnsi="Times New Roman" w:cs="Times New Roman"/>
          <w:sz w:val="20"/>
          <w:szCs w:val="20"/>
        </w:rPr>
        <w:t>i.e.</w:t>
      </w:r>
      <w:proofErr w:type="gramEnd"/>
      <w:r w:rsidRPr="0077667B">
        <w:rPr>
          <w:rFonts w:ascii="Times New Roman" w:hAnsi="Times New Roman" w:cs="Times New Roman"/>
          <w:sz w:val="20"/>
          <w:szCs w:val="20"/>
        </w:rPr>
        <w:t xml:space="preserve"> pulsing or sinusoidal variation in </w:t>
      </w:r>
      <w:r w:rsidRPr="0077667B">
        <w:rPr>
          <w:rFonts w:ascii="Times New Roman" w:hAnsi="Times New Roman" w:cs="Times New Roman"/>
          <w:sz w:val="20"/>
          <w:szCs w:val="20"/>
        </w:rPr>
        <w:lastRenderedPageBreak/>
        <w:t>intensity). Again, this app is highly specialized, requires a custom circuit, and was written for research funded by USDA through the University of Hawaii, and was / is made freely available to collaborators).</w:t>
      </w:r>
    </w:p>
    <w:p w14:paraId="296BEBD3" w14:textId="7C74B9A5" w:rsidR="0077667B" w:rsidRPr="0077667B" w:rsidRDefault="0077667B" w:rsidP="0077667B">
      <w:pPr>
        <w:pStyle w:val="ListParagraph"/>
        <w:numPr>
          <w:ilvl w:val="0"/>
          <w:numId w:val="3"/>
        </w:numPr>
        <w:autoSpaceDE w:val="0"/>
        <w:autoSpaceDN w:val="0"/>
        <w:adjustRightInd w:val="0"/>
        <w:snapToGrid w:val="0"/>
        <w:spacing w:after="120" w:line="240" w:lineRule="auto"/>
        <w:ind w:left="540"/>
        <w:contextualSpacing w:val="0"/>
        <w:rPr>
          <w:rFonts w:ascii="Times New Roman" w:hAnsi="Times New Roman" w:cs="Times New Roman"/>
          <w:i/>
          <w:iCs/>
          <w:sz w:val="20"/>
          <w:szCs w:val="20"/>
        </w:rPr>
      </w:pPr>
      <w:proofErr w:type="spellStart"/>
      <w:r w:rsidRPr="0077667B">
        <w:rPr>
          <w:rFonts w:ascii="Times New Roman" w:hAnsi="Times New Roman" w:cs="Times New Roman"/>
          <w:i/>
          <w:iCs/>
          <w:sz w:val="20"/>
          <w:szCs w:val="20"/>
          <w:u w:val="single"/>
        </w:rPr>
        <w:t>Flotation_Interface</w:t>
      </w:r>
      <w:proofErr w:type="spellEnd"/>
      <w:r w:rsidRPr="0077667B">
        <w:rPr>
          <w:rFonts w:ascii="Times New Roman" w:hAnsi="Times New Roman" w:cs="Times New Roman"/>
          <w:i/>
          <w:iCs/>
          <w:sz w:val="20"/>
          <w:szCs w:val="20"/>
        </w:rPr>
        <w:t>.</w:t>
      </w:r>
      <w:r>
        <w:rPr>
          <w:rFonts w:ascii="Times New Roman" w:hAnsi="Times New Roman" w:cs="Times New Roman"/>
          <w:i/>
          <w:iCs/>
          <w:sz w:val="20"/>
          <w:szCs w:val="20"/>
        </w:rPr>
        <w:t xml:space="preserve"> </w:t>
      </w:r>
      <w:r w:rsidRPr="0077667B">
        <w:rPr>
          <w:rFonts w:ascii="Times New Roman" w:hAnsi="Times New Roman" w:cs="Times New Roman"/>
          <w:sz w:val="20"/>
          <w:szCs w:val="20"/>
        </w:rPr>
        <w:t xml:space="preserve">This app was developed exclusively for research use on </w:t>
      </w:r>
      <w:r w:rsidR="00FA19AE">
        <w:rPr>
          <w:rFonts w:ascii="Times New Roman" w:hAnsi="Times New Roman" w:cs="Times New Roman"/>
          <w:sz w:val="20"/>
          <w:szCs w:val="20"/>
        </w:rPr>
        <w:t>a research</w:t>
      </w:r>
      <w:r w:rsidRPr="0077667B">
        <w:rPr>
          <w:rFonts w:ascii="Times New Roman" w:hAnsi="Times New Roman" w:cs="Times New Roman"/>
          <w:sz w:val="20"/>
          <w:szCs w:val="20"/>
        </w:rPr>
        <w:t xml:space="preserve"> project. It interfaces to a custom designed handheld cartridge, and controls the electrical characteristics and duration of current applied through sets of electrode arrays designed to generate microbubbles by electrolysis and capture and eject concentrated bacteria from disperse suspensions into an eluent (so that the bacteria can be more easily detected / enumerated).</w:t>
      </w:r>
    </w:p>
    <w:p w14:paraId="544C231C" w14:textId="7663B7C7" w:rsidR="00A22842" w:rsidRPr="0077667B" w:rsidRDefault="0077667B" w:rsidP="0077667B">
      <w:pPr>
        <w:pStyle w:val="ListParagraph"/>
        <w:numPr>
          <w:ilvl w:val="0"/>
          <w:numId w:val="3"/>
        </w:numPr>
        <w:autoSpaceDE w:val="0"/>
        <w:autoSpaceDN w:val="0"/>
        <w:adjustRightInd w:val="0"/>
        <w:snapToGrid w:val="0"/>
        <w:spacing w:after="120" w:line="240" w:lineRule="auto"/>
        <w:ind w:left="540"/>
        <w:contextualSpacing w:val="0"/>
        <w:rPr>
          <w:rFonts w:ascii="Times New Roman" w:hAnsi="Times New Roman" w:cs="Times New Roman"/>
          <w:i/>
          <w:iCs/>
          <w:sz w:val="20"/>
          <w:szCs w:val="20"/>
        </w:rPr>
      </w:pPr>
      <w:proofErr w:type="spellStart"/>
      <w:r w:rsidRPr="0077667B">
        <w:rPr>
          <w:rFonts w:ascii="Times New Roman" w:hAnsi="Times New Roman" w:cs="Times New Roman"/>
          <w:i/>
          <w:iCs/>
          <w:sz w:val="20"/>
          <w:szCs w:val="20"/>
          <w:u w:val="single"/>
        </w:rPr>
        <w:t>PRG_Incubator</w:t>
      </w:r>
      <w:proofErr w:type="spellEnd"/>
      <w:r w:rsidRPr="0077667B">
        <w:rPr>
          <w:rFonts w:ascii="Times New Roman" w:hAnsi="Times New Roman" w:cs="Times New Roman"/>
          <w:i/>
          <w:iCs/>
          <w:sz w:val="20"/>
          <w:szCs w:val="20"/>
        </w:rPr>
        <w:t>.</w:t>
      </w:r>
      <w:r>
        <w:rPr>
          <w:rFonts w:ascii="Times New Roman" w:hAnsi="Times New Roman" w:cs="Times New Roman"/>
          <w:i/>
          <w:iCs/>
          <w:sz w:val="20"/>
          <w:szCs w:val="20"/>
        </w:rPr>
        <w:t xml:space="preserve"> </w:t>
      </w:r>
      <w:r w:rsidRPr="0077667B">
        <w:rPr>
          <w:rFonts w:ascii="Times New Roman" w:hAnsi="Times New Roman" w:cs="Times New Roman"/>
          <w:sz w:val="20"/>
          <w:szCs w:val="20"/>
        </w:rPr>
        <w:t xml:space="preserve">Several versions of this app have been developed, to support research needs at the University of Hawaii. One provides a graphical interface to control and record temperatures in incubators that could easily be improvised in the field with items from a typical grocery or drug store (to help enrich bacterial contaminants on food and water to facilitate detection / enumeration), </w:t>
      </w:r>
      <w:proofErr w:type="gramStart"/>
      <w:r w:rsidRPr="0077667B">
        <w:rPr>
          <w:rFonts w:ascii="Times New Roman" w:hAnsi="Times New Roman" w:cs="Times New Roman"/>
          <w:sz w:val="20"/>
          <w:szCs w:val="20"/>
        </w:rPr>
        <w:t>another</w:t>
      </w:r>
      <w:proofErr w:type="gramEnd"/>
      <w:r w:rsidRPr="0077667B">
        <w:rPr>
          <w:rFonts w:ascii="Times New Roman" w:hAnsi="Times New Roman" w:cs="Times New Roman"/>
          <w:sz w:val="20"/>
          <w:szCs w:val="20"/>
        </w:rPr>
        <w:t xml:space="preserve"> overrides controls on a commercial incubator and enable dynamic (variable over time following desired profiles) temperature control (including recording of actual temperatures to ensure quality control). Each implementation was highly specific to unique needs </w:t>
      </w:r>
      <w:r w:rsidR="007A3E22">
        <w:rPr>
          <w:rFonts w:ascii="Times New Roman" w:hAnsi="Times New Roman" w:cs="Times New Roman"/>
          <w:sz w:val="20"/>
          <w:szCs w:val="20"/>
        </w:rPr>
        <w:t>for</w:t>
      </w:r>
      <w:r w:rsidRPr="0077667B">
        <w:rPr>
          <w:rFonts w:ascii="Times New Roman" w:hAnsi="Times New Roman" w:cs="Times New Roman"/>
          <w:sz w:val="20"/>
          <w:szCs w:val="20"/>
        </w:rPr>
        <w:t xml:space="preserve"> research program(s).</w:t>
      </w:r>
    </w:p>
    <w:p w14:paraId="3985F2D3" w14:textId="518EF105" w:rsidR="0077667B" w:rsidRPr="009E26E4" w:rsidRDefault="00E876BA" w:rsidP="0077667B">
      <w:pPr>
        <w:adjustRightInd w:val="0"/>
        <w:snapToGrid w:val="0"/>
        <w:spacing w:after="120"/>
        <w:ind w:left="180"/>
        <w:rPr>
          <w:sz w:val="20"/>
          <w:szCs w:val="20"/>
        </w:rPr>
      </w:pPr>
      <w:r>
        <w:rPr>
          <w:b/>
          <w:bCs/>
          <w:sz w:val="20"/>
          <w:szCs w:val="20"/>
        </w:rPr>
        <w:t>Custom Hardware / Instrumentation</w:t>
      </w:r>
      <w:r w:rsidR="003554D0">
        <w:rPr>
          <w:b/>
          <w:bCs/>
          <w:sz w:val="20"/>
          <w:szCs w:val="20"/>
        </w:rPr>
        <w:t xml:space="preserve"> (In Use Outside of PIs Lab)</w:t>
      </w:r>
    </w:p>
    <w:p w14:paraId="294021B1" w14:textId="090F8204" w:rsidR="00E876BA" w:rsidRDefault="009E26E4" w:rsidP="009E26E4">
      <w:pPr>
        <w:pStyle w:val="ListParagraph"/>
        <w:numPr>
          <w:ilvl w:val="0"/>
          <w:numId w:val="3"/>
        </w:numPr>
        <w:adjustRightInd w:val="0"/>
        <w:snapToGrid w:val="0"/>
        <w:spacing w:after="120"/>
        <w:ind w:left="540"/>
        <w:rPr>
          <w:rFonts w:ascii="Times New Roman" w:hAnsi="Times New Roman" w:cs="Times New Roman"/>
          <w:sz w:val="20"/>
          <w:szCs w:val="20"/>
        </w:rPr>
      </w:pPr>
      <w:proofErr w:type="spellStart"/>
      <w:r w:rsidRPr="009E26E4">
        <w:rPr>
          <w:rFonts w:ascii="Times New Roman" w:hAnsi="Times New Roman" w:cs="Times New Roman"/>
          <w:i/>
          <w:iCs/>
          <w:sz w:val="20"/>
          <w:szCs w:val="20"/>
          <w:u w:val="single"/>
        </w:rPr>
        <w:t>BioRanger</w:t>
      </w:r>
      <w:r w:rsidRPr="009E26E4">
        <w:rPr>
          <w:rFonts w:ascii="Times New Roman" w:hAnsi="Times New Roman" w:cs="Times New Roman"/>
          <w:i/>
          <w:iCs/>
          <w:sz w:val="20"/>
          <w:szCs w:val="20"/>
          <w:u w:val="single"/>
          <w:vertAlign w:val="superscript"/>
        </w:rPr>
        <w:t>TM</w:t>
      </w:r>
      <w:proofErr w:type="spellEnd"/>
      <w:r>
        <w:rPr>
          <w:rFonts w:ascii="Times New Roman" w:hAnsi="Times New Roman" w:cs="Times New Roman"/>
          <w:sz w:val="20"/>
          <w:szCs w:val="20"/>
        </w:rPr>
        <w:t xml:space="preserve">: Handheld instrument for real-time / quantitative isothermal nucleic </w:t>
      </w:r>
      <w:proofErr w:type="gramStart"/>
      <w:r>
        <w:rPr>
          <w:rFonts w:ascii="Times New Roman" w:hAnsi="Times New Roman" w:cs="Times New Roman"/>
          <w:sz w:val="20"/>
          <w:szCs w:val="20"/>
        </w:rPr>
        <w:t>acid based</w:t>
      </w:r>
      <w:proofErr w:type="gramEnd"/>
      <w:r>
        <w:rPr>
          <w:rFonts w:ascii="Times New Roman" w:hAnsi="Times New Roman" w:cs="Times New Roman"/>
          <w:sz w:val="20"/>
          <w:szCs w:val="20"/>
        </w:rPr>
        <w:t xml:space="preserve"> amplification.</w:t>
      </w:r>
    </w:p>
    <w:p w14:paraId="32FB826F" w14:textId="70BC05FB" w:rsidR="009E26E4" w:rsidRDefault="009E26E4" w:rsidP="009E26E4">
      <w:pPr>
        <w:pStyle w:val="ListParagraph"/>
        <w:numPr>
          <w:ilvl w:val="0"/>
          <w:numId w:val="3"/>
        </w:numPr>
        <w:adjustRightInd w:val="0"/>
        <w:snapToGrid w:val="0"/>
        <w:spacing w:after="120"/>
        <w:ind w:left="540"/>
        <w:rPr>
          <w:rFonts w:ascii="Times New Roman" w:hAnsi="Times New Roman" w:cs="Times New Roman"/>
          <w:sz w:val="20"/>
          <w:szCs w:val="20"/>
        </w:rPr>
      </w:pPr>
      <w:r w:rsidRPr="009E26E4">
        <w:rPr>
          <w:rFonts w:ascii="Times New Roman" w:hAnsi="Times New Roman" w:cs="Times New Roman"/>
          <w:i/>
          <w:iCs/>
          <w:sz w:val="20"/>
          <w:szCs w:val="20"/>
          <w:u w:val="single"/>
        </w:rPr>
        <w:t>ABE-Stat</w:t>
      </w:r>
      <w:r>
        <w:rPr>
          <w:rFonts w:ascii="Times New Roman" w:hAnsi="Times New Roman" w:cs="Times New Roman"/>
          <w:sz w:val="20"/>
          <w:szCs w:val="20"/>
        </w:rPr>
        <w:t xml:space="preserve">: Palm sized high performance open-source </w:t>
      </w:r>
      <w:proofErr w:type="spellStart"/>
      <w:r>
        <w:rPr>
          <w:rFonts w:ascii="Times New Roman" w:hAnsi="Times New Roman" w:cs="Times New Roman"/>
          <w:sz w:val="20"/>
          <w:szCs w:val="20"/>
        </w:rPr>
        <w:t>potentiostat</w:t>
      </w:r>
      <w:proofErr w:type="spellEnd"/>
      <w:r>
        <w:rPr>
          <w:rFonts w:ascii="Times New Roman" w:hAnsi="Times New Roman" w:cs="Times New Roman"/>
          <w:sz w:val="20"/>
          <w:szCs w:val="20"/>
        </w:rPr>
        <w:t xml:space="preserve"> for versatile electrochemical measurements.</w:t>
      </w:r>
    </w:p>
    <w:p w14:paraId="783E7354" w14:textId="34992398" w:rsidR="009E26E4" w:rsidRDefault="00A77228" w:rsidP="009E26E4">
      <w:pPr>
        <w:pStyle w:val="ListParagraph"/>
        <w:numPr>
          <w:ilvl w:val="0"/>
          <w:numId w:val="3"/>
        </w:numPr>
        <w:adjustRightInd w:val="0"/>
        <w:snapToGrid w:val="0"/>
        <w:spacing w:after="120"/>
        <w:ind w:left="540"/>
        <w:rPr>
          <w:rFonts w:ascii="Times New Roman" w:hAnsi="Times New Roman" w:cs="Times New Roman"/>
          <w:sz w:val="20"/>
          <w:szCs w:val="20"/>
        </w:rPr>
      </w:pPr>
      <w:r>
        <w:rPr>
          <w:rFonts w:ascii="Times New Roman" w:hAnsi="Times New Roman" w:cs="Times New Roman"/>
          <w:i/>
          <w:iCs/>
          <w:sz w:val="20"/>
          <w:szCs w:val="20"/>
          <w:u w:val="single"/>
        </w:rPr>
        <w:t>Trap Light Mini</w:t>
      </w:r>
      <w:r>
        <w:rPr>
          <w:rFonts w:ascii="Times New Roman" w:hAnsi="Times New Roman" w:cs="Times New Roman"/>
          <w:sz w:val="20"/>
          <w:szCs w:val="20"/>
        </w:rPr>
        <w:t>: Miniature field deployable multicolor LED array for testing insect lighting preferences for effective trapping (6 colored LEDs can individually be programmed to illuminate in several diurnal patterns based on observed daylight durations, with ability to modulate in different ways and with different frequencies).</w:t>
      </w:r>
    </w:p>
    <w:p w14:paraId="641C12F2" w14:textId="2D7A2C3B" w:rsidR="00A77228" w:rsidRPr="003554D0" w:rsidRDefault="003554D0" w:rsidP="009E26E4">
      <w:pPr>
        <w:pStyle w:val="ListParagraph"/>
        <w:numPr>
          <w:ilvl w:val="0"/>
          <w:numId w:val="3"/>
        </w:numPr>
        <w:adjustRightInd w:val="0"/>
        <w:snapToGrid w:val="0"/>
        <w:spacing w:after="120"/>
        <w:ind w:left="540"/>
        <w:rPr>
          <w:rFonts w:ascii="Times New Roman" w:hAnsi="Times New Roman" w:cs="Times New Roman"/>
          <w:i/>
          <w:iCs/>
          <w:sz w:val="20"/>
          <w:szCs w:val="20"/>
          <w:u w:val="single"/>
        </w:rPr>
      </w:pPr>
      <w:r w:rsidRPr="003554D0">
        <w:rPr>
          <w:rFonts w:ascii="Times New Roman" w:hAnsi="Times New Roman" w:cs="Times New Roman"/>
          <w:i/>
          <w:iCs/>
          <w:sz w:val="20"/>
          <w:szCs w:val="20"/>
          <w:u w:val="single"/>
        </w:rPr>
        <w:t>HBT-TS</w:t>
      </w:r>
      <w:r>
        <w:rPr>
          <w:rFonts w:ascii="Times New Roman" w:hAnsi="Times New Roman" w:cs="Times New Roman"/>
          <w:sz w:val="20"/>
          <w:szCs w:val="20"/>
        </w:rPr>
        <w:t>: Miniature instrument to dynamically record and display origin and trajectory of projectiles with herbicide, deployed from aircraft systems to control incipient invasive plants in remote landscapes.</w:t>
      </w:r>
    </w:p>
    <w:p w14:paraId="42FF9F7C" w14:textId="537DF11C" w:rsidR="003554D0" w:rsidRPr="003554D0" w:rsidRDefault="003554D0" w:rsidP="009E26E4">
      <w:pPr>
        <w:pStyle w:val="ListParagraph"/>
        <w:numPr>
          <w:ilvl w:val="0"/>
          <w:numId w:val="3"/>
        </w:numPr>
        <w:adjustRightInd w:val="0"/>
        <w:snapToGrid w:val="0"/>
        <w:spacing w:after="120"/>
        <w:ind w:left="540"/>
        <w:rPr>
          <w:rFonts w:ascii="Times New Roman" w:hAnsi="Times New Roman" w:cs="Times New Roman"/>
          <w:i/>
          <w:iCs/>
          <w:sz w:val="20"/>
          <w:szCs w:val="20"/>
          <w:u w:val="single"/>
        </w:rPr>
      </w:pPr>
      <w:proofErr w:type="spellStart"/>
      <w:r>
        <w:rPr>
          <w:rFonts w:ascii="Times New Roman" w:hAnsi="Times New Roman" w:cs="Times New Roman"/>
          <w:i/>
          <w:iCs/>
          <w:sz w:val="20"/>
          <w:szCs w:val="20"/>
          <w:u w:val="single"/>
        </w:rPr>
        <w:t>Electroflotation</w:t>
      </w:r>
      <w:proofErr w:type="spellEnd"/>
      <w:r>
        <w:rPr>
          <w:rFonts w:ascii="Times New Roman" w:hAnsi="Times New Roman" w:cs="Times New Roman"/>
          <w:i/>
          <w:iCs/>
          <w:sz w:val="20"/>
          <w:szCs w:val="20"/>
          <w:u w:val="single"/>
        </w:rPr>
        <w:t xml:space="preserve"> Cartridge</w:t>
      </w:r>
      <w:r>
        <w:rPr>
          <w:rFonts w:ascii="Times New Roman" w:hAnsi="Times New Roman" w:cs="Times New Roman"/>
          <w:sz w:val="20"/>
          <w:szCs w:val="20"/>
        </w:rPr>
        <w:t xml:space="preserve">: Handheld cartridge to enable </w:t>
      </w:r>
      <w:proofErr w:type="spellStart"/>
      <w:r>
        <w:rPr>
          <w:rFonts w:ascii="Times New Roman" w:hAnsi="Times New Roman" w:cs="Times New Roman"/>
          <w:sz w:val="20"/>
          <w:szCs w:val="20"/>
        </w:rPr>
        <w:t>electroflotation</w:t>
      </w:r>
      <w:proofErr w:type="spellEnd"/>
      <w:r>
        <w:rPr>
          <w:rFonts w:ascii="Times New Roman" w:hAnsi="Times New Roman" w:cs="Times New Roman"/>
          <w:sz w:val="20"/>
          <w:szCs w:val="20"/>
        </w:rPr>
        <w:t xml:space="preserve"> based concentration and recovery of pathogenic microorganisms from environmental water samples.</w:t>
      </w:r>
    </w:p>
    <w:p w14:paraId="21979544" w14:textId="619DCEAA" w:rsidR="003554D0" w:rsidRPr="00BC71B8" w:rsidRDefault="003554D0" w:rsidP="009E26E4">
      <w:pPr>
        <w:pStyle w:val="ListParagraph"/>
        <w:numPr>
          <w:ilvl w:val="0"/>
          <w:numId w:val="3"/>
        </w:numPr>
        <w:adjustRightInd w:val="0"/>
        <w:snapToGrid w:val="0"/>
        <w:spacing w:after="120"/>
        <w:ind w:left="540"/>
        <w:rPr>
          <w:rFonts w:ascii="Times New Roman" w:hAnsi="Times New Roman" w:cs="Times New Roman"/>
          <w:i/>
          <w:iCs/>
          <w:sz w:val="20"/>
          <w:szCs w:val="20"/>
          <w:u w:val="single"/>
        </w:rPr>
      </w:pPr>
      <w:r>
        <w:rPr>
          <w:rFonts w:ascii="Times New Roman" w:hAnsi="Times New Roman" w:cs="Times New Roman"/>
          <w:i/>
          <w:iCs/>
          <w:sz w:val="20"/>
          <w:szCs w:val="20"/>
          <w:u w:val="single"/>
        </w:rPr>
        <w:t>Bee pheromone sprayer</w:t>
      </w:r>
      <w:r>
        <w:rPr>
          <w:rFonts w:ascii="Times New Roman" w:hAnsi="Times New Roman" w:cs="Times New Roman"/>
          <w:sz w:val="20"/>
          <w:szCs w:val="20"/>
        </w:rPr>
        <w:t>: Field deployed device to automatically actuate a small pump for volatile bee alarm pheromones to deter wild elephants from human populated / cultivated areas.</w:t>
      </w:r>
    </w:p>
    <w:p w14:paraId="7E0E2CF7" w14:textId="677E2E57" w:rsidR="00BC71B8" w:rsidRPr="00AF5499" w:rsidRDefault="00BC71B8" w:rsidP="009E26E4">
      <w:pPr>
        <w:pStyle w:val="ListParagraph"/>
        <w:numPr>
          <w:ilvl w:val="0"/>
          <w:numId w:val="3"/>
        </w:numPr>
        <w:adjustRightInd w:val="0"/>
        <w:snapToGrid w:val="0"/>
        <w:spacing w:after="120"/>
        <w:ind w:left="540"/>
        <w:rPr>
          <w:rFonts w:ascii="Times New Roman" w:hAnsi="Times New Roman" w:cs="Times New Roman"/>
          <w:i/>
          <w:iCs/>
          <w:sz w:val="20"/>
          <w:szCs w:val="20"/>
          <w:u w:val="single"/>
        </w:rPr>
      </w:pPr>
      <w:r>
        <w:rPr>
          <w:rFonts w:ascii="Times New Roman" w:hAnsi="Times New Roman" w:cs="Times New Roman"/>
          <w:i/>
          <w:iCs/>
          <w:sz w:val="20"/>
          <w:szCs w:val="20"/>
          <w:u w:val="single"/>
        </w:rPr>
        <w:t>Wireless electronic control system for dynamically controlled nozzle</w:t>
      </w:r>
      <w:r>
        <w:rPr>
          <w:rFonts w:ascii="Times New Roman" w:hAnsi="Times New Roman" w:cs="Times New Roman"/>
          <w:sz w:val="20"/>
          <w:szCs w:val="20"/>
        </w:rPr>
        <w:t>: (details proprietary).</w:t>
      </w:r>
    </w:p>
    <w:p w14:paraId="34ADC98F" w14:textId="3959AF31" w:rsidR="00AF5499" w:rsidRPr="00AF5499" w:rsidRDefault="00AF5499" w:rsidP="00AF5499">
      <w:pPr>
        <w:adjustRightInd w:val="0"/>
        <w:snapToGrid w:val="0"/>
        <w:spacing w:after="120"/>
        <w:ind w:left="180"/>
        <w:rPr>
          <w:b/>
          <w:bCs/>
          <w:sz w:val="20"/>
          <w:szCs w:val="20"/>
        </w:rPr>
      </w:pPr>
      <w:r w:rsidRPr="00AF5499">
        <w:rPr>
          <w:b/>
          <w:bCs/>
          <w:sz w:val="20"/>
          <w:szCs w:val="20"/>
        </w:rPr>
        <w:t>Patent Filings</w:t>
      </w:r>
    </w:p>
    <w:p w14:paraId="3CCF36BD" w14:textId="77777777" w:rsidR="00AF5499" w:rsidRPr="00ED0323" w:rsidRDefault="00AF5499" w:rsidP="00AF5499">
      <w:pPr>
        <w:widowControl/>
        <w:numPr>
          <w:ilvl w:val="0"/>
          <w:numId w:val="3"/>
        </w:numPr>
        <w:autoSpaceDE/>
        <w:autoSpaceDN/>
        <w:spacing w:after="120"/>
        <w:ind w:left="540"/>
        <w:rPr>
          <w:bCs/>
          <w:i/>
        </w:rPr>
      </w:pPr>
      <w:bookmarkStart w:id="2" w:name="_Hlk95041060"/>
      <w:r w:rsidRPr="00DA235A">
        <w:rPr>
          <w:sz w:val="20"/>
          <w:szCs w:val="20"/>
        </w:rPr>
        <w:t xml:space="preserve">Sensor for components of a fluid (US Patent No. 6,287,851, </w:t>
      </w:r>
      <w:r>
        <w:rPr>
          <w:sz w:val="20"/>
          <w:szCs w:val="20"/>
        </w:rPr>
        <w:t>awarded S</w:t>
      </w:r>
      <w:r w:rsidRPr="00DA235A">
        <w:rPr>
          <w:sz w:val="20"/>
          <w:szCs w:val="20"/>
        </w:rPr>
        <w:t>eptember 2001).</w:t>
      </w:r>
    </w:p>
    <w:p w14:paraId="7473B691" w14:textId="77777777" w:rsidR="00AF5499" w:rsidRPr="00A71A7C" w:rsidRDefault="00AF5499" w:rsidP="00AF5499">
      <w:pPr>
        <w:widowControl/>
        <w:numPr>
          <w:ilvl w:val="0"/>
          <w:numId w:val="3"/>
        </w:numPr>
        <w:autoSpaceDE/>
        <w:autoSpaceDN/>
        <w:spacing w:after="120"/>
        <w:ind w:left="540"/>
        <w:rPr>
          <w:bCs/>
          <w:i/>
        </w:rPr>
      </w:pPr>
      <w:r w:rsidRPr="00ED0323">
        <w:rPr>
          <w:sz w:val="20"/>
          <w:szCs w:val="20"/>
          <w:shd w:val="clear" w:color="auto" w:fill="FFFFFF"/>
        </w:rPr>
        <w:t>Sensor for analyzing components of fluids</w:t>
      </w:r>
      <w:r w:rsidRPr="00ED0323">
        <w:rPr>
          <w:rFonts w:ascii="Arial" w:hAnsi="Arial" w:cs="Arial"/>
          <w:sz w:val="20"/>
          <w:szCs w:val="20"/>
          <w:shd w:val="clear" w:color="auto" w:fill="FFFFFF"/>
        </w:rPr>
        <w:t> </w:t>
      </w:r>
      <w:r w:rsidRPr="00ED0323">
        <w:rPr>
          <w:sz w:val="20"/>
          <w:szCs w:val="20"/>
          <w:shd w:val="clear" w:color="auto" w:fill="FFFFFF"/>
        </w:rPr>
        <w:t>(US Patent No. 6,733,984</w:t>
      </w:r>
      <w:r>
        <w:rPr>
          <w:sz w:val="20"/>
          <w:szCs w:val="20"/>
          <w:shd w:val="clear" w:color="auto" w:fill="FFFFFF"/>
        </w:rPr>
        <w:t>, awarded 2004</w:t>
      </w:r>
      <w:r w:rsidRPr="00ED0323">
        <w:rPr>
          <w:sz w:val="20"/>
          <w:szCs w:val="20"/>
          <w:shd w:val="clear" w:color="auto" w:fill="FFFFFF"/>
        </w:rPr>
        <w:t>)</w:t>
      </w:r>
      <w:r>
        <w:rPr>
          <w:color w:val="777777"/>
          <w:sz w:val="20"/>
          <w:szCs w:val="20"/>
          <w:shd w:val="clear" w:color="auto" w:fill="FFFFFF"/>
        </w:rPr>
        <w:t>.</w:t>
      </w:r>
    </w:p>
    <w:p w14:paraId="162FC493" w14:textId="77777777" w:rsidR="00AF5499" w:rsidRPr="00A71A7C" w:rsidRDefault="00AF5499" w:rsidP="00AF5499">
      <w:pPr>
        <w:widowControl/>
        <w:numPr>
          <w:ilvl w:val="0"/>
          <w:numId w:val="3"/>
        </w:numPr>
        <w:autoSpaceDE/>
        <w:autoSpaceDN/>
        <w:spacing w:after="60"/>
        <w:ind w:left="540"/>
        <w:rPr>
          <w:sz w:val="20"/>
          <w:szCs w:val="20"/>
        </w:rPr>
      </w:pPr>
      <w:r w:rsidRPr="00A71A7C">
        <w:rPr>
          <w:noProof/>
          <w:sz w:val="20"/>
          <w:szCs w:val="20"/>
        </w:rPr>
        <w:t>Disposable Electrode for Detection of Selected Nucleic Acid Sequences</w:t>
      </w:r>
      <w:r w:rsidRPr="00A71A7C">
        <w:rPr>
          <w:sz w:val="20"/>
          <w:szCs w:val="20"/>
        </w:rPr>
        <w:t xml:space="preserve"> (disclosure, September 2005; utility patent filed September 2006).</w:t>
      </w:r>
    </w:p>
    <w:p w14:paraId="41950475" w14:textId="77777777" w:rsidR="00AF5499" w:rsidRDefault="00AF5499" w:rsidP="00AF5499">
      <w:pPr>
        <w:widowControl/>
        <w:numPr>
          <w:ilvl w:val="0"/>
          <w:numId w:val="3"/>
        </w:numPr>
        <w:autoSpaceDE/>
        <w:autoSpaceDN/>
        <w:spacing w:after="120"/>
        <w:ind w:left="540"/>
        <w:rPr>
          <w:sz w:val="20"/>
        </w:rPr>
      </w:pPr>
      <w:r w:rsidRPr="00F3266C">
        <w:rPr>
          <w:noProof/>
          <w:sz w:val="20"/>
          <w:szCs w:val="20"/>
        </w:rPr>
        <w:t>A simple, rapid, and inexpensive circuit for direct measurement of luminescent lifetimes</w:t>
      </w:r>
      <w:r w:rsidRPr="00F3266C">
        <w:rPr>
          <w:sz w:val="20"/>
          <w:szCs w:val="20"/>
        </w:rPr>
        <w:t xml:space="preserve"> (disclosure, October 2006).</w:t>
      </w:r>
    </w:p>
    <w:p w14:paraId="0CD8DA2B" w14:textId="77777777" w:rsidR="00AF5499" w:rsidRPr="00BA2215" w:rsidRDefault="00AF5499" w:rsidP="00AF5499">
      <w:pPr>
        <w:widowControl/>
        <w:numPr>
          <w:ilvl w:val="0"/>
          <w:numId w:val="3"/>
        </w:numPr>
        <w:autoSpaceDE/>
        <w:autoSpaceDN/>
        <w:spacing w:after="120"/>
        <w:ind w:left="540"/>
        <w:rPr>
          <w:sz w:val="20"/>
        </w:rPr>
      </w:pPr>
      <w:r w:rsidRPr="00F326C2">
        <w:rPr>
          <w:sz w:val="20"/>
          <w:szCs w:val="20"/>
        </w:rPr>
        <w:t>Automatic flush trigger for toilet-trained cats (utility patent filed January 2010).</w:t>
      </w:r>
    </w:p>
    <w:p w14:paraId="7636590B" w14:textId="77777777" w:rsidR="00AF5499" w:rsidRPr="00BA2215" w:rsidRDefault="00AF5499" w:rsidP="00AF5499">
      <w:pPr>
        <w:widowControl/>
        <w:numPr>
          <w:ilvl w:val="0"/>
          <w:numId w:val="3"/>
        </w:numPr>
        <w:autoSpaceDE/>
        <w:autoSpaceDN/>
        <w:spacing w:after="120"/>
        <w:ind w:left="540"/>
        <w:rPr>
          <w:sz w:val="20"/>
        </w:rPr>
      </w:pPr>
      <w:r w:rsidRPr="00F326C2">
        <w:rPr>
          <w:sz w:val="20"/>
          <w:szCs w:val="20"/>
        </w:rPr>
        <w:t xml:space="preserve">Real-time isothermal sequence specific detection of DNA with non-contact temperature controller (disclosed January 2010 - </w:t>
      </w:r>
      <w:r>
        <w:rPr>
          <w:sz w:val="20"/>
          <w:szCs w:val="20"/>
        </w:rPr>
        <w:t>Utility patent filed June 2011/ PCT/US2011/041540</w:t>
      </w:r>
      <w:r w:rsidRPr="00F326C2">
        <w:rPr>
          <w:sz w:val="20"/>
          <w:szCs w:val="20"/>
        </w:rPr>
        <w:t>).</w:t>
      </w:r>
    </w:p>
    <w:p w14:paraId="1E02E865" w14:textId="77777777" w:rsidR="00AF5499" w:rsidRPr="00BA2215" w:rsidRDefault="00AF5499" w:rsidP="00AF5499">
      <w:pPr>
        <w:widowControl/>
        <w:numPr>
          <w:ilvl w:val="0"/>
          <w:numId w:val="3"/>
        </w:numPr>
        <w:autoSpaceDE/>
        <w:autoSpaceDN/>
        <w:spacing w:after="120"/>
        <w:ind w:left="540"/>
        <w:rPr>
          <w:sz w:val="20"/>
        </w:rPr>
      </w:pPr>
      <w:r>
        <w:rPr>
          <w:sz w:val="20"/>
        </w:rPr>
        <w:t>Sequence specific real-time monitoring of Loop Mediated Isothermal Amplification (LAMP).</w:t>
      </w:r>
      <w:r w:rsidRPr="00BA2215">
        <w:rPr>
          <w:rFonts w:ascii="Roboto" w:hAnsi="Roboto"/>
          <w:color w:val="5F6368"/>
          <w:sz w:val="20"/>
          <w:szCs w:val="20"/>
          <w:shd w:val="clear" w:color="auto" w:fill="FFFFFF"/>
        </w:rPr>
        <w:t xml:space="preserve"> </w:t>
      </w:r>
      <w:r w:rsidRPr="00BA2215">
        <w:rPr>
          <w:sz w:val="20"/>
          <w:szCs w:val="20"/>
          <w:shd w:val="clear" w:color="auto" w:fill="FFFFFF"/>
        </w:rPr>
        <w:t xml:space="preserve">Disclosed June 2010. US application US61/357,428, international patents pending application </w:t>
      </w:r>
      <w:r w:rsidRPr="00BA2215">
        <w:rPr>
          <w:sz w:val="20"/>
          <w:szCs w:val="20"/>
        </w:rPr>
        <w:t>WO2011163425A1</w:t>
      </w:r>
      <w:r>
        <w:rPr>
          <w:sz w:val="20"/>
          <w:szCs w:val="20"/>
        </w:rPr>
        <w:t>)</w:t>
      </w:r>
    </w:p>
    <w:p w14:paraId="1B03B7FE" w14:textId="77777777" w:rsidR="00383129" w:rsidRDefault="00AF5499" w:rsidP="00AF5499">
      <w:pPr>
        <w:widowControl/>
        <w:numPr>
          <w:ilvl w:val="0"/>
          <w:numId w:val="3"/>
        </w:numPr>
        <w:autoSpaceDE/>
        <w:autoSpaceDN/>
        <w:spacing w:after="120"/>
        <w:ind w:left="540"/>
        <w:rPr>
          <w:sz w:val="20"/>
        </w:rPr>
      </w:pPr>
      <w:r w:rsidRPr="00F326C2">
        <w:rPr>
          <w:sz w:val="20"/>
          <w:szCs w:val="20"/>
        </w:rPr>
        <w:t xml:space="preserve">Real-time microalgae harvesting efficiency monitoring </w:t>
      </w:r>
      <w:proofErr w:type="gramStart"/>
      <w:r w:rsidRPr="00F326C2">
        <w:rPr>
          <w:sz w:val="20"/>
          <w:szCs w:val="20"/>
        </w:rPr>
        <w:t>system  (</w:t>
      </w:r>
      <w:proofErr w:type="gramEnd"/>
      <w:r w:rsidRPr="00F326C2">
        <w:rPr>
          <w:sz w:val="20"/>
          <w:szCs w:val="20"/>
        </w:rPr>
        <w:t>disclosed September 2013).</w:t>
      </w:r>
    </w:p>
    <w:p w14:paraId="709A25A8" w14:textId="3414BF82" w:rsidR="00AF5499" w:rsidRDefault="00AF5499" w:rsidP="00AF5499">
      <w:pPr>
        <w:widowControl/>
        <w:numPr>
          <w:ilvl w:val="0"/>
          <w:numId w:val="3"/>
        </w:numPr>
        <w:autoSpaceDE/>
        <w:autoSpaceDN/>
        <w:spacing w:after="120"/>
        <w:ind w:left="540"/>
        <w:rPr>
          <w:sz w:val="20"/>
        </w:rPr>
      </w:pPr>
      <w:r w:rsidRPr="00F326C2">
        <w:rPr>
          <w:sz w:val="20"/>
          <w:szCs w:val="20"/>
        </w:rPr>
        <w:t>Integrated global position system logging system for electro-pneumatic delivery applications (utility patent filed May 2014).</w:t>
      </w:r>
    </w:p>
    <w:p w14:paraId="3165471A" w14:textId="254EAF1B" w:rsidR="00AF5499" w:rsidRPr="00383129" w:rsidRDefault="00AF5499" w:rsidP="00AF5499">
      <w:pPr>
        <w:widowControl/>
        <w:numPr>
          <w:ilvl w:val="0"/>
          <w:numId w:val="3"/>
        </w:numPr>
        <w:autoSpaceDE/>
        <w:autoSpaceDN/>
        <w:spacing w:after="240"/>
        <w:ind w:left="540"/>
        <w:rPr>
          <w:sz w:val="20"/>
        </w:rPr>
      </w:pPr>
      <w:r>
        <w:rPr>
          <w:sz w:val="20"/>
          <w:szCs w:val="20"/>
        </w:rPr>
        <w:t xml:space="preserve">Hardware and mobile software for operation of portable instruments for nucleic acid amplification (2019, US Patent </w:t>
      </w:r>
      <w:r w:rsidR="00C47AE9" w:rsidRPr="00C47AE9">
        <w:rPr>
          <w:sz w:val="20"/>
          <w:szCs w:val="20"/>
        </w:rPr>
        <w:t>10,203,284</w:t>
      </w:r>
      <w:r>
        <w:rPr>
          <w:sz w:val="20"/>
          <w:szCs w:val="20"/>
          <w:shd w:val="clear" w:color="auto" w:fill="FFFFFF"/>
        </w:rPr>
        <w:t>).</w:t>
      </w:r>
    </w:p>
    <w:p w14:paraId="56A06025" w14:textId="795C5FB1" w:rsidR="00383129" w:rsidRDefault="00383129" w:rsidP="00AF5499">
      <w:pPr>
        <w:widowControl/>
        <w:numPr>
          <w:ilvl w:val="0"/>
          <w:numId w:val="3"/>
        </w:numPr>
        <w:autoSpaceDE/>
        <w:autoSpaceDN/>
        <w:spacing w:after="240"/>
        <w:ind w:left="540"/>
        <w:rPr>
          <w:sz w:val="20"/>
        </w:rPr>
      </w:pPr>
      <w:r>
        <w:rPr>
          <w:sz w:val="20"/>
        </w:rPr>
        <w:t xml:space="preserve">Method of detecting amplified nucleic acid molecules (2020, </w:t>
      </w:r>
      <w:r w:rsidRPr="00383129">
        <w:rPr>
          <w:sz w:val="20"/>
        </w:rPr>
        <w:t>US Patent 10,830,702</w:t>
      </w:r>
      <w:r>
        <w:rPr>
          <w:sz w:val="20"/>
        </w:rPr>
        <w:t>)</w:t>
      </w:r>
    </w:p>
    <w:p w14:paraId="40A2B38E" w14:textId="0A64E408" w:rsidR="00AF5499" w:rsidRPr="00AF5499" w:rsidRDefault="00AF5499" w:rsidP="00AF5499">
      <w:pPr>
        <w:widowControl/>
        <w:numPr>
          <w:ilvl w:val="0"/>
          <w:numId w:val="3"/>
        </w:numPr>
        <w:autoSpaceDE/>
        <w:autoSpaceDN/>
        <w:spacing w:after="240"/>
        <w:ind w:left="540"/>
        <w:rPr>
          <w:sz w:val="20"/>
        </w:rPr>
      </w:pPr>
      <w:r w:rsidRPr="00AF5499">
        <w:rPr>
          <w:sz w:val="20"/>
        </w:rPr>
        <w:lastRenderedPageBreak/>
        <w:t xml:space="preserve">Point-of-care </w:t>
      </w:r>
      <w:proofErr w:type="spellStart"/>
      <w:r w:rsidRPr="00AF5499">
        <w:rPr>
          <w:sz w:val="20"/>
          <w:szCs w:val="20"/>
        </w:rPr>
        <w:t>electroflotation</w:t>
      </w:r>
      <w:proofErr w:type="spellEnd"/>
      <w:r w:rsidRPr="00AF5499">
        <w:rPr>
          <w:sz w:val="20"/>
          <w:szCs w:val="20"/>
        </w:rPr>
        <w:t xml:space="preserve"> of dispersed, low tolerance pathogens (disclosed July 2018; utility patent application filed July 2019 206339-0007-00WO</w:t>
      </w:r>
      <w:r w:rsidR="00B554FC">
        <w:rPr>
          <w:sz w:val="20"/>
          <w:szCs w:val="20"/>
        </w:rPr>
        <w:t xml:space="preserve">; </w:t>
      </w:r>
      <w:r w:rsidR="00B554FC" w:rsidRPr="00B554FC">
        <w:rPr>
          <w:sz w:val="20"/>
          <w:szCs w:val="20"/>
        </w:rPr>
        <w:t>US Patent App. 17/259,647</w:t>
      </w:r>
      <w:r w:rsidR="00B554FC">
        <w:rPr>
          <w:sz w:val="20"/>
          <w:szCs w:val="20"/>
        </w:rPr>
        <w:t xml:space="preserve"> 2021</w:t>
      </w:r>
      <w:r w:rsidRPr="00AF5499">
        <w:rPr>
          <w:sz w:val="20"/>
          <w:szCs w:val="20"/>
        </w:rPr>
        <w:t>).</w:t>
      </w:r>
    </w:p>
    <w:bookmarkEnd w:id="2"/>
    <w:p w14:paraId="7EDB350B" w14:textId="77777777" w:rsidR="005851A4" w:rsidRDefault="005851A4" w:rsidP="00925C55">
      <w:pPr>
        <w:spacing w:before="240"/>
        <w:rPr>
          <w:sz w:val="20"/>
          <w:szCs w:val="20"/>
          <w:u w:val="single"/>
        </w:rPr>
      </w:pPr>
    </w:p>
    <w:p w14:paraId="57A67627" w14:textId="280F8F56" w:rsidR="00352A41" w:rsidRPr="001A3105" w:rsidRDefault="00A22842" w:rsidP="00925C55">
      <w:pPr>
        <w:spacing w:before="240"/>
        <w:rPr>
          <w:sz w:val="20"/>
          <w:szCs w:val="20"/>
          <w:u w:val="single"/>
        </w:rPr>
      </w:pPr>
      <w:r w:rsidRPr="001A3105">
        <w:rPr>
          <w:sz w:val="20"/>
          <w:szCs w:val="20"/>
          <w:u w:val="single"/>
        </w:rPr>
        <w:t>Leadership Roles (Committees, Boards, Advisory, etc.)</w:t>
      </w:r>
    </w:p>
    <w:p w14:paraId="62625F6D" w14:textId="1DBBC896" w:rsidR="00352A41" w:rsidRPr="00352A41" w:rsidRDefault="00352A41" w:rsidP="0099188B">
      <w:pPr>
        <w:widowControl/>
        <w:numPr>
          <w:ilvl w:val="0"/>
          <w:numId w:val="6"/>
        </w:numPr>
        <w:tabs>
          <w:tab w:val="clear" w:pos="720"/>
        </w:tabs>
        <w:autoSpaceDE/>
        <w:autoSpaceDN/>
        <w:spacing w:after="60"/>
        <w:ind w:left="360"/>
        <w:rPr>
          <w:sz w:val="20"/>
          <w:szCs w:val="20"/>
        </w:rPr>
      </w:pPr>
      <w:r w:rsidRPr="00352A41">
        <w:rPr>
          <w:sz w:val="20"/>
          <w:szCs w:val="20"/>
          <w:u w:val="single"/>
        </w:rPr>
        <w:t>UH Manoa Tenure and Promotion Review Committee Convener</w:t>
      </w:r>
      <w:r>
        <w:rPr>
          <w:sz w:val="20"/>
          <w:szCs w:val="20"/>
        </w:rPr>
        <w:t>, 2022/2023</w:t>
      </w:r>
    </w:p>
    <w:p w14:paraId="061BCB65" w14:textId="77FA8F8F" w:rsidR="0099188B" w:rsidRPr="0099188B" w:rsidRDefault="00E8285F" w:rsidP="0099188B">
      <w:pPr>
        <w:widowControl/>
        <w:numPr>
          <w:ilvl w:val="0"/>
          <w:numId w:val="6"/>
        </w:numPr>
        <w:tabs>
          <w:tab w:val="clear" w:pos="720"/>
        </w:tabs>
        <w:autoSpaceDE/>
        <w:autoSpaceDN/>
        <w:spacing w:after="60"/>
        <w:ind w:left="360"/>
        <w:rPr>
          <w:sz w:val="20"/>
          <w:szCs w:val="20"/>
        </w:rPr>
      </w:pPr>
      <w:r w:rsidRPr="00E8285F">
        <w:rPr>
          <w:sz w:val="20"/>
          <w:szCs w:val="20"/>
          <w:u w:val="single"/>
        </w:rPr>
        <w:t>MBBE Department Personnel Committee</w:t>
      </w:r>
      <w:r>
        <w:rPr>
          <w:sz w:val="20"/>
          <w:szCs w:val="20"/>
        </w:rPr>
        <w:t>: 2021-2022 (committee composition is illegitimate)</w:t>
      </w:r>
    </w:p>
    <w:p w14:paraId="099A2BE3" w14:textId="2FBEDE4B" w:rsidR="00C53175" w:rsidRDefault="00C53175" w:rsidP="00C53175">
      <w:pPr>
        <w:widowControl/>
        <w:numPr>
          <w:ilvl w:val="0"/>
          <w:numId w:val="6"/>
        </w:numPr>
        <w:tabs>
          <w:tab w:val="clear" w:pos="720"/>
        </w:tabs>
        <w:autoSpaceDE/>
        <w:autoSpaceDN/>
        <w:spacing w:after="60"/>
        <w:ind w:left="360"/>
        <w:rPr>
          <w:sz w:val="20"/>
          <w:szCs w:val="20"/>
        </w:rPr>
      </w:pPr>
      <w:r w:rsidRPr="00DC3F2E">
        <w:rPr>
          <w:sz w:val="20"/>
          <w:szCs w:val="20"/>
          <w:u w:val="single"/>
        </w:rPr>
        <w:t>Search Committee</w:t>
      </w:r>
      <w:r w:rsidRPr="00EB093F">
        <w:rPr>
          <w:sz w:val="20"/>
          <w:szCs w:val="20"/>
        </w:rPr>
        <w:t>, 2 BE faculty positions, MBBE</w:t>
      </w:r>
      <w:r>
        <w:rPr>
          <w:sz w:val="20"/>
          <w:szCs w:val="20"/>
        </w:rPr>
        <w:t xml:space="preserve">, 2020 </w:t>
      </w:r>
      <w:r w:rsidR="00E8285F">
        <w:rPr>
          <w:sz w:val="20"/>
          <w:szCs w:val="20"/>
        </w:rPr>
        <w:t xml:space="preserve">(service </w:t>
      </w:r>
      <w:proofErr w:type="gramStart"/>
      <w:r w:rsidR="00565CB1">
        <w:rPr>
          <w:sz w:val="20"/>
          <w:szCs w:val="20"/>
        </w:rPr>
        <w:t>/  positions</w:t>
      </w:r>
      <w:proofErr w:type="gramEnd"/>
      <w:r w:rsidR="00565CB1">
        <w:rPr>
          <w:sz w:val="20"/>
          <w:szCs w:val="20"/>
        </w:rPr>
        <w:t xml:space="preserve"> </w:t>
      </w:r>
      <w:r w:rsidR="00E8285F">
        <w:rPr>
          <w:sz w:val="20"/>
          <w:szCs w:val="20"/>
        </w:rPr>
        <w:t>canceled)</w:t>
      </w:r>
    </w:p>
    <w:p w14:paraId="7A9247F4" w14:textId="77777777" w:rsidR="00C53175" w:rsidRDefault="00C53175" w:rsidP="00C53175">
      <w:pPr>
        <w:widowControl/>
        <w:numPr>
          <w:ilvl w:val="0"/>
          <w:numId w:val="6"/>
        </w:numPr>
        <w:tabs>
          <w:tab w:val="clear" w:pos="720"/>
        </w:tabs>
        <w:autoSpaceDE/>
        <w:autoSpaceDN/>
        <w:spacing w:after="60"/>
        <w:ind w:left="360"/>
        <w:rPr>
          <w:sz w:val="20"/>
          <w:szCs w:val="20"/>
        </w:rPr>
      </w:pPr>
      <w:r>
        <w:rPr>
          <w:sz w:val="20"/>
          <w:szCs w:val="20"/>
          <w:u w:val="single"/>
        </w:rPr>
        <w:t>UH Manoa Tenure and Promotion Review Committee Chair</w:t>
      </w:r>
      <w:r>
        <w:rPr>
          <w:sz w:val="20"/>
          <w:szCs w:val="20"/>
        </w:rPr>
        <w:t>, 2019</w:t>
      </w:r>
    </w:p>
    <w:p w14:paraId="58DF4716" w14:textId="61367F5F" w:rsidR="00C53175" w:rsidRPr="00EB093F" w:rsidRDefault="00C53175" w:rsidP="00C53175">
      <w:pPr>
        <w:widowControl/>
        <w:numPr>
          <w:ilvl w:val="0"/>
          <w:numId w:val="6"/>
        </w:numPr>
        <w:tabs>
          <w:tab w:val="clear" w:pos="720"/>
        </w:tabs>
        <w:autoSpaceDE/>
        <w:autoSpaceDN/>
        <w:spacing w:after="60"/>
        <w:ind w:left="360"/>
        <w:rPr>
          <w:sz w:val="20"/>
          <w:szCs w:val="20"/>
        </w:rPr>
      </w:pPr>
      <w:r w:rsidRPr="00DC3F2E">
        <w:rPr>
          <w:sz w:val="20"/>
          <w:szCs w:val="20"/>
          <w:u w:val="single"/>
        </w:rPr>
        <w:t>CTAHR Faculty Senate (</w:t>
      </w:r>
      <w:r w:rsidR="00283FC6">
        <w:rPr>
          <w:sz w:val="20"/>
          <w:szCs w:val="20"/>
          <w:u w:val="single"/>
        </w:rPr>
        <w:t>Personnel</w:t>
      </w:r>
      <w:r w:rsidRPr="00DC3F2E">
        <w:rPr>
          <w:sz w:val="20"/>
          <w:szCs w:val="20"/>
          <w:u w:val="single"/>
        </w:rPr>
        <w:t xml:space="preserve"> Committee)</w:t>
      </w:r>
      <w:r>
        <w:rPr>
          <w:sz w:val="20"/>
          <w:szCs w:val="20"/>
        </w:rPr>
        <w:t>, 2019 – 2021</w:t>
      </w:r>
    </w:p>
    <w:p w14:paraId="08B7031E" w14:textId="77777777" w:rsidR="00C53175" w:rsidRPr="00DC3F2E" w:rsidRDefault="00C53175" w:rsidP="00C53175">
      <w:pPr>
        <w:widowControl/>
        <w:numPr>
          <w:ilvl w:val="0"/>
          <w:numId w:val="6"/>
        </w:numPr>
        <w:tabs>
          <w:tab w:val="clear" w:pos="720"/>
        </w:tabs>
        <w:autoSpaceDE/>
        <w:autoSpaceDN/>
        <w:spacing w:after="60"/>
        <w:ind w:left="360"/>
        <w:rPr>
          <w:sz w:val="20"/>
          <w:szCs w:val="20"/>
        </w:rPr>
      </w:pPr>
      <w:r>
        <w:rPr>
          <w:sz w:val="20"/>
          <w:szCs w:val="20"/>
          <w:u w:val="single"/>
        </w:rPr>
        <w:t xml:space="preserve">ASABE </w:t>
      </w:r>
      <w:r w:rsidRPr="00DC3F2E">
        <w:rPr>
          <w:sz w:val="20"/>
          <w:szCs w:val="20"/>
          <w:u w:val="single"/>
        </w:rPr>
        <w:t xml:space="preserve">Information Technology, Sensors, and Control Systems (ITSC) </w:t>
      </w:r>
      <w:r>
        <w:rPr>
          <w:sz w:val="20"/>
          <w:szCs w:val="20"/>
          <w:u w:val="single"/>
        </w:rPr>
        <w:t>Community</w:t>
      </w:r>
      <w:r w:rsidRPr="00DC3F2E">
        <w:rPr>
          <w:sz w:val="20"/>
          <w:szCs w:val="20"/>
          <w:u w:val="single"/>
        </w:rPr>
        <w:t xml:space="preserve"> Chair</w:t>
      </w:r>
      <w:r w:rsidRPr="00DC3F2E">
        <w:rPr>
          <w:sz w:val="20"/>
          <w:szCs w:val="20"/>
        </w:rPr>
        <w:t>, 2020</w:t>
      </w:r>
    </w:p>
    <w:p w14:paraId="6FFF4D7E" w14:textId="77777777" w:rsidR="00C53175" w:rsidRPr="00DC3F2E" w:rsidRDefault="00C53175" w:rsidP="00C53175">
      <w:pPr>
        <w:widowControl/>
        <w:numPr>
          <w:ilvl w:val="0"/>
          <w:numId w:val="6"/>
        </w:numPr>
        <w:tabs>
          <w:tab w:val="clear" w:pos="720"/>
        </w:tabs>
        <w:autoSpaceDE/>
        <w:autoSpaceDN/>
        <w:spacing w:after="60"/>
        <w:ind w:left="360"/>
        <w:rPr>
          <w:sz w:val="20"/>
          <w:szCs w:val="20"/>
          <w:u w:val="single"/>
        </w:rPr>
      </w:pPr>
      <w:r w:rsidRPr="00DC3F2E">
        <w:rPr>
          <w:sz w:val="20"/>
          <w:szCs w:val="20"/>
          <w:u w:val="single"/>
        </w:rPr>
        <w:t>ASABE Information Technology, Sensors, and Control Systems (ITSC) Programming Chair</w:t>
      </w:r>
      <w:r>
        <w:rPr>
          <w:sz w:val="20"/>
          <w:szCs w:val="20"/>
        </w:rPr>
        <w:t>, 2019 Annual International Meeting</w:t>
      </w:r>
    </w:p>
    <w:p w14:paraId="304CD26F" w14:textId="33A944A5" w:rsidR="00C53175" w:rsidRDefault="00C53175" w:rsidP="00C53175">
      <w:pPr>
        <w:widowControl/>
        <w:numPr>
          <w:ilvl w:val="0"/>
          <w:numId w:val="6"/>
        </w:numPr>
        <w:tabs>
          <w:tab w:val="clear" w:pos="720"/>
        </w:tabs>
        <w:autoSpaceDE/>
        <w:autoSpaceDN/>
        <w:spacing w:after="60"/>
        <w:ind w:left="360"/>
        <w:rPr>
          <w:sz w:val="20"/>
          <w:szCs w:val="20"/>
          <w:u w:val="single"/>
        </w:rPr>
      </w:pPr>
      <w:r>
        <w:rPr>
          <w:sz w:val="20"/>
          <w:szCs w:val="20"/>
          <w:u w:val="single"/>
        </w:rPr>
        <w:t>Multistate / NIMMS Project NC-1194 (Nanotechnology and Biosensors) rotating secretary / vice chair / chair</w:t>
      </w:r>
      <w:r>
        <w:rPr>
          <w:sz w:val="20"/>
          <w:szCs w:val="20"/>
        </w:rPr>
        <w:t>, 201</w:t>
      </w:r>
      <w:r w:rsidR="00283FC6">
        <w:rPr>
          <w:sz w:val="20"/>
          <w:szCs w:val="20"/>
        </w:rPr>
        <w:t>8</w:t>
      </w:r>
      <w:r>
        <w:rPr>
          <w:sz w:val="20"/>
          <w:szCs w:val="20"/>
        </w:rPr>
        <w:t xml:space="preserve"> – 202</w:t>
      </w:r>
      <w:r w:rsidR="00283FC6">
        <w:rPr>
          <w:sz w:val="20"/>
          <w:szCs w:val="20"/>
        </w:rPr>
        <w:t>1</w:t>
      </w:r>
      <w:r>
        <w:rPr>
          <w:sz w:val="20"/>
          <w:szCs w:val="20"/>
        </w:rPr>
        <w:t>; 2010 – 2013</w:t>
      </w:r>
      <w:r w:rsidRPr="00E81D0A">
        <w:rPr>
          <w:sz w:val="20"/>
          <w:szCs w:val="20"/>
          <w:u w:val="single"/>
        </w:rPr>
        <w:t xml:space="preserve"> </w:t>
      </w:r>
    </w:p>
    <w:p w14:paraId="0E31C950" w14:textId="77777777" w:rsidR="00C53175" w:rsidRPr="00E81D0A" w:rsidRDefault="00C53175" w:rsidP="00C53175">
      <w:pPr>
        <w:widowControl/>
        <w:numPr>
          <w:ilvl w:val="0"/>
          <w:numId w:val="6"/>
        </w:numPr>
        <w:tabs>
          <w:tab w:val="clear" w:pos="720"/>
        </w:tabs>
        <w:autoSpaceDE/>
        <w:autoSpaceDN/>
        <w:spacing w:after="60"/>
        <w:ind w:left="360"/>
        <w:rPr>
          <w:sz w:val="20"/>
          <w:szCs w:val="20"/>
          <w:u w:val="single"/>
        </w:rPr>
      </w:pPr>
      <w:r>
        <w:rPr>
          <w:sz w:val="20"/>
          <w:szCs w:val="20"/>
          <w:u w:val="single"/>
        </w:rPr>
        <w:t>ASABE Biosensors Committee Officer (rotating secretary / vice chair / chair)</w:t>
      </w:r>
      <w:r>
        <w:rPr>
          <w:sz w:val="20"/>
          <w:szCs w:val="20"/>
        </w:rPr>
        <w:t>, 2016 – 2019, 2007 – 2010</w:t>
      </w:r>
    </w:p>
    <w:p w14:paraId="2704C580" w14:textId="60027D8E" w:rsidR="00C53175" w:rsidRPr="002F192B" w:rsidRDefault="00C53175" w:rsidP="00C53175">
      <w:pPr>
        <w:widowControl/>
        <w:numPr>
          <w:ilvl w:val="0"/>
          <w:numId w:val="6"/>
        </w:numPr>
        <w:tabs>
          <w:tab w:val="clear" w:pos="720"/>
        </w:tabs>
        <w:autoSpaceDE/>
        <w:autoSpaceDN/>
        <w:spacing w:after="60"/>
        <w:ind w:left="360"/>
        <w:rPr>
          <w:sz w:val="20"/>
          <w:szCs w:val="20"/>
          <w:u w:val="single"/>
        </w:rPr>
      </w:pPr>
      <w:r>
        <w:rPr>
          <w:sz w:val="20"/>
          <w:szCs w:val="20"/>
          <w:u w:val="single"/>
        </w:rPr>
        <w:t>MBBE Department Personnel Committee</w:t>
      </w:r>
      <w:r>
        <w:rPr>
          <w:sz w:val="20"/>
          <w:szCs w:val="20"/>
        </w:rPr>
        <w:t>, 2015 – 2017 (committee chair for 2015 / 2016)</w:t>
      </w:r>
      <w:r w:rsidR="00283FC6">
        <w:rPr>
          <w:sz w:val="20"/>
          <w:szCs w:val="20"/>
        </w:rPr>
        <w:t>, 2020 – present.</w:t>
      </w:r>
    </w:p>
    <w:p w14:paraId="7D198541" w14:textId="77777777" w:rsidR="00C53175" w:rsidRPr="00261D74" w:rsidRDefault="00C53175" w:rsidP="00C53175">
      <w:pPr>
        <w:widowControl/>
        <w:numPr>
          <w:ilvl w:val="0"/>
          <w:numId w:val="6"/>
        </w:numPr>
        <w:tabs>
          <w:tab w:val="clear" w:pos="720"/>
        </w:tabs>
        <w:autoSpaceDE/>
        <w:autoSpaceDN/>
        <w:spacing w:after="60"/>
        <w:ind w:left="360"/>
        <w:rPr>
          <w:sz w:val="20"/>
          <w:szCs w:val="20"/>
          <w:u w:val="single"/>
        </w:rPr>
      </w:pPr>
      <w:r>
        <w:rPr>
          <w:sz w:val="20"/>
          <w:szCs w:val="20"/>
          <w:u w:val="single"/>
        </w:rPr>
        <w:t>MBBE Search Committee</w:t>
      </w:r>
      <w:r>
        <w:rPr>
          <w:sz w:val="20"/>
          <w:szCs w:val="20"/>
        </w:rPr>
        <w:t>, Junior Specialist, BE program, 2016 / 2017</w:t>
      </w:r>
    </w:p>
    <w:p w14:paraId="571A12F0" w14:textId="77777777" w:rsidR="00C53175" w:rsidRPr="00966196" w:rsidRDefault="00C53175" w:rsidP="00C53175">
      <w:pPr>
        <w:widowControl/>
        <w:numPr>
          <w:ilvl w:val="0"/>
          <w:numId w:val="6"/>
        </w:numPr>
        <w:tabs>
          <w:tab w:val="clear" w:pos="720"/>
        </w:tabs>
        <w:autoSpaceDE/>
        <w:autoSpaceDN/>
        <w:spacing w:after="60"/>
        <w:ind w:left="360"/>
        <w:rPr>
          <w:sz w:val="20"/>
          <w:szCs w:val="20"/>
        </w:rPr>
      </w:pPr>
      <w:r>
        <w:rPr>
          <w:sz w:val="20"/>
          <w:szCs w:val="20"/>
          <w:u w:val="single"/>
        </w:rPr>
        <w:t>UH Manoa Tenure and Promotion Review Committee</w:t>
      </w:r>
      <w:r>
        <w:rPr>
          <w:sz w:val="20"/>
          <w:szCs w:val="20"/>
        </w:rPr>
        <w:t>, 2016</w:t>
      </w:r>
    </w:p>
    <w:p w14:paraId="1E5552A3" w14:textId="77777777" w:rsidR="00C53175" w:rsidRPr="00966196" w:rsidRDefault="00C53175" w:rsidP="00C53175">
      <w:pPr>
        <w:widowControl/>
        <w:numPr>
          <w:ilvl w:val="0"/>
          <w:numId w:val="6"/>
        </w:numPr>
        <w:tabs>
          <w:tab w:val="clear" w:pos="720"/>
        </w:tabs>
        <w:autoSpaceDE/>
        <w:autoSpaceDN/>
        <w:spacing w:after="60"/>
        <w:ind w:left="360"/>
      </w:pPr>
      <w:r w:rsidRPr="00966196">
        <w:rPr>
          <w:bCs/>
          <w:sz w:val="20"/>
          <w:u w:val="single"/>
        </w:rPr>
        <w:t>CTAHR Faculty Senate Chair</w:t>
      </w:r>
      <w:r>
        <w:rPr>
          <w:bCs/>
          <w:sz w:val="20"/>
        </w:rPr>
        <w:t xml:space="preserve"> (2014/ 2015 Academic Year)</w:t>
      </w:r>
    </w:p>
    <w:p w14:paraId="4A4FFBB3" w14:textId="77777777" w:rsidR="00C53175" w:rsidRPr="001328B6" w:rsidRDefault="00C53175" w:rsidP="00C53175">
      <w:pPr>
        <w:widowControl/>
        <w:numPr>
          <w:ilvl w:val="0"/>
          <w:numId w:val="6"/>
        </w:numPr>
        <w:tabs>
          <w:tab w:val="clear" w:pos="720"/>
        </w:tabs>
        <w:autoSpaceDE/>
        <w:autoSpaceDN/>
        <w:spacing w:after="60"/>
        <w:ind w:left="360"/>
      </w:pPr>
      <w:r w:rsidRPr="00966196">
        <w:rPr>
          <w:bCs/>
          <w:sz w:val="20"/>
          <w:u w:val="single"/>
        </w:rPr>
        <w:t>Search Committee</w:t>
      </w:r>
      <w:r>
        <w:rPr>
          <w:bCs/>
          <w:sz w:val="20"/>
        </w:rPr>
        <w:t>, CTAHR Associate Dean for Research (2014)</w:t>
      </w:r>
    </w:p>
    <w:p w14:paraId="7977DC9D" w14:textId="77777777" w:rsidR="00C53175" w:rsidRPr="001328B6" w:rsidRDefault="00C53175" w:rsidP="00C53175">
      <w:pPr>
        <w:widowControl/>
        <w:numPr>
          <w:ilvl w:val="0"/>
          <w:numId w:val="6"/>
        </w:numPr>
        <w:tabs>
          <w:tab w:val="clear" w:pos="720"/>
        </w:tabs>
        <w:autoSpaceDE/>
        <w:autoSpaceDN/>
        <w:spacing w:after="60"/>
        <w:ind w:left="360"/>
        <w:rPr>
          <w:u w:val="single"/>
        </w:rPr>
      </w:pPr>
      <w:r>
        <w:rPr>
          <w:bCs/>
          <w:sz w:val="20"/>
          <w:u w:val="single"/>
        </w:rPr>
        <w:t xml:space="preserve">Chair/ Local </w:t>
      </w:r>
      <w:r w:rsidRPr="001328B6">
        <w:rPr>
          <w:bCs/>
          <w:sz w:val="20"/>
          <w:u w:val="single"/>
        </w:rPr>
        <w:t xml:space="preserve">Host/ </w:t>
      </w:r>
      <w:r>
        <w:rPr>
          <w:bCs/>
          <w:sz w:val="20"/>
          <w:u w:val="single"/>
        </w:rPr>
        <w:t>co-</w:t>
      </w:r>
      <w:r w:rsidRPr="001328B6">
        <w:rPr>
          <w:bCs/>
          <w:sz w:val="20"/>
          <w:u w:val="single"/>
        </w:rPr>
        <w:t>Organizer</w:t>
      </w:r>
      <w:r>
        <w:rPr>
          <w:bCs/>
          <w:sz w:val="20"/>
        </w:rPr>
        <w:t>, Multi State Project NC-1194 (Nanotechnology and Biosensors) annual meeting, held in conjunction with IEEE-NEMS, Waikiki, April 13 - 16, 2014</w:t>
      </w:r>
    </w:p>
    <w:p w14:paraId="06576408" w14:textId="77777777" w:rsidR="00C53175" w:rsidRDefault="00C53175" w:rsidP="00C53175">
      <w:pPr>
        <w:widowControl/>
        <w:numPr>
          <w:ilvl w:val="0"/>
          <w:numId w:val="6"/>
        </w:numPr>
        <w:tabs>
          <w:tab w:val="clear" w:pos="720"/>
        </w:tabs>
        <w:autoSpaceDE/>
        <w:autoSpaceDN/>
        <w:spacing w:after="60"/>
        <w:ind w:left="360"/>
        <w:rPr>
          <w:sz w:val="20"/>
          <w:szCs w:val="20"/>
        </w:rPr>
      </w:pPr>
      <w:r w:rsidRPr="00966196">
        <w:rPr>
          <w:sz w:val="20"/>
          <w:szCs w:val="20"/>
          <w:u w:val="single"/>
        </w:rPr>
        <w:t>CTAHR Faculty Senate Executive Committee Secretary</w:t>
      </w:r>
      <w:r>
        <w:rPr>
          <w:sz w:val="20"/>
          <w:szCs w:val="20"/>
        </w:rPr>
        <w:t xml:space="preserve"> (Fall 2012 - Spring 2014)</w:t>
      </w:r>
    </w:p>
    <w:p w14:paraId="61A53715" w14:textId="77777777" w:rsidR="00C53175" w:rsidRDefault="00C53175" w:rsidP="00C53175">
      <w:pPr>
        <w:widowControl/>
        <w:numPr>
          <w:ilvl w:val="0"/>
          <w:numId w:val="6"/>
        </w:numPr>
        <w:tabs>
          <w:tab w:val="clear" w:pos="720"/>
        </w:tabs>
        <w:autoSpaceDE/>
        <w:autoSpaceDN/>
        <w:spacing w:after="60"/>
        <w:ind w:left="360"/>
        <w:rPr>
          <w:sz w:val="20"/>
          <w:szCs w:val="20"/>
        </w:rPr>
      </w:pPr>
      <w:r w:rsidRPr="00966196">
        <w:rPr>
          <w:sz w:val="20"/>
          <w:szCs w:val="20"/>
          <w:u w:val="single"/>
        </w:rPr>
        <w:t>Manoa Assessment Committee</w:t>
      </w:r>
      <w:r>
        <w:rPr>
          <w:sz w:val="20"/>
          <w:szCs w:val="20"/>
        </w:rPr>
        <w:t>, (2011 - 2014)</w:t>
      </w:r>
    </w:p>
    <w:p w14:paraId="1A3F18F7" w14:textId="77777777" w:rsidR="00C53175" w:rsidRDefault="00C53175" w:rsidP="00C53175">
      <w:pPr>
        <w:widowControl/>
        <w:numPr>
          <w:ilvl w:val="0"/>
          <w:numId w:val="6"/>
        </w:numPr>
        <w:tabs>
          <w:tab w:val="clear" w:pos="720"/>
        </w:tabs>
        <w:autoSpaceDE/>
        <w:autoSpaceDN/>
        <w:spacing w:after="60"/>
        <w:ind w:left="360"/>
        <w:rPr>
          <w:sz w:val="20"/>
          <w:szCs w:val="20"/>
        </w:rPr>
      </w:pPr>
      <w:r>
        <w:rPr>
          <w:sz w:val="20"/>
          <w:szCs w:val="20"/>
          <w:u w:val="single"/>
        </w:rPr>
        <w:t>UH Manoa Faculty Senate</w:t>
      </w:r>
      <w:r>
        <w:rPr>
          <w:sz w:val="20"/>
          <w:szCs w:val="20"/>
        </w:rPr>
        <w:t>, (2009 - 2011), served on Committee for Academic Policy and Planning.</w:t>
      </w:r>
    </w:p>
    <w:p w14:paraId="01AD8AA2" w14:textId="77777777" w:rsidR="00C53175" w:rsidRDefault="00C53175" w:rsidP="00C53175">
      <w:pPr>
        <w:widowControl/>
        <w:numPr>
          <w:ilvl w:val="0"/>
          <w:numId w:val="6"/>
        </w:numPr>
        <w:tabs>
          <w:tab w:val="clear" w:pos="720"/>
        </w:tabs>
        <w:autoSpaceDE/>
        <w:autoSpaceDN/>
        <w:spacing w:after="60"/>
        <w:ind w:left="360"/>
        <w:rPr>
          <w:sz w:val="20"/>
          <w:szCs w:val="20"/>
        </w:rPr>
      </w:pPr>
      <w:r>
        <w:rPr>
          <w:sz w:val="20"/>
          <w:szCs w:val="20"/>
          <w:u w:val="single"/>
        </w:rPr>
        <w:t>Biological Engineering Program Chair</w:t>
      </w:r>
      <w:r>
        <w:rPr>
          <w:sz w:val="20"/>
          <w:szCs w:val="20"/>
        </w:rPr>
        <w:t xml:space="preserve">, (2004 - 2011). Managed program, course scheduling, program meetings, and interfaced with Industry Advisory Board for program to make sure </w:t>
      </w:r>
      <w:proofErr w:type="gramStart"/>
      <w:r>
        <w:rPr>
          <w:sz w:val="20"/>
          <w:szCs w:val="20"/>
        </w:rPr>
        <w:t>program maintained</w:t>
      </w:r>
      <w:proofErr w:type="gramEnd"/>
      <w:r>
        <w:rPr>
          <w:sz w:val="20"/>
          <w:szCs w:val="20"/>
        </w:rPr>
        <w:t xml:space="preserve"> currency and relevancy. </w:t>
      </w:r>
      <w:proofErr w:type="spellStart"/>
      <w:r>
        <w:rPr>
          <w:sz w:val="20"/>
          <w:szCs w:val="20"/>
        </w:rPr>
        <w:t>Shepharded</w:t>
      </w:r>
      <w:proofErr w:type="spellEnd"/>
      <w:r>
        <w:rPr>
          <w:sz w:val="20"/>
          <w:szCs w:val="20"/>
        </w:rPr>
        <w:t xml:space="preserve"> program through internal program review (2007) and reaccreditation by ABET (2009)</w:t>
      </w:r>
    </w:p>
    <w:p w14:paraId="79AC2697" w14:textId="77777777" w:rsidR="00C53175" w:rsidRDefault="00C53175" w:rsidP="00C53175">
      <w:pPr>
        <w:widowControl/>
        <w:numPr>
          <w:ilvl w:val="0"/>
          <w:numId w:val="6"/>
        </w:numPr>
        <w:tabs>
          <w:tab w:val="clear" w:pos="720"/>
        </w:tabs>
        <w:autoSpaceDE/>
        <w:autoSpaceDN/>
        <w:spacing w:after="60"/>
        <w:ind w:left="360"/>
        <w:rPr>
          <w:sz w:val="20"/>
          <w:szCs w:val="20"/>
        </w:rPr>
      </w:pPr>
      <w:r>
        <w:rPr>
          <w:sz w:val="20"/>
          <w:szCs w:val="20"/>
          <w:u w:val="single"/>
        </w:rPr>
        <w:t>Biological Engineering Academic Advisor</w:t>
      </w:r>
      <w:r>
        <w:rPr>
          <w:sz w:val="20"/>
          <w:szCs w:val="20"/>
        </w:rPr>
        <w:t>, (2004 - 2011)- for all undergraduate Biol. Engr. majors</w:t>
      </w:r>
    </w:p>
    <w:p w14:paraId="5C516279" w14:textId="77777777" w:rsidR="00C53175" w:rsidRDefault="00C53175" w:rsidP="00C53175">
      <w:pPr>
        <w:widowControl/>
        <w:numPr>
          <w:ilvl w:val="0"/>
          <w:numId w:val="6"/>
        </w:numPr>
        <w:tabs>
          <w:tab w:val="clear" w:pos="720"/>
        </w:tabs>
        <w:autoSpaceDE/>
        <w:autoSpaceDN/>
        <w:spacing w:after="60"/>
        <w:ind w:left="360"/>
        <w:rPr>
          <w:sz w:val="20"/>
          <w:szCs w:val="20"/>
        </w:rPr>
      </w:pPr>
      <w:r>
        <w:rPr>
          <w:sz w:val="20"/>
          <w:szCs w:val="20"/>
          <w:u w:val="single"/>
        </w:rPr>
        <w:t>De Facto Assessment Chair, Biological Engineering Program</w:t>
      </w:r>
      <w:r>
        <w:rPr>
          <w:sz w:val="20"/>
          <w:szCs w:val="20"/>
        </w:rPr>
        <w:t>, (2007 - 2011), largely devised and implemented comprehensive assessment process to ensure continuous improvement, and ensure compliance with ABET expectations for program accreditation.</w:t>
      </w:r>
    </w:p>
    <w:p w14:paraId="769166F8" w14:textId="77777777" w:rsidR="00C53175" w:rsidRDefault="00C53175" w:rsidP="00C53175">
      <w:pPr>
        <w:widowControl/>
        <w:numPr>
          <w:ilvl w:val="0"/>
          <w:numId w:val="6"/>
        </w:numPr>
        <w:tabs>
          <w:tab w:val="clear" w:pos="720"/>
        </w:tabs>
        <w:autoSpaceDE/>
        <w:autoSpaceDN/>
        <w:spacing w:after="60"/>
        <w:ind w:left="360"/>
        <w:rPr>
          <w:sz w:val="20"/>
          <w:szCs w:val="20"/>
        </w:rPr>
      </w:pPr>
      <w:r>
        <w:rPr>
          <w:sz w:val="20"/>
          <w:szCs w:val="20"/>
          <w:u w:val="single"/>
        </w:rPr>
        <w:t>CTAHR Faculty Senate</w:t>
      </w:r>
      <w:r>
        <w:rPr>
          <w:sz w:val="20"/>
          <w:szCs w:val="20"/>
        </w:rPr>
        <w:t>, (2007 - 2009).</w:t>
      </w:r>
    </w:p>
    <w:p w14:paraId="7E5E419B" w14:textId="0F276D1B" w:rsidR="00A22842" w:rsidRPr="00C53175" w:rsidRDefault="00C53175" w:rsidP="00C53175">
      <w:pPr>
        <w:widowControl/>
        <w:numPr>
          <w:ilvl w:val="0"/>
          <w:numId w:val="6"/>
        </w:numPr>
        <w:tabs>
          <w:tab w:val="clear" w:pos="720"/>
        </w:tabs>
        <w:autoSpaceDE/>
        <w:autoSpaceDN/>
        <w:spacing w:after="60"/>
        <w:ind w:left="360"/>
        <w:rPr>
          <w:sz w:val="20"/>
          <w:szCs w:val="20"/>
        </w:rPr>
      </w:pPr>
      <w:r w:rsidRPr="00C53175">
        <w:rPr>
          <w:sz w:val="20"/>
          <w:szCs w:val="20"/>
          <w:u w:val="single"/>
        </w:rPr>
        <w:t>Manoa Distance Learning Committee</w:t>
      </w:r>
      <w:r w:rsidRPr="00C53175">
        <w:rPr>
          <w:sz w:val="20"/>
          <w:szCs w:val="20"/>
        </w:rPr>
        <w:t xml:space="preserve"> (2006).</w:t>
      </w:r>
    </w:p>
    <w:p w14:paraId="385C6A39" w14:textId="4B432714" w:rsidR="00896D59" w:rsidRPr="007B1A27" w:rsidRDefault="00A22842" w:rsidP="007B1A27">
      <w:pPr>
        <w:spacing w:before="240"/>
        <w:rPr>
          <w:b/>
          <w:bCs/>
          <w:sz w:val="20"/>
          <w:szCs w:val="20"/>
        </w:rPr>
      </w:pPr>
      <w:r w:rsidRPr="001A3105">
        <w:rPr>
          <w:b/>
          <w:bCs/>
          <w:sz w:val="20"/>
          <w:szCs w:val="20"/>
        </w:rPr>
        <w:t xml:space="preserve">Graduate Students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7"/>
        <w:gridCol w:w="3117"/>
      </w:tblGrid>
      <w:tr w:rsidR="00896D59" w14:paraId="3D90C8E3" w14:textId="77777777" w:rsidTr="003B3721">
        <w:tc>
          <w:tcPr>
            <w:tcW w:w="3116" w:type="dxa"/>
          </w:tcPr>
          <w:p w14:paraId="4C63E546" w14:textId="21F4B631" w:rsidR="00896D59" w:rsidRPr="00896D59" w:rsidRDefault="00896D59" w:rsidP="0087334C">
            <w:pPr>
              <w:pStyle w:val="BodyText"/>
              <w:tabs>
                <w:tab w:val="left" w:pos="2160"/>
                <w:tab w:val="left" w:pos="6120"/>
                <w:tab w:val="right" w:pos="9900"/>
              </w:tabs>
              <w:ind w:left="0"/>
              <w:rPr>
                <w:bCs/>
                <w:sz w:val="20"/>
                <w:szCs w:val="20"/>
                <w:u w:val="single"/>
              </w:rPr>
            </w:pPr>
            <w:r w:rsidRPr="00896D59">
              <w:rPr>
                <w:bCs/>
                <w:sz w:val="20"/>
                <w:szCs w:val="20"/>
                <w:u w:val="single"/>
              </w:rPr>
              <w:t>Category</w:t>
            </w:r>
          </w:p>
        </w:tc>
        <w:tc>
          <w:tcPr>
            <w:tcW w:w="3117" w:type="dxa"/>
          </w:tcPr>
          <w:p w14:paraId="2F5F7CBB" w14:textId="62037703" w:rsidR="00896D59" w:rsidRPr="00896D59" w:rsidRDefault="00896D59" w:rsidP="0087334C">
            <w:pPr>
              <w:pStyle w:val="BodyText"/>
              <w:tabs>
                <w:tab w:val="left" w:pos="2160"/>
                <w:tab w:val="left" w:pos="6120"/>
                <w:tab w:val="right" w:pos="9900"/>
              </w:tabs>
              <w:ind w:left="0"/>
              <w:rPr>
                <w:bCs/>
                <w:sz w:val="20"/>
                <w:szCs w:val="20"/>
                <w:u w:val="single"/>
              </w:rPr>
            </w:pPr>
            <w:r w:rsidRPr="00896D59">
              <w:rPr>
                <w:bCs/>
                <w:sz w:val="20"/>
                <w:szCs w:val="20"/>
                <w:u w:val="single"/>
              </w:rPr>
              <w:t>Current Number of Students</w:t>
            </w:r>
          </w:p>
        </w:tc>
        <w:tc>
          <w:tcPr>
            <w:tcW w:w="3117" w:type="dxa"/>
          </w:tcPr>
          <w:p w14:paraId="7D40E4A7" w14:textId="11FC9F8A" w:rsidR="00896D59" w:rsidRPr="00896D59" w:rsidRDefault="00896D59" w:rsidP="0087334C">
            <w:pPr>
              <w:pStyle w:val="BodyText"/>
              <w:tabs>
                <w:tab w:val="left" w:pos="2160"/>
                <w:tab w:val="left" w:pos="6120"/>
                <w:tab w:val="right" w:pos="9900"/>
              </w:tabs>
              <w:ind w:left="0"/>
              <w:rPr>
                <w:bCs/>
                <w:sz w:val="20"/>
                <w:szCs w:val="20"/>
                <w:u w:val="single"/>
              </w:rPr>
            </w:pPr>
            <w:r w:rsidRPr="00896D59">
              <w:rPr>
                <w:bCs/>
                <w:sz w:val="20"/>
                <w:szCs w:val="20"/>
                <w:u w:val="single"/>
              </w:rPr>
              <w:t>Number Graduated (Career)</w:t>
            </w:r>
          </w:p>
        </w:tc>
      </w:tr>
      <w:tr w:rsidR="00896D59" w14:paraId="2B8EDF25" w14:textId="77777777" w:rsidTr="003B3721">
        <w:tc>
          <w:tcPr>
            <w:tcW w:w="3116" w:type="dxa"/>
          </w:tcPr>
          <w:p w14:paraId="76778DCB" w14:textId="4E24A093" w:rsidR="00896D59" w:rsidRPr="00896D59" w:rsidRDefault="00896D59" w:rsidP="00896D59">
            <w:pPr>
              <w:pStyle w:val="BodyText"/>
              <w:tabs>
                <w:tab w:val="left" w:pos="2160"/>
                <w:tab w:val="left" w:pos="6120"/>
                <w:tab w:val="right" w:pos="9900"/>
              </w:tabs>
              <w:ind w:left="0"/>
              <w:rPr>
                <w:bCs/>
                <w:sz w:val="20"/>
                <w:szCs w:val="20"/>
                <w:highlight w:val="yellow"/>
              </w:rPr>
            </w:pPr>
            <w:r w:rsidRPr="00E65C03">
              <w:rPr>
                <w:i/>
                <w:iCs/>
                <w:sz w:val="20"/>
                <w:szCs w:val="20"/>
              </w:rPr>
              <w:t>Chair</w:t>
            </w:r>
            <w:r w:rsidRPr="00E65C03">
              <w:rPr>
                <w:sz w:val="20"/>
                <w:szCs w:val="20"/>
              </w:rPr>
              <w:t xml:space="preserve"> of Master’s Committees</w:t>
            </w:r>
          </w:p>
        </w:tc>
        <w:tc>
          <w:tcPr>
            <w:tcW w:w="3117" w:type="dxa"/>
          </w:tcPr>
          <w:p w14:paraId="6387A313" w14:textId="5D754C18" w:rsidR="00896D59" w:rsidRDefault="00896D59" w:rsidP="00896D59">
            <w:pPr>
              <w:pStyle w:val="BodyText"/>
              <w:tabs>
                <w:tab w:val="left" w:pos="2160"/>
                <w:tab w:val="left" w:pos="6120"/>
                <w:tab w:val="right" w:pos="9900"/>
              </w:tabs>
              <w:ind w:left="0"/>
              <w:rPr>
                <w:bCs/>
                <w:sz w:val="20"/>
                <w:szCs w:val="20"/>
              </w:rPr>
            </w:pPr>
          </w:p>
        </w:tc>
        <w:tc>
          <w:tcPr>
            <w:tcW w:w="3117" w:type="dxa"/>
          </w:tcPr>
          <w:p w14:paraId="6587F355" w14:textId="77F51898" w:rsidR="00896D59" w:rsidRDefault="00A47729" w:rsidP="00896D59">
            <w:pPr>
              <w:pStyle w:val="BodyText"/>
              <w:tabs>
                <w:tab w:val="left" w:pos="2160"/>
                <w:tab w:val="left" w:pos="6120"/>
                <w:tab w:val="right" w:pos="9900"/>
              </w:tabs>
              <w:ind w:left="0"/>
              <w:rPr>
                <w:bCs/>
                <w:sz w:val="20"/>
                <w:szCs w:val="20"/>
              </w:rPr>
            </w:pPr>
            <w:r>
              <w:rPr>
                <w:bCs/>
                <w:sz w:val="20"/>
                <w:szCs w:val="20"/>
              </w:rPr>
              <w:t>5</w:t>
            </w:r>
          </w:p>
        </w:tc>
      </w:tr>
      <w:tr w:rsidR="00896D59" w14:paraId="7C1C55ED" w14:textId="77777777" w:rsidTr="003B3721">
        <w:tc>
          <w:tcPr>
            <w:tcW w:w="3116" w:type="dxa"/>
          </w:tcPr>
          <w:p w14:paraId="23134B0F" w14:textId="6917D88C" w:rsidR="00896D59" w:rsidRPr="00896D59" w:rsidRDefault="00896D59" w:rsidP="00896D59">
            <w:pPr>
              <w:pStyle w:val="BodyText"/>
              <w:tabs>
                <w:tab w:val="left" w:pos="2160"/>
                <w:tab w:val="left" w:pos="6120"/>
                <w:tab w:val="right" w:pos="9900"/>
              </w:tabs>
              <w:ind w:left="0"/>
              <w:rPr>
                <w:bCs/>
                <w:sz w:val="20"/>
                <w:szCs w:val="20"/>
                <w:highlight w:val="yellow"/>
              </w:rPr>
            </w:pPr>
            <w:r w:rsidRPr="00E65C03">
              <w:rPr>
                <w:i/>
                <w:iCs/>
                <w:sz w:val="20"/>
                <w:szCs w:val="20"/>
              </w:rPr>
              <w:t>Chair</w:t>
            </w:r>
            <w:r w:rsidRPr="00E65C03">
              <w:rPr>
                <w:sz w:val="20"/>
                <w:szCs w:val="20"/>
              </w:rPr>
              <w:t xml:space="preserve"> of PhD Committees</w:t>
            </w:r>
          </w:p>
        </w:tc>
        <w:tc>
          <w:tcPr>
            <w:tcW w:w="3117" w:type="dxa"/>
          </w:tcPr>
          <w:p w14:paraId="36335644" w14:textId="4EDDD34A" w:rsidR="00896D59" w:rsidRDefault="00332B81" w:rsidP="00896D59">
            <w:pPr>
              <w:pStyle w:val="BodyText"/>
              <w:tabs>
                <w:tab w:val="left" w:pos="2160"/>
                <w:tab w:val="left" w:pos="6120"/>
                <w:tab w:val="right" w:pos="9900"/>
              </w:tabs>
              <w:ind w:left="0"/>
              <w:rPr>
                <w:bCs/>
                <w:sz w:val="20"/>
                <w:szCs w:val="20"/>
              </w:rPr>
            </w:pPr>
            <w:r>
              <w:rPr>
                <w:bCs/>
                <w:sz w:val="20"/>
                <w:szCs w:val="20"/>
              </w:rPr>
              <w:t>3</w:t>
            </w:r>
          </w:p>
        </w:tc>
        <w:tc>
          <w:tcPr>
            <w:tcW w:w="3117" w:type="dxa"/>
          </w:tcPr>
          <w:p w14:paraId="6A81440B" w14:textId="5D5CE35D" w:rsidR="00896D59" w:rsidRDefault="00B265C8" w:rsidP="00896D59">
            <w:pPr>
              <w:pStyle w:val="BodyText"/>
              <w:tabs>
                <w:tab w:val="left" w:pos="2160"/>
                <w:tab w:val="left" w:pos="6120"/>
                <w:tab w:val="right" w:pos="9900"/>
              </w:tabs>
              <w:ind w:left="0"/>
              <w:rPr>
                <w:bCs/>
                <w:sz w:val="20"/>
                <w:szCs w:val="20"/>
              </w:rPr>
            </w:pPr>
            <w:r>
              <w:rPr>
                <w:bCs/>
                <w:sz w:val="20"/>
                <w:szCs w:val="20"/>
              </w:rPr>
              <w:t>1</w:t>
            </w:r>
          </w:p>
        </w:tc>
      </w:tr>
      <w:tr w:rsidR="00896D59" w14:paraId="781AED30" w14:textId="77777777" w:rsidTr="003B3721">
        <w:tc>
          <w:tcPr>
            <w:tcW w:w="3116" w:type="dxa"/>
          </w:tcPr>
          <w:p w14:paraId="66194F92" w14:textId="44B522B2" w:rsidR="00896D59" w:rsidRPr="00896D59" w:rsidRDefault="00896D59" w:rsidP="00896D59">
            <w:pPr>
              <w:pStyle w:val="BodyText"/>
              <w:tabs>
                <w:tab w:val="left" w:pos="2160"/>
                <w:tab w:val="left" w:pos="6120"/>
                <w:tab w:val="right" w:pos="9900"/>
              </w:tabs>
              <w:ind w:left="0"/>
              <w:rPr>
                <w:bCs/>
                <w:sz w:val="20"/>
                <w:szCs w:val="20"/>
                <w:highlight w:val="yellow"/>
              </w:rPr>
            </w:pPr>
            <w:r w:rsidRPr="00E65C03">
              <w:rPr>
                <w:sz w:val="20"/>
                <w:szCs w:val="20"/>
              </w:rPr>
              <w:t>Member of Master’s Committees</w:t>
            </w:r>
          </w:p>
        </w:tc>
        <w:tc>
          <w:tcPr>
            <w:tcW w:w="3117" w:type="dxa"/>
          </w:tcPr>
          <w:p w14:paraId="740E7239" w14:textId="72EE0E33" w:rsidR="00896D59" w:rsidRDefault="00896D59" w:rsidP="00896D59">
            <w:pPr>
              <w:pStyle w:val="BodyText"/>
              <w:tabs>
                <w:tab w:val="left" w:pos="2160"/>
                <w:tab w:val="left" w:pos="6120"/>
                <w:tab w:val="right" w:pos="9900"/>
              </w:tabs>
              <w:ind w:left="0"/>
              <w:rPr>
                <w:bCs/>
                <w:sz w:val="20"/>
                <w:szCs w:val="20"/>
              </w:rPr>
            </w:pPr>
          </w:p>
        </w:tc>
        <w:tc>
          <w:tcPr>
            <w:tcW w:w="3117" w:type="dxa"/>
          </w:tcPr>
          <w:p w14:paraId="6940DAE8" w14:textId="2EC266CA" w:rsidR="00896D59" w:rsidRDefault="00191B6B" w:rsidP="00896D59">
            <w:pPr>
              <w:pStyle w:val="BodyText"/>
              <w:tabs>
                <w:tab w:val="left" w:pos="2160"/>
                <w:tab w:val="left" w:pos="6120"/>
                <w:tab w:val="right" w:pos="9900"/>
              </w:tabs>
              <w:ind w:left="0"/>
              <w:rPr>
                <w:bCs/>
                <w:sz w:val="20"/>
                <w:szCs w:val="20"/>
              </w:rPr>
            </w:pPr>
            <w:r>
              <w:rPr>
                <w:bCs/>
                <w:sz w:val="20"/>
                <w:szCs w:val="20"/>
              </w:rPr>
              <w:t>7</w:t>
            </w:r>
          </w:p>
        </w:tc>
      </w:tr>
      <w:tr w:rsidR="003B3721" w14:paraId="0975F986" w14:textId="77777777" w:rsidTr="003B3721">
        <w:tc>
          <w:tcPr>
            <w:tcW w:w="3116" w:type="dxa"/>
          </w:tcPr>
          <w:p w14:paraId="3BADDF65" w14:textId="116EC33E" w:rsidR="003B3721" w:rsidRPr="00E65C03" w:rsidRDefault="003B3721" w:rsidP="00896D59">
            <w:pPr>
              <w:pStyle w:val="BodyText"/>
              <w:tabs>
                <w:tab w:val="left" w:pos="2160"/>
                <w:tab w:val="left" w:pos="6120"/>
                <w:tab w:val="right" w:pos="9900"/>
              </w:tabs>
              <w:ind w:left="0"/>
              <w:rPr>
                <w:sz w:val="20"/>
                <w:szCs w:val="20"/>
              </w:rPr>
            </w:pPr>
            <w:r>
              <w:rPr>
                <w:sz w:val="20"/>
                <w:szCs w:val="20"/>
              </w:rPr>
              <w:t>Member of PhD Committees</w:t>
            </w:r>
          </w:p>
        </w:tc>
        <w:tc>
          <w:tcPr>
            <w:tcW w:w="3117" w:type="dxa"/>
          </w:tcPr>
          <w:p w14:paraId="18600CA5" w14:textId="77777777" w:rsidR="003B3721" w:rsidRDefault="003B3721" w:rsidP="00896D59">
            <w:pPr>
              <w:pStyle w:val="BodyText"/>
              <w:tabs>
                <w:tab w:val="left" w:pos="2160"/>
                <w:tab w:val="left" w:pos="6120"/>
                <w:tab w:val="right" w:pos="9900"/>
              </w:tabs>
              <w:ind w:left="0"/>
              <w:rPr>
                <w:bCs/>
                <w:sz w:val="20"/>
                <w:szCs w:val="20"/>
              </w:rPr>
            </w:pPr>
          </w:p>
        </w:tc>
        <w:tc>
          <w:tcPr>
            <w:tcW w:w="3117" w:type="dxa"/>
          </w:tcPr>
          <w:p w14:paraId="37D1DF72" w14:textId="31A3AAEC" w:rsidR="003B3721" w:rsidRDefault="00191B6B" w:rsidP="00896D59">
            <w:pPr>
              <w:pStyle w:val="BodyText"/>
              <w:tabs>
                <w:tab w:val="left" w:pos="2160"/>
                <w:tab w:val="left" w:pos="6120"/>
                <w:tab w:val="right" w:pos="9900"/>
              </w:tabs>
              <w:ind w:left="0"/>
              <w:rPr>
                <w:bCs/>
                <w:sz w:val="20"/>
                <w:szCs w:val="20"/>
              </w:rPr>
            </w:pPr>
            <w:r>
              <w:rPr>
                <w:bCs/>
                <w:sz w:val="20"/>
                <w:szCs w:val="20"/>
              </w:rPr>
              <w:t>8</w:t>
            </w:r>
          </w:p>
        </w:tc>
      </w:tr>
    </w:tbl>
    <w:p w14:paraId="3BA5B138" w14:textId="6852E287" w:rsidR="00A22842" w:rsidRPr="001A3105" w:rsidRDefault="00A22842" w:rsidP="001A3105">
      <w:pPr>
        <w:pStyle w:val="BodyText"/>
        <w:tabs>
          <w:tab w:val="left" w:pos="4770"/>
          <w:tab w:val="left" w:pos="7560"/>
        </w:tabs>
        <w:spacing w:before="240"/>
        <w:ind w:left="0"/>
        <w:rPr>
          <w:sz w:val="20"/>
          <w:szCs w:val="20"/>
        </w:rPr>
      </w:pPr>
      <w:r w:rsidRPr="001A3105">
        <w:rPr>
          <w:b/>
          <w:sz w:val="20"/>
          <w:szCs w:val="20"/>
        </w:rPr>
        <w:t>Grant Support</w:t>
      </w:r>
      <w:r w:rsidR="00332B81">
        <w:rPr>
          <w:b/>
          <w:sz w:val="20"/>
          <w:szCs w:val="20"/>
        </w:rPr>
        <w:t xml:space="preserve"> (last 5 years)</w:t>
      </w:r>
    </w:p>
    <w:p w14:paraId="52A5012D" w14:textId="4478D2EA" w:rsidR="00282B0F" w:rsidRPr="004735D2" w:rsidRDefault="00282B0F" w:rsidP="00282B0F">
      <w:pPr>
        <w:pStyle w:val="BodyText"/>
        <w:ind w:left="0"/>
        <w:rPr>
          <w:sz w:val="20"/>
          <w:szCs w:val="20"/>
          <w:u w:val="single"/>
        </w:rPr>
      </w:pPr>
      <w:r w:rsidRPr="004735D2">
        <w:rPr>
          <w:sz w:val="20"/>
          <w:szCs w:val="20"/>
          <w:u w:val="single"/>
        </w:rPr>
        <w:t>Title of Grant</w:t>
      </w:r>
      <w:r w:rsidRPr="004735D2">
        <w:rPr>
          <w:sz w:val="20"/>
          <w:szCs w:val="20"/>
        </w:rPr>
        <w:t xml:space="preserve">: </w:t>
      </w:r>
      <w:r w:rsidRPr="00282B0F">
        <w:rPr>
          <w:sz w:val="20"/>
          <w:szCs w:val="20"/>
        </w:rPr>
        <w:t>Survey and Management of Coconut Rhinoceros Beetle to Protect the Watershed above Pearl Harbor</w:t>
      </w:r>
      <w:r>
        <w:rPr>
          <w:sz w:val="20"/>
          <w:szCs w:val="20"/>
        </w:rPr>
        <w:t>.</w:t>
      </w:r>
      <w:r w:rsidRPr="004735D2">
        <w:rPr>
          <w:sz w:val="20"/>
          <w:szCs w:val="20"/>
        </w:rPr>
        <w:tab/>
      </w:r>
    </w:p>
    <w:p w14:paraId="1F2B0766" w14:textId="691DBF5E" w:rsidR="00282B0F" w:rsidRPr="004735D2" w:rsidRDefault="00282B0F" w:rsidP="00282B0F">
      <w:pPr>
        <w:pStyle w:val="BodyText"/>
        <w:ind w:left="0"/>
        <w:rPr>
          <w:sz w:val="20"/>
          <w:szCs w:val="20"/>
          <w:u w:val="single"/>
        </w:rPr>
      </w:pPr>
      <w:r w:rsidRPr="004735D2">
        <w:rPr>
          <w:sz w:val="20"/>
          <w:szCs w:val="20"/>
          <w:u w:val="single"/>
        </w:rPr>
        <w:t>Source of Grant</w:t>
      </w:r>
      <w:r w:rsidRPr="004735D2">
        <w:rPr>
          <w:sz w:val="20"/>
          <w:szCs w:val="20"/>
        </w:rPr>
        <w:t xml:space="preserve">: </w:t>
      </w:r>
      <w:r>
        <w:rPr>
          <w:sz w:val="20"/>
          <w:szCs w:val="20"/>
        </w:rPr>
        <w:t>Hawaii DLNR</w:t>
      </w:r>
      <w:r w:rsidRPr="004735D2">
        <w:rPr>
          <w:sz w:val="20"/>
          <w:szCs w:val="20"/>
        </w:rPr>
        <w:tab/>
      </w:r>
    </w:p>
    <w:p w14:paraId="50C784AF" w14:textId="288CBF4F" w:rsidR="00282B0F" w:rsidRPr="004735D2" w:rsidRDefault="00282B0F" w:rsidP="00282B0F">
      <w:pPr>
        <w:pStyle w:val="BodyText"/>
        <w:ind w:left="0"/>
        <w:rPr>
          <w:sz w:val="20"/>
          <w:szCs w:val="20"/>
        </w:rPr>
      </w:pPr>
      <w:r w:rsidRPr="004735D2">
        <w:rPr>
          <w:sz w:val="20"/>
          <w:szCs w:val="20"/>
          <w:u w:val="single"/>
        </w:rPr>
        <w:lastRenderedPageBreak/>
        <w:t>Total Dollar Value</w:t>
      </w:r>
      <w:r w:rsidRPr="004735D2">
        <w:rPr>
          <w:sz w:val="20"/>
          <w:szCs w:val="20"/>
        </w:rPr>
        <w:t xml:space="preserve"> (Your share of the grant value): $</w:t>
      </w:r>
      <w:r>
        <w:rPr>
          <w:sz w:val="20"/>
          <w:szCs w:val="20"/>
        </w:rPr>
        <w:t>100,000</w:t>
      </w:r>
    </w:p>
    <w:p w14:paraId="113A02FF" w14:textId="6F11C13C" w:rsidR="00282B0F" w:rsidRPr="004735D2" w:rsidRDefault="00282B0F" w:rsidP="00282B0F">
      <w:pPr>
        <w:pStyle w:val="BodyText"/>
        <w:ind w:left="0"/>
        <w:rPr>
          <w:sz w:val="20"/>
          <w:szCs w:val="20"/>
          <w:u w:val="single"/>
        </w:rPr>
      </w:pPr>
      <w:r w:rsidRPr="004735D2">
        <w:rPr>
          <w:sz w:val="20"/>
          <w:szCs w:val="20"/>
          <w:u w:val="single"/>
        </w:rPr>
        <w:t>Dates of Grant</w:t>
      </w:r>
      <w:r w:rsidRPr="004735D2">
        <w:rPr>
          <w:sz w:val="20"/>
          <w:szCs w:val="20"/>
        </w:rPr>
        <w:t>: 20</w:t>
      </w:r>
      <w:r>
        <w:rPr>
          <w:sz w:val="20"/>
          <w:szCs w:val="20"/>
        </w:rPr>
        <w:t>2</w:t>
      </w:r>
      <w:r>
        <w:rPr>
          <w:sz w:val="20"/>
          <w:szCs w:val="20"/>
        </w:rPr>
        <w:t>3</w:t>
      </w:r>
      <w:r w:rsidRPr="004735D2">
        <w:rPr>
          <w:sz w:val="20"/>
          <w:szCs w:val="20"/>
        </w:rPr>
        <w:t xml:space="preserve"> - 202</w:t>
      </w:r>
      <w:r>
        <w:rPr>
          <w:sz w:val="20"/>
          <w:szCs w:val="20"/>
        </w:rPr>
        <w:t>6</w:t>
      </w:r>
      <w:r w:rsidRPr="004735D2">
        <w:rPr>
          <w:sz w:val="20"/>
          <w:szCs w:val="20"/>
        </w:rPr>
        <w:tab/>
      </w:r>
    </w:p>
    <w:p w14:paraId="7991A6CF" w14:textId="358748E2" w:rsidR="00282B0F" w:rsidRDefault="00282B0F" w:rsidP="00282B0F">
      <w:pPr>
        <w:pStyle w:val="BodyText"/>
        <w:ind w:left="0"/>
        <w:rPr>
          <w:sz w:val="20"/>
          <w:szCs w:val="20"/>
        </w:rPr>
      </w:pPr>
      <w:r w:rsidRPr="004735D2">
        <w:rPr>
          <w:sz w:val="20"/>
          <w:szCs w:val="20"/>
          <w:u w:val="single"/>
        </w:rPr>
        <w:t>Role</w:t>
      </w:r>
      <w:r w:rsidRPr="004735D2">
        <w:rPr>
          <w:sz w:val="20"/>
          <w:szCs w:val="20"/>
        </w:rPr>
        <w:t xml:space="preserve"> (PI, </w:t>
      </w:r>
      <w:proofErr w:type="spellStart"/>
      <w:r w:rsidRPr="004735D2">
        <w:rPr>
          <w:sz w:val="20"/>
          <w:szCs w:val="20"/>
        </w:rPr>
        <w:t>CoPI</w:t>
      </w:r>
      <w:proofErr w:type="spellEnd"/>
      <w:r w:rsidRPr="004735D2">
        <w:rPr>
          <w:sz w:val="20"/>
          <w:szCs w:val="20"/>
        </w:rPr>
        <w:t xml:space="preserve">): </w:t>
      </w:r>
      <w:r>
        <w:rPr>
          <w:sz w:val="20"/>
          <w:szCs w:val="20"/>
        </w:rPr>
        <w:t>co-</w:t>
      </w:r>
      <w:r w:rsidRPr="004735D2">
        <w:rPr>
          <w:sz w:val="20"/>
          <w:szCs w:val="20"/>
        </w:rPr>
        <w:t>PI</w:t>
      </w:r>
    </w:p>
    <w:p w14:paraId="10CC9DC0" w14:textId="77777777" w:rsidR="00282B0F" w:rsidRDefault="00282B0F" w:rsidP="004735D2">
      <w:pPr>
        <w:pStyle w:val="BodyText"/>
        <w:ind w:left="0"/>
        <w:rPr>
          <w:sz w:val="20"/>
          <w:szCs w:val="20"/>
          <w:u w:val="single"/>
        </w:rPr>
      </w:pPr>
    </w:p>
    <w:p w14:paraId="038789F0" w14:textId="77777777" w:rsidR="00282B0F" w:rsidRDefault="00282B0F" w:rsidP="004735D2">
      <w:pPr>
        <w:pStyle w:val="BodyText"/>
        <w:ind w:left="0"/>
        <w:rPr>
          <w:sz w:val="20"/>
          <w:szCs w:val="20"/>
          <w:u w:val="single"/>
        </w:rPr>
      </w:pPr>
    </w:p>
    <w:p w14:paraId="0B9D5B84" w14:textId="14CC7A96" w:rsidR="004735D2" w:rsidRPr="004735D2" w:rsidRDefault="004735D2" w:rsidP="004735D2">
      <w:pPr>
        <w:pStyle w:val="BodyText"/>
        <w:ind w:left="0"/>
        <w:rPr>
          <w:sz w:val="20"/>
          <w:szCs w:val="20"/>
          <w:u w:val="single"/>
        </w:rPr>
      </w:pPr>
      <w:bookmarkStart w:id="3" w:name="_Hlk122496853"/>
      <w:r w:rsidRPr="004735D2">
        <w:rPr>
          <w:sz w:val="20"/>
          <w:szCs w:val="20"/>
          <w:u w:val="single"/>
        </w:rPr>
        <w:t>Title of Grant</w:t>
      </w:r>
      <w:r w:rsidRPr="004735D2">
        <w:rPr>
          <w:sz w:val="20"/>
          <w:szCs w:val="20"/>
        </w:rPr>
        <w:t xml:space="preserve">: </w:t>
      </w:r>
      <w:r>
        <w:rPr>
          <w:sz w:val="20"/>
          <w:szCs w:val="20"/>
        </w:rPr>
        <w:t>Development of an automated diagnostic platform for SARS-CoV-2 monitoring in vulnerable areas.</w:t>
      </w:r>
      <w:r w:rsidRPr="004735D2">
        <w:rPr>
          <w:sz w:val="20"/>
          <w:szCs w:val="20"/>
        </w:rPr>
        <w:tab/>
      </w:r>
    </w:p>
    <w:p w14:paraId="2ECC97C4" w14:textId="601A5D7C" w:rsidR="004735D2" w:rsidRPr="004735D2" w:rsidRDefault="004735D2" w:rsidP="004735D2">
      <w:pPr>
        <w:pStyle w:val="BodyText"/>
        <w:ind w:left="0"/>
        <w:rPr>
          <w:sz w:val="20"/>
          <w:szCs w:val="20"/>
          <w:u w:val="single"/>
        </w:rPr>
      </w:pPr>
      <w:r w:rsidRPr="004735D2">
        <w:rPr>
          <w:sz w:val="20"/>
          <w:szCs w:val="20"/>
          <w:u w:val="single"/>
        </w:rPr>
        <w:t>Source of Grant</w:t>
      </w:r>
      <w:r w:rsidRPr="004735D2">
        <w:rPr>
          <w:sz w:val="20"/>
          <w:szCs w:val="20"/>
        </w:rPr>
        <w:t xml:space="preserve">: </w:t>
      </w:r>
      <w:r>
        <w:rPr>
          <w:sz w:val="20"/>
          <w:szCs w:val="20"/>
        </w:rPr>
        <w:t>NIH</w:t>
      </w:r>
      <w:r w:rsidRPr="004735D2">
        <w:rPr>
          <w:sz w:val="20"/>
          <w:szCs w:val="20"/>
        </w:rPr>
        <w:tab/>
      </w:r>
    </w:p>
    <w:p w14:paraId="79E7189C" w14:textId="13F49696" w:rsidR="004735D2" w:rsidRPr="004735D2" w:rsidRDefault="004735D2" w:rsidP="004735D2">
      <w:pPr>
        <w:pStyle w:val="BodyText"/>
        <w:ind w:left="0"/>
        <w:rPr>
          <w:sz w:val="20"/>
          <w:szCs w:val="20"/>
        </w:rPr>
      </w:pPr>
      <w:r w:rsidRPr="004735D2">
        <w:rPr>
          <w:sz w:val="20"/>
          <w:szCs w:val="20"/>
          <w:u w:val="single"/>
        </w:rPr>
        <w:t>Total Dollar Value</w:t>
      </w:r>
      <w:r w:rsidRPr="004735D2">
        <w:rPr>
          <w:sz w:val="20"/>
          <w:szCs w:val="20"/>
        </w:rPr>
        <w:t xml:space="preserve"> (Your share of the grant value): $</w:t>
      </w:r>
      <w:r>
        <w:rPr>
          <w:sz w:val="20"/>
          <w:szCs w:val="20"/>
        </w:rPr>
        <w:t>60,820</w:t>
      </w:r>
    </w:p>
    <w:p w14:paraId="31A813C8" w14:textId="6B12536D" w:rsidR="004735D2" w:rsidRPr="004735D2" w:rsidRDefault="004735D2" w:rsidP="004735D2">
      <w:pPr>
        <w:pStyle w:val="BodyText"/>
        <w:ind w:left="0"/>
        <w:rPr>
          <w:sz w:val="20"/>
          <w:szCs w:val="20"/>
          <w:u w:val="single"/>
        </w:rPr>
      </w:pPr>
      <w:r w:rsidRPr="004735D2">
        <w:rPr>
          <w:sz w:val="20"/>
          <w:szCs w:val="20"/>
          <w:u w:val="single"/>
        </w:rPr>
        <w:t>Dates of Grant</w:t>
      </w:r>
      <w:r w:rsidRPr="004735D2">
        <w:rPr>
          <w:sz w:val="20"/>
          <w:szCs w:val="20"/>
        </w:rPr>
        <w:t>: 20</w:t>
      </w:r>
      <w:r>
        <w:rPr>
          <w:sz w:val="20"/>
          <w:szCs w:val="20"/>
        </w:rPr>
        <w:t>20</w:t>
      </w:r>
      <w:r w:rsidRPr="004735D2">
        <w:rPr>
          <w:sz w:val="20"/>
          <w:szCs w:val="20"/>
        </w:rPr>
        <w:t xml:space="preserve"> - 202</w:t>
      </w:r>
      <w:r w:rsidR="00C81446">
        <w:rPr>
          <w:sz w:val="20"/>
          <w:szCs w:val="20"/>
        </w:rPr>
        <w:t>3</w:t>
      </w:r>
      <w:r w:rsidRPr="004735D2">
        <w:rPr>
          <w:sz w:val="20"/>
          <w:szCs w:val="20"/>
        </w:rPr>
        <w:tab/>
      </w:r>
    </w:p>
    <w:p w14:paraId="180BA3EB" w14:textId="373B2398" w:rsidR="004735D2" w:rsidRDefault="004735D2" w:rsidP="004735D2">
      <w:pPr>
        <w:pStyle w:val="BodyText"/>
        <w:ind w:left="0"/>
        <w:rPr>
          <w:sz w:val="20"/>
          <w:szCs w:val="20"/>
        </w:rPr>
      </w:pPr>
      <w:r w:rsidRPr="004735D2">
        <w:rPr>
          <w:sz w:val="20"/>
          <w:szCs w:val="20"/>
          <w:u w:val="single"/>
        </w:rPr>
        <w:t>Role</w:t>
      </w:r>
      <w:r w:rsidRPr="004735D2">
        <w:rPr>
          <w:sz w:val="20"/>
          <w:szCs w:val="20"/>
        </w:rPr>
        <w:t xml:space="preserve"> (PI, </w:t>
      </w:r>
      <w:proofErr w:type="spellStart"/>
      <w:r w:rsidRPr="004735D2">
        <w:rPr>
          <w:sz w:val="20"/>
          <w:szCs w:val="20"/>
        </w:rPr>
        <w:t>CoPI</w:t>
      </w:r>
      <w:proofErr w:type="spellEnd"/>
      <w:r w:rsidRPr="004735D2">
        <w:rPr>
          <w:sz w:val="20"/>
          <w:szCs w:val="20"/>
        </w:rPr>
        <w:t>): PI</w:t>
      </w:r>
    </w:p>
    <w:bookmarkEnd w:id="3"/>
    <w:p w14:paraId="72D14147" w14:textId="60C2306F" w:rsidR="00C358B7" w:rsidRDefault="00C358B7" w:rsidP="004735D2">
      <w:pPr>
        <w:pStyle w:val="BodyText"/>
        <w:ind w:left="0"/>
        <w:rPr>
          <w:sz w:val="20"/>
          <w:szCs w:val="20"/>
        </w:rPr>
      </w:pPr>
    </w:p>
    <w:p w14:paraId="7A29F3E2" w14:textId="3CD8D9FB" w:rsidR="00565CB1" w:rsidRPr="00C358B7" w:rsidRDefault="00565CB1" w:rsidP="00565CB1">
      <w:pPr>
        <w:pStyle w:val="BodyText"/>
        <w:ind w:left="0"/>
        <w:rPr>
          <w:sz w:val="20"/>
          <w:szCs w:val="20"/>
          <w:u w:val="single"/>
        </w:rPr>
      </w:pPr>
      <w:r w:rsidRPr="00C358B7">
        <w:rPr>
          <w:sz w:val="20"/>
          <w:szCs w:val="20"/>
          <w:u w:val="single"/>
        </w:rPr>
        <w:t>Title of Grant</w:t>
      </w:r>
      <w:r w:rsidRPr="00C358B7">
        <w:rPr>
          <w:sz w:val="20"/>
          <w:szCs w:val="20"/>
        </w:rPr>
        <w:t xml:space="preserve">: </w:t>
      </w:r>
      <w:r w:rsidRPr="00565CB1">
        <w:rPr>
          <w:sz w:val="20"/>
          <w:szCs w:val="20"/>
        </w:rPr>
        <w:t>Dynamically Controlled Nozzle for Precision Agricultural Spraying</w:t>
      </w:r>
      <w:r>
        <w:rPr>
          <w:sz w:val="20"/>
          <w:szCs w:val="20"/>
        </w:rPr>
        <w:t>.</w:t>
      </w:r>
    </w:p>
    <w:p w14:paraId="367E1798" w14:textId="478614F5" w:rsidR="00565CB1" w:rsidRPr="00C358B7" w:rsidRDefault="00565CB1" w:rsidP="00565CB1">
      <w:pPr>
        <w:pStyle w:val="BodyText"/>
        <w:ind w:left="0"/>
        <w:rPr>
          <w:sz w:val="20"/>
          <w:szCs w:val="20"/>
          <w:u w:val="single"/>
        </w:rPr>
      </w:pPr>
      <w:r w:rsidRPr="00C358B7">
        <w:rPr>
          <w:sz w:val="20"/>
          <w:szCs w:val="20"/>
          <w:u w:val="single"/>
        </w:rPr>
        <w:t>Source of Grant</w:t>
      </w:r>
      <w:r w:rsidRPr="00C358B7">
        <w:rPr>
          <w:sz w:val="20"/>
          <w:szCs w:val="20"/>
        </w:rPr>
        <w:t xml:space="preserve">: </w:t>
      </w:r>
      <w:r>
        <w:rPr>
          <w:sz w:val="20"/>
          <w:szCs w:val="20"/>
        </w:rPr>
        <w:t xml:space="preserve">USDA-SBIR </w:t>
      </w:r>
      <w:r w:rsidR="00EB39CB">
        <w:rPr>
          <w:sz w:val="20"/>
          <w:szCs w:val="20"/>
        </w:rPr>
        <w:t xml:space="preserve">phase I </w:t>
      </w:r>
      <w:r>
        <w:rPr>
          <w:sz w:val="20"/>
          <w:szCs w:val="20"/>
        </w:rPr>
        <w:t>(sub-award through Ogive Technologies)</w:t>
      </w:r>
    </w:p>
    <w:p w14:paraId="1E5BEAAD" w14:textId="14B8B61B" w:rsidR="00565CB1" w:rsidRPr="00C358B7" w:rsidRDefault="00565CB1" w:rsidP="00565CB1">
      <w:pPr>
        <w:pStyle w:val="BodyText"/>
        <w:ind w:left="0"/>
        <w:rPr>
          <w:sz w:val="20"/>
          <w:szCs w:val="20"/>
        </w:rPr>
      </w:pPr>
      <w:r w:rsidRPr="00C358B7">
        <w:rPr>
          <w:sz w:val="20"/>
          <w:szCs w:val="20"/>
          <w:u w:val="single"/>
        </w:rPr>
        <w:t>Total Dollar Value</w:t>
      </w:r>
      <w:r w:rsidRPr="00C358B7">
        <w:rPr>
          <w:sz w:val="20"/>
          <w:szCs w:val="20"/>
        </w:rPr>
        <w:t xml:space="preserve"> (Your share of the grant value): </w:t>
      </w:r>
      <w:r w:rsidR="00EB39CB">
        <w:rPr>
          <w:sz w:val="20"/>
          <w:szCs w:val="20"/>
        </w:rPr>
        <w:t>~$120,000</w:t>
      </w:r>
      <w:r>
        <w:rPr>
          <w:sz w:val="20"/>
          <w:szCs w:val="20"/>
        </w:rPr>
        <w:t xml:space="preserve"> (</w:t>
      </w:r>
      <w:r w:rsidRPr="00C358B7">
        <w:rPr>
          <w:sz w:val="20"/>
          <w:szCs w:val="20"/>
        </w:rPr>
        <w:t>$</w:t>
      </w:r>
      <w:r>
        <w:rPr>
          <w:sz w:val="20"/>
          <w:szCs w:val="20"/>
        </w:rPr>
        <w:t>10,000)</w:t>
      </w:r>
    </w:p>
    <w:p w14:paraId="4746BB20" w14:textId="77777777" w:rsidR="00565CB1" w:rsidRPr="00C358B7" w:rsidRDefault="00565CB1" w:rsidP="00565CB1">
      <w:pPr>
        <w:pStyle w:val="BodyText"/>
        <w:ind w:left="0"/>
        <w:rPr>
          <w:sz w:val="20"/>
          <w:szCs w:val="20"/>
          <w:u w:val="single"/>
        </w:rPr>
      </w:pPr>
      <w:r w:rsidRPr="00C358B7">
        <w:rPr>
          <w:sz w:val="20"/>
          <w:szCs w:val="20"/>
          <w:u w:val="single"/>
        </w:rPr>
        <w:t>Dates of Grant</w:t>
      </w:r>
      <w:r w:rsidRPr="00C358B7">
        <w:rPr>
          <w:sz w:val="20"/>
          <w:szCs w:val="20"/>
        </w:rPr>
        <w:t>: 202</w:t>
      </w:r>
      <w:r>
        <w:rPr>
          <w:sz w:val="20"/>
          <w:szCs w:val="20"/>
        </w:rPr>
        <w:t>1</w:t>
      </w:r>
      <w:r w:rsidRPr="00C358B7">
        <w:rPr>
          <w:sz w:val="20"/>
          <w:szCs w:val="20"/>
        </w:rPr>
        <w:t xml:space="preserve"> - 202</w:t>
      </w:r>
      <w:r>
        <w:rPr>
          <w:sz w:val="20"/>
          <w:szCs w:val="20"/>
        </w:rPr>
        <w:t>2</w:t>
      </w:r>
      <w:r w:rsidRPr="00C358B7">
        <w:rPr>
          <w:sz w:val="20"/>
          <w:szCs w:val="20"/>
        </w:rPr>
        <w:tab/>
      </w:r>
    </w:p>
    <w:p w14:paraId="7F859104" w14:textId="0762388B" w:rsidR="00565CB1" w:rsidRPr="00C358B7" w:rsidRDefault="00565CB1" w:rsidP="00565CB1">
      <w:pPr>
        <w:pStyle w:val="BodyText"/>
        <w:ind w:left="0"/>
        <w:rPr>
          <w:sz w:val="20"/>
          <w:szCs w:val="20"/>
        </w:rPr>
      </w:pPr>
      <w:r w:rsidRPr="00C358B7">
        <w:rPr>
          <w:sz w:val="20"/>
          <w:szCs w:val="20"/>
          <w:u w:val="single"/>
        </w:rPr>
        <w:t>Role</w:t>
      </w:r>
      <w:r w:rsidRPr="00C358B7">
        <w:rPr>
          <w:sz w:val="20"/>
          <w:szCs w:val="20"/>
        </w:rPr>
        <w:t xml:space="preserve"> (PI, </w:t>
      </w:r>
      <w:proofErr w:type="spellStart"/>
      <w:r w:rsidRPr="00C358B7">
        <w:rPr>
          <w:sz w:val="20"/>
          <w:szCs w:val="20"/>
        </w:rPr>
        <w:t>CoPI</w:t>
      </w:r>
      <w:proofErr w:type="spellEnd"/>
      <w:r w:rsidRPr="00C358B7">
        <w:rPr>
          <w:sz w:val="20"/>
          <w:szCs w:val="20"/>
        </w:rPr>
        <w:t xml:space="preserve">): </w:t>
      </w:r>
      <w:r w:rsidR="00EB39CB">
        <w:rPr>
          <w:sz w:val="20"/>
          <w:szCs w:val="20"/>
        </w:rPr>
        <w:t>PI (of sub-award)</w:t>
      </w:r>
    </w:p>
    <w:p w14:paraId="53780CAB" w14:textId="77777777" w:rsidR="00565CB1" w:rsidRDefault="00565CB1" w:rsidP="004757E2">
      <w:pPr>
        <w:pStyle w:val="BodyText"/>
        <w:ind w:left="0"/>
        <w:rPr>
          <w:sz w:val="20"/>
          <w:szCs w:val="20"/>
          <w:u w:val="single"/>
        </w:rPr>
      </w:pPr>
    </w:p>
    <w:p w14:paraId="4BF45367" w14:textId="77777777" w:rsidR="00565CB1" w:rsidRDefault="00565CB1" w:rsidP="004757E2">
      <w:pPr>
        <w:pStyle w:val="BodyText"/>
        <w:ind w:left="0"/>
        <w:rPr>
          <w:sz w:val="20"/>
          <w:szCs w:val="20"/>
          <w:u w:val="single"/>
        </w:rPr>
      </w:pPr>
    </w:p>
    <w:p w14:paraId="17FD8E0A" w14:textId="3F8AD403" w:rsidR="00C358B7" w:rsidRPr="00C358B7" w:rsidRDefault="00C358B7" w:rsidP="004757E2">
      <w:pPr>
        <w:pStyle w:val="BodyText"/>
        <w:ind w:left="0"/>
        <w:rPr>
          <w:sz w:val="20"/>
          <w:szCs w:val="20"/>
          <w:u w:val="single"/>
        </w:rPr>
      </w:pPr>
      <w:r w:rsidRPr="00C358B7">
        <w:rPr>
          <w:sz w:val="20"/>
          <w:szCs w:val="20"/>
          <w:u w:val="single"/>
        </w:rPr>
        <w:t>Title of Grant</w:t>
      </w:r>
      <w:r w:rsidRPr="00C358B7">
        <w:rPr>
          <w:sz w:val="20"/>
          <w:szCs w:val="20"/>
        </w:rPr>
        <w:t xml:space="preserve">: </w:t>
      </w:r>
      <w:r w:rsidR="004757E2" w:rsidRPr="004757E2">
        <w:rPr>
          <w:sz w:val="20"/>
          <w:szCs w:val="20"/>
        </w:rPr>
        <w:t>Response to Coconut Rhinoceros Beetle in Hawaii</w:t>
      </w:r>
      <w:r w:rsidR="004757E2">
        <w:rPr>
          <w:sz w:val="20"/>
          <w:szCs w:val="20"/>
        </w:rPr>
        <w:t>.</w:t>
      </w:r>
      <w:r w:rsidRPr="00C358B7">
        <w:rPr>
          <w:sz w:val="20"/>
          <w:szCs w:val="20"/>
        </w:rPr>
        <w:tab/>
      </w:r>
    </w:p>
    <w:p w14:paraId="753ECF53" w14:textId="112FDA3A" w:rsidR="00C358B7" w:rsidRPr="00C358B7" w:rsidRDefault="00C358B7" w:rsidP="00C358B7">
      <w:pPr>
        <w:pStyle w:val="BodyText"/>
        <w:ind w:left="0"/>
        <w:rPr>
          <w:sz w:val="20"/>
          <w:szCs w:val="20"/>
          <w:u w:val="single"/>
        </w:rPr>
      </w:pPr>
      <w:r w:rsidRPr="00C358B7">
        <w:rPr>
          <w:sz w:val="20"/>
          <w:szCs w:val="20"/>
          <w:u w:val="single"/>
        </w:rPr>
        <w:t>Source of Grant</w:t>
      </w:r>
      <w:r w:rsidRPr="00C358B7">
        <w:rPr>
          <w:sz w:val="20"/>
          <w:szCs w:val="20"/>
        </w:rPr>
        <w:t xml:space="preserve">: </w:t>
      </w:r>
      <w:r w:rsidR="004757E2">
        <w:rPr>
          <w:sz w:val="20"/>
          <w:szCs w:val="20"/>
        </w:rPr>
        <w:t>USDA-APHIS</w:t>
      </w:r>
      <w:r w:rsidRPr="00C358B7">
        <w:rPr>
          <w:sz w:val="20"/>
          <w:szCs w:val="20"/>
        </w:rPr>
        <w:tab/>
      </w:r>
    </w:p>
    <w:p w14:paraId="05A49E1D" w14:textId="379CD69B" w:rsidR="00C358B7" w:rsidRPr="00C358B7" w:rsidRDefault="00C358B7" w:rsidP="00C358B7">
      <w:pPr>
        <w:pStyle w:val="BodyText"/>
        <w:ind w:left="0"/>
        <w:rPr>
          <w:sz w:val="20"/>
          <w:szCs w:val="20"/>
        </w:rPr>
      </w:pPr>
      <w:r w:rsidRPr="00C358B7">
        <w:rPr>
          <w:sz w:val="20"/>
          <w:szCs w:val="20"/>
          <w:u w:val="single"/>
        </w:rPr>
        <w:t>Total Dollar Value</w:t>
      </w:r>
      <w:r w:rsidRPr="00C358B7">
        <w:rPr>
          <w:sz w:val="20"/>
          <w:szCs w:val="20"/>
        </w:rPr>
        <w:t xml:space="preserve"> (Your share of the grant value): </w:t>
      </w:r>
      <w:r w:rsidR="004757E2">
        <w:rPr>
          <w:sz w:val="20"/>
          <w:szCs w:val="20"/>
        </w:rPr>
        <w:t>$2,530,282 (~</w:t>
      </w:r>
      <w:r w:rsidRPr="00C358B7">
        <w:rPr>
          <w:sz w:val="20"/>
          <w:szCs w:val="20"/>
        </w:rPr>
        <w:t>$</w:t>
      </w:r>
      <w:r w:rsidR="004757E2">
        <w:rPr>
          <w:sz w:val="20"/>
          <w:szCs w:val="20"/>
        </w:rPr>
        <w:t>100,000)</w:t>
      </w:r>
    </w:p>
    <w:p w14:paraId="175274DC" w14:textId="784F43E8" w:rsidR="00C358B7" w:rsidRPr="00C358B7" w:rsidRDefault="00C358B7" w:rsidP="00C358B7">
      <w:pPr>
        <w:pStyle w:val="BodyText"/>
        <w:ind w:left="0"/>
        <w:rPr>
          <w:sz w:val="20"/>
          <w:szCs w:val="20"/>
          <w:u w:val="single"/>
        </w:rPr>
      </w:pPr>
      <w:r w:rsidRPr="00C358B7">
        <w:rPr>
          <w:sz w:val="20"/>
          <w:szCs w:val="20"/>
          <w:u w:val="single"/>
        </w:rPr>
        <w:t>Dates of Grant</w:t>
      </w:r>
      <w:r w:rsidRPr="00C358B7">
        <w:rPr>
          <w:sz w:val="20"/>
          <w:szCs w:val="20"/>
        </w:rPr>
        <w:t>: 202</w:t>
      </w:r>
      <w:r w:rsidR="004757E2">
        <w:rPr>
          <w:sz w:val="20"/>
          <w:szCs w:val="20"/>
        </w:rPr>
        <w:t>1</w:t>
      </w:r>
      <w:r w:rsidRPr="00C358B7">
        <w:rPr>
          <w:sz w:val="20"/>
          <w:szCs w:val="20"/>
        </w:rPr>
        <w:t xml:space="preserve"> - 202</w:t>
      </w:r>
      <w:r w:rsidR="004757E2">
        <w:rPr>
          <w:sz w:val="20"/>
          <w:szCs w:val="20"/>
        </w:rPr>
        <w:t>2</w:t>
      </w:r>
      <w:r w:rsidRPr="00C358B7">
        <w:rPr>
          <w:sz w:val="20"/>
          <w:szCs w:val="20"/>
        </w:rPr>
        <w:tab/>
      </w:r>
    </w:p>
    <w:p w14:paraId="5159E9D9" w14:textId="29138B80" w:rsidR="00C358B7" w:rsidRPr="00C358B7" w:rsidRDefault="00C358B7" w:rsidP="00C358B7">
      <w:pPr>
        <w:pStyle w:val="BodyText"/>
        <w:ind w:left="0"/>
        <w:rPr>
          <w:sz w:val="20"/>
          <w:szCs w:val="20"/>
        </w:rPr>
      </w:pPr>
      <w:r w:rsidRPr="00C358B7">
        <w:rPr>
          <w:sz w:val="20"/>
          <w:szCs w:val="20"/>
          <w:u w:val="single"/>
        </w:rPr>
        <w:t>Role</w:t>
      </w:r>
      <w:r w:rsidRPr="00C358B7">
        <w:rPr>
          <w:sz w:val="20"/>
          <w:szCs w:val="20"/>
        </w:rPr>
        <w:t xml:space="preserve"> (PI, </w:t>
      </w:r>
      <w:proofErr w:type="spellStart"/>
      <w:r w:rsidRPr="00C358B7">
        <w:rPr>
          <w:sz w:val="20"/>
          <w:szCs w:val="20"/>
        </w:rPr>
        <w:t>CoPI</w:t>
      </w:r>
      <w:proofErr w:type="spellEnd"/>
      <w:r w:rsidRPr="00C358B7">
        <w:rPr>
          <w:sz w:val="20"/>
          <w:szCs w:val="20"/>
        </w:rPr>
        <w:t xml:space="preserve">): </w:t>
      </w:r>
      <w:r w:rsidR="004757E2">
        <w:rPr>
          <w:sz w:val="20"/>
          <w:szCs w:val="20"/>
        </w:rPr>
        <w:t>co-</w:t>
      </w:r>
      <w:r w:rsidRPr="00C358B7">
        <w:rPr>
          <w:sz w:val="20"/>
          <w:szCs w:val="20"/>
        </w:rPr>
        <w:t>PI</w:t>
      </w:r>
    </w:p>
    <w:p w14:paraId="6446B3DD" w14:textId="076F04F9" w:rsidR="004735D2" w:rsidRDefault="004735D2" w:rsidP="004735D2">
      <w:pPr>
        <w:pStyle w:val="BodyText"/>
        <w:ind w:left="0"/>
        <w:rPr>
          <w:sz w:val="20"/>
          <w:szCs w:val="20"/>
        </w:rPr>
      </w:pPr>
    </w:p>
    <w:p w14:paraId="18C50BC1" w14:textId="528EB6E6" w:rsidR="004735D2" w:rsidRPr="004735D2" w:rsidRDefault="004735D2" w:rsidP="004735D2">
      <w:pPr>
        <w:pStyle w:val="BodyText"/>
        <w:ind w:left="0"/>
        <w:rPr>
          <w:sz w:val="20"/>
          <w:szCs w:val="20"/>
          <w:u w:val="single"/>
        </w:rPr>
      </w:pPr>
      <w:r w:rsidRPr="004735D2">
        <w:rPr>
          <w:sz w:val="20"/>
          <w:szCs w:val="20"/>
          <w:u w:val="single"/>
        </w:rPr>
        <w:t>Title of Grant</w:t>
      </w:r>
      <w:r w:rsidRPr="004735D2">
        <w:rPr>
          <w:sz w:val="20"/>
          <w:szCs w:val="20"/>
        </w:rPr>
        <w:t>: CRB Research (remote surveillance)</w:t>
      </w:r>
      <w:r w:rsidRPr="004735D2">
        <w:rPr>
          <w:sz w:val="20"/>
          <w:szCs w:val="20"/>
        </w:rPr>
        <w:tab/>
      </w:r>
    </w:p>
    <w:p w14:paraId="5A60B059" w14:textId="7404C338" w:rsidR="004735D2" w:rsidRPr="004735D2" w:rsidRDefault="004735D2" w:rsidP="004735D2">
      <w:pPr>
        <w:pStyle w:val="BodyText"/>
        <w:ind w:left="0"/>
        <w:rPr>
          <w:sz w:val="20"/>
          <w:szCs w:val="20"/>
          <w:u w:val="single"/>
        </w:rPr>
      </w:pPr>
      <w:r w:rsidRPr="004735D2">
        <w:rPr>
          <w:sz w:val="20"/>
          <w:szCs w:val="20"/>
          <w:u w:val="single"/>
        </w:rPr>
        <w:t>Source of Grant</w:t>
      </w:r>
      <w:r w:rsidRPr="004735D2">
        <w:rPr>
          <w:sz w:val="20"/>
          <w:szCs w:val="20"/>
        </w:rPr>
        <w:t xml:space="preserve">: </w:t>
      </w:r>
      <w:r>
        <w:rPr>
          <w:sz w:val="20"/>
          <w:szCs w:val="20"/>
        </w:rPr>
        <w:t>USDA-APHIS</w:t>
      </w:r>
      <w:r w:rsidRPr="004735D2">
        <w:rPr>
          <w:sz w:val="20"/>
          <w:szCs w:val="20"/>
        </w:rPr>
        <w:tab/>
      </w:r>
    </w:p>
    <w:p w14:paraId="4A5A19E0" w14:textId="64CF514B" w:rsidR="004735D2" w:rsidRPr="004735D2" w:rsidRDefault="004735D2" w:rsidP="004735D2">
      <w:pPr>
        <w:pStyle w:val="BodyText"/>
        <w:ind w:left="0"/>
        <w:rPr>
          <w:sz w:val="20"/>
          <w:szCs w:val="20"/>
        </w:rPr>
      </w:pPr>
      <w:r w:rsidRPr="004735D2">
        <w:rPr>
          <w:sz w:val="20"/>
          <w:szCs w:val="20"/>
          <w:u w:val="single"/>
        </w:rPr>
        <w:t>Total Dollar Value</w:t>
      </w:r>
      <w:r w:rsidRPr="004735D2">
        <w:rPr>
          <w:sz w:val="20"/>
          <w:szCs w:val="20"/>
        </w:rPr>
        <w:t xml:space="preserve"> (Your share of the grant value): $</w:t>
      </w:r>
      <w:r>
        <w:rPr>
          <w:sz w:val="20"/>
          <w:szCs w:val="20"/>
        </w:rPr>
        <w:t>260,815</w:t>
      </w:r>
      <w:r w:rsidR="00017183">
        <w:rPr>
          <w:sz w:val="20"/>
          <w:szCs w:val="20"/>
        </w:rPr>
        <w:t xml:space="preserve"> (~$100,000)</w:t>
      </w:r>
    </w:p>
    <w:p w14:paraId="7D9F9484" w14:textId="436F1A00" w:rsidR="004735D2" w:rsidRPr="004735D2" w:rsidRDefault="004735D2" w:rsidP="004735D2">
      <w:pPr>
        <w:pStyle w:val="BodyText"/>
        <w:ind w:left="0"/>
        <w:rPr>
          <w:sz w:val="20"/>
          <w:szCs w:val="20"/>
          <w:u w:val="single"/>
        </w:rPr>
      </w:pPr>
      <w:r w:rsidRPr="004735D2">
        <w:rPr>
          <w:sz w:val="20"/>
          <w:szCs w:val="20"/>
          <w:u w:val="single"/>
        </w:rPr>
        <w:t>Dates of Grant</w:t>
      </w:r>
      <w:r w:rsidRPr="004735D2">
        <w:rPr>
          <w:sz w:val="20"/>
          <w:szCs w:val="20"/>
        </w:rPr>
        <w:t>: 201</w:t>
      </w:r>
      <w:r>
        <w:rPr>
          <w:sz w:val="20"/>
          <w:szCs w:val="20"/>
        </w:rPr>
        <w:t>9</w:t>
      </w:r>
      <w:r w:rsidRPr="004735D2">
        <w:rPr>
          <w:sz w:val="20"/>
          <w:szCs w:val="20"/>
        </w:rPr>
        <w:t xml:space="preserve"> - 2021</w:t>
      </w:r>
      <w:r w:rsidRPr="004735D2">
        <w:rPr>
          <w:sz w:val="20"/>
          <w:szCs w:val="20"/>
        </w:rPr>
        <w:tab/>
      </w:r>
    </w:p>
    <w:p w14:paraId="6E118C9A" w14:textId="1B98F51A" w:rsidR="004735D2" w:rsidRDefault="004735D2" w:rsidP="004735D2">
      <w:pPr>
        <w:pStyle w:val="BodyText"/>
        <w:ind w:left="0"/>
        <w:rPr>
          <w:sz w:val="20"/>
          <w:szCs w:val="20"/>
        </w:rPr>
      </w:pPr>
      <w:r w:rsidRPr="004735D2">
        <w:rPr>
          <w:sz w:val="20"/>
          <w:szCs w:val="20"/>
          <w:u w:val="single"/>
        </w:rPr>
        <w:t>Role</w:t>
      </w:r>
      <w:r w:rsidRPr="004735D2">
        <w:rPr>
          <w:sz w:val="20"/>
          <w:szCs w:val="20"/>
        </w:rPr>
        <w:t xml:space="preserve"> (PI, </w:t>
      </w:r>
      <w:proofErr w:type="spellStart"/>
      <w:r w:rsidRPr="004735D2">
        <w:rPr>
          <w:sz w:val="20"/>
          <w:szCs w:val="20"/>
        </w:rPr>
        <w:t>CoPI</w:t>
      </w:r>
      <w:proofErr w:type="spellEnd"/>
      <w:r w:rsidRPr="004735D2">
        <w:rPr>
          <w:sz w:val="20"/>
          <w:szCs w:val="20"/>
        </w:rPr>
        <w:t xml:space="preserve">): </w:t>
      </w:r>
      <w:r>
        <w:rPr>
          <w:sz w:val="20"/>
          <w:szCs w:val="20"/>
        </w:rPr>
        <w:t>co-</w:t>
      </w:r>
      <w:r w:rsidRPr="004735D2">
        <w:rPr>
          <w:sz w:val="20"/>
          <w:szCs w:val="20"/>
        </w:rPr>
        <w:t>PI</w:t>
      </w:r>
    </w:p>
    <w:p w14:paraId="55FFAC5A" w14:textId="4C83E497" w:rsidR="004735D2" w:rsidRDefault="004735D2" w:rsidP="004735D2">
      <w:pPr>
        <w:pStyle w:val="BodyText"/>
        <w:ind w:left="0"/>
        <w:rPr>
          <w:sz w:val="20"/>
          <w:szCs w:val="20"/>
        </w:rPr>
      </w:pPr>
    </w:p>
    <w:p w14:paraId="7B357873" w14:textId="4D342ADE" w:rsidR="004735D2" w:rsidRPr="004735D2" w:rsidRDefault="004735D2" w:rsidP="004735D2">
      <w:pPr>
        <w:pStyle w:val="BodyText"/>
        <w:ind w:left="0"/>
        <w:rPr>
          <w:sz w:val="20"/>
          <w:szCs w:val="20"/>
          <w:u w:val="single"/>
        </w:rPr>
      </w:pPr>
      <w:r w:rsidRPr="004735D2">
        <w:rPr>
          <w:sz w:val="20"/>
          <w:szCs w:val="20"/>
          <w:u w:val="single"/>
        </w:rPr>
        <w:t>Title of Grant</w:t>
      </w:r>
      <w:r w:rsidRPr="004735D2">
        <w:rPr>
          <w:sz w:val="20"/>
          <w:szCs w:val="20"/>
        </w:rPr>
        <w:t xml:space="preserve">: </w:t>
      </w:r>
      <w:r w:rsidR="00332B81" w:rsidRPr="00332B81">
        <w:rPr>
          <w:sz w:val="20"/>
          <w:szCs w:val="20"/>
        </w:rPr>
        <w:t>A Rapid DNA-based Test for Enterococcus Enables Onsite Detection of Fecal Indicators in Hawaii</w:t>
      </w:r>
      <w:r w:rsidRPr="004735D2">
        <w:rPr>
          <w:sz w:val="20"/>
          <w:szCs w:val="20"/>
        </w:rPr>
        <w:tab/>
      </w:r>
    </w:p>
    <w:p w14:paraId="4D5AD45B" w14:textId="48B0E74A" w:rsidR="004735D2" w:rsidRPr="004735D2" w:rsidRDefault="004735D2" w:rsidP="004735D2">
      <w:pPr>
        <w:pStyle w:val="BodyText"/>
        <w:ind w:left="0"/>
        <w:rPr>
          <w:sz w:val="20"/>
          <w:szCs w:val="20"/>
          <w:u w:val="single"/>
        </w:rPr>
      </w:pPr>
      <w:r w:rsidRPr="004735D2">
        <w:rPr>
          <w:sz w:val="20"/>
          <w:szCs w:val="20"/>
          <w:u w:val="single"/>
        </w:rPr>
        <w:t>Source of Grant</w:t>
      </w:r>
      <w:r w:rsidRPr="004735D2">
        <w:rPr>
          <w:sz w:val="20"/>
          <w:szCs w:val="20"/>
        </w:rPr>
        <w:t xml:space="preserve">: </w:t>
      </w:r>
      <w:r>
        <w:rPr>
          <w:sz w:val="20"/>
          <w:szCs w:val="20"/>
        </w:rPr>
        <w:t>Surfrider Foundation</w:t>
      </w:r>
      <w:r w:rsidRPr="004735D2">
        <w:rPr>
          <w:sz w:val="20"/>
          <w:szCs w:val="20"/>
        </w:rPr>
        <w:tab/>
      </w:r>
    </w:p>
    <w:p w14:paraId="30917536" w14:textId="15505156" w:rsidR="004735D2" w:rsidRPr="004735D2" w:rsidRDefault="004735D2" w:rsidP="004735D2">
      <w:pPr>
        <w:pStyle w:val="BodyText"/>
        <w:ind w:left="0"/>
        <w:rPr>
          <w:sz w:val="20"/>
          <w:szCs w:val="20"/>
        </w:rPr>
      </w:pPr>
      <w:r w:rsidRPr="004735D2">
        <w:rPr>
          <w:sz w:val="20"/>
          <w:szCs w:val="20"/>
          <w:u w:val="single"/>
        </w:rPr>
        <w:t>Total Dollar Value</w:t>
      </w:r>
      <w:r w:rsidRPr="004735D2">
        <w:rPr>
          <w:sz w:val="20"/>
          <w:szCs w:val="20"/>
        </w:rPr>
        <w:t xml:space="preserve"> (Your share of the grant value): $</w:t>
      </w:r>
      <w:r w:rsidR="00C358B7">
        <w:rPr>
          <w:sz w:val="20"/>
          <w:szCs w:val="20"/>
        </w:rPr>
        <w:t>62,500</w:t>
      </w:r>
      <w:r w:rsidR="00AD41D3">
        <w:rPr>
          <w:sz w:val="20"/>
          <w:szCs w:val="20"/>
        </w:rPr>
        <w:t xml:space="preserve"> (total with 2 extensions)</w:t>
      </w:r>
    </w:p>
    <w:p w14:paraId="574A5D66" w14:textId="4A4D497D" w:rsidR="004735D2" w:rsidRPr="004735D2" w:rsidRDefault="004735D2" w:rsidP="004735D2">
      <w:pPr>
        <w:pStyle w:val="BodyText"/>
        <w:ind w:left="0"/>
        <w:rPr>
          <w:sz w:val="20"/>
          <w:szCs w:val="20"/>
          <w:u w:val="single"/>
        </w:rPr>
      </w:pPr>
      <w:r w:rsidRPr="004735D2">
        <w:rPr>
          <w:sz w:val="20"/>
          <w:szCs w:val="20"/>
          <w:u w:val="single"/>
        </w:rPr>
        <w:t>Dates of Grant</w:t>
      </w:r>
      <w:r w:rsidRPr="004735D2">
        <w:rPr>
          <w:sz w:val="20"/>
          <w:szCs w:val="20"/>
        </w:rPr>
        <w:t>: 20</w:t>
      </w:r>
      <w:r w:rsidR="00332B81">
        <w:rPr>
          <w:sz w:val="20"/>
          <w:szCs w:val="20"/>
        </w:rPr>
        <w:t>20</w:t>
      </w:r>
      <w:r w:rsidRPr="004735D2">
        <w:rPr>
          <w:sz w:val="20"/>
          <w:szCs w:val="20"/>
        </w:rPr>
        <w:t xml:space="preserve"> - 202</w:t>
      </w:r>
      <w:r w:rsidR="00C358B7">
        <w:rPr>
          <w:sz w:val="20"/>
          <w:szCs w:val="20"/>
        </w:rPr>
        <w:t>2</w:t>
      </w:r>
      <w:r w:rsidRPr="004735D2">
        <w:rPr>
          <w:sz w:val="20"/>
          <w:szCs w:val="20"/>
        </w:rPr>
        <w:tab/>
      </w:r>
    </w:p>
    <w:p w14:paraId="28F636C9" w14:textId="08A08E05" w:rsidR="00AD41D3" w:rsidRDefault="004735D2" w:rsidP="004735D2">
      <w:pPr>
        <w:pStyle w:val="BodyText"/>
        <w:ind w:left="0"/>
        <w:rPr>
          <w:sz w:val="20"/>
          <w:szCs w:val="20"/>
        </w:rPr>
      </w:pPr>
      <w:r w:rsidRPr="004735D2">
        <w:rPr>
          <w:sz w:val="20"/>
          <w:szCs w:val="20"/>
          <w:u w:val="single"/>
        </w:rPr>
        <w:t>Role</w:t>
      </w:r>
      <w:r w:rsidRPr="004735D2">
        <w:rPr>
          <w:sz w:val="20"/>
          <w:szCs w:val="20"/>
        </w:rPr>
        <w:t xml:space="preserve"> (PI, </w:t>
      </w:r>
      <w:proofErr w:type="spellStart"/>
      <w:r w:rsidRPr="004735D2">
        <w:rPr>
          <w:sz w:val="20"/>
          <w:szCs w:val="20"/>
        </w:rPr>
        <w:t>CoPI</w:t>
      </w:r>
      <w:proofErr w:type="spellEnd"/>
      <w:r w:rsidRPr="004735D2">
        <w:rPr>
          <w:sz w:val="20"/>
          <w:szCs w:val="20"/>
        </w:rPr>
        <w:t>): PI</w:t>
      </w:r>
    </w:p>
    <w:p w14:paraId="7AE56445" w14:textId="77777777" w:rsidR="004735D2" w:rsidRPr="004735D2" w:rsidRDefault="004735D2" w:rsidP="004735D2">
      <w:pPr>
        <w:pStyle w:val="BodyText"/>
        <w:ind w:left="0"/>
        <w:rPr>
          <w:sz w:val="20"/>
          <w:szCs w:val="20"/>
        </w:rPr>
      </w:pPr>
    </w:p>
    <w:p w14:paraId="575D7EF8" w14:textId="03B2A908" w:rsidR="00F40864" w:rsidRPr="001A3105" w:rsidRDefault="00F40864" w:rsidP="00F40864">
      <w:pPr>
        <w:pStyle w:val="BodyText"/>
        <w:ind w:left="0"/>
        <w:rPr>
          <w:sz w:val="20"/>
          <w:szCs w:val="20"/>
        </w:rPr>
      </w:pPr>
      <w:r w:rsidRPr="001A3105">
        <w:rPr>
          <w:sz w:val="20"/>
          <w:szCs w:val="20"/>
          <w:u w:val="single"/>
        </w:rPr>
        <w:t>Title of Grant:</w:t>
      </w:r>
      <w:r>
        <w:rPr>
          <w:sz w:val="20"/>
          <w:szCs w:val="20"/>
        </w:rPr>
        <w:t xml:space="preserve"> Building Research and Technology Capacity for Herbicide Ballistic Technology on Unmanned Aircraft Systems</w:t>
      </w:r>
      <w:r w:rsidRPr="001A3105">
        <w:rPr>
          <w:sz w:val="20"/>
          <w:szCs w:val="20"/>
        </w:rPr>
        <w:tab/>
      </w:r>
    </w:p>
    <w:p w14:paraId="38DCDCF7" w14:textId="471D8EA4" w:rsidR="00F40864" w:rsidRPr="001A3105" w:rsidRDefault="00F40864" w:rsidP="00F40864">
      <w:pPr>
        <w:pStyle w:val="BodyText"/>
        <w:tabs>
          <w:tab w:val="left" w:pos="4320"/>
        </w:tabs>
        <w:ind w:left="4320" w:hanging="4320"/>
        <w:rPr>
          <w:sz w:val="20"/>
          <w:szCs w:val="20"/>
        </w:rPr>
      </w:pPr>
      <w:r w:rsidRPr="001A3105">
        <w:rPr>
          <w:sz w:val="20"/>
          <w:szCs w:val="20"/>
          <w:u w:val="single"/>
        </w:rPr>
        <w:t>Source of Grant:</w:t>
      </w:r>
      <w:r>
        <w:rPr>
          <w:sz w:val="20"/>
          <w:szCs w:val="20"/>
        </w:rPr>
        <w:t xml:space="preserve"> Hawaii Invasive Species Council</w:t>
      </w:r>
      <w:r w:rsidRPr="001A3105">
        <w:rPr>
          <w:sz w:val="20"/>
          <w:szCs w:val="20"/>
        </w:rPr>
        <w:tab/>
      </w:r>
    </w:p>
    <w:p w14:paraId="0C15C6A7" w14:textId="19933982" w:rsidR="00F40864" w:rsidRPr="001A3105" w:rsidRDefault="00F40864" w:rsidP="00F40864">
      <w:pPr>
        <w:pStyle w:val="BodyText"/>
        <w:tabs>
          <w:tab w:val="left" w:pos="4320"/>
        </w:tabs>
        <w:ind w:left="4320" w:hanging="4320"/>
        <w:rPr>
          <w:sz w:val="20"/>
          <w:szCs w:val="20"/>
        </w:rPr>
      </w:pPr>
      <w:r w:rsidRPr="001A3105">
        <w:rPr>
          <w:sz w:val="20"/>
          <w:szCs w:val="20"/>
          <w:u w:val="single"/>
        </w:rPr>
        <w:t>Total Dollar Value (Your share of the grant value):</w:t>
      </w:r>
      <w:r>
        <w:rPr>
          <w:sz w:val="20"/>
          <w:szCs w:val="20"/>
        </w:rPr>
        <w:t xml:space="preserve"> $58,493</w:t>
      </w:r>
    </w:p>
    <w:p w14:paraId="3A729CC1" w14:textId="0088B275" w:rsidR="00F40864" w:rsidRPr="001A3105" w:rsidRDefault="00F40864" w:rsidP="00F40864">
      <w:pPr>
        <w:pStyle w:val="BodyText"/>
        <w:tabs>
          <w:tab w:val="left" w:pos="4320"/>
          <w:tab w:val="right" w:pos="9900"/>
        </w:tabs>
        <w:ind w:left="4320" w:hanging="4320"/>
        <w:rPr>
          <w:sz w:val="20"/>
          <w:szCs w:val="20"/>
        </w:rPr>
      </w:pPr>
      <w:r w:rsidRPr="001A3105">
        <w:rPr>
          <w:sz w:val="20"/>
          <w:szCs w:val="20"/>
          <w:u w:val="single"/>
        </w:rPr>
        <w:t>Dates of Grant</w:t>
      </w:r>
      <w:r w:rsidRPr="001A3105">
        <w:rPr>
          <w:sz w:val="20"/>
          <w:szCs w:val="20"/>
        </w:rPr>
        <w:t>:</w:t>
      </w:r>
      <w:r>
        <w:rPr>
          <w:sz w:val="20"/>
          <w:szCs w:val="20"/>
        </w:rPr>
        <w:t xml:space="preserve"> 2018 - 2021</w:t>
      </w:r>
      <w:r w:rsidRPr="001A3105">
        <w:rPr>
          <w:sz w:val="20"/>
          <w:szCs w:val="20"/>
        </w:rPr>
        <w:tab/>
      </w:r>
    </w:p>
    <w:p w14:paraId="6AF6CD80" w14:textId="25B8578D" w:rsidR="00F40864" w:rsidRDefault="00F40864" w:rsidP="00F40864">
      <w:pPr>
        <w:pStyle w:val="BodyText"/>
        <w:tabs>
          <w:tab w:val="left" w:pos="4320"/>
        </w:tabs>
        <w:ind w:left="4320" w:hanging="432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PI</w:t>
      </w:r>
    </w:p>
    <w:p w14:paraId="5E6B118E" w14:textId="77777777" w:rsidR="00F40864" w:rsidRDefault="00F40864" w:rsidP="00F40864">
      <w:pPr>
        <w:pStyle w:val="BodyText"/>
        <w:tabs>
          <w:tab w:val="left" w:pos="4320"/>
        </w:tabs>
        <w:ind w:left="4320" w:hanging="4320"/>
        <w:rPr>
          <w:sz w:val="20"/>
          <w:szCs w:val="20"/>
        </w:rPr>
      </w:pPr>
    </w:p>
    <w:p w14:paraId="4C8D4C40" w14:textId="3D3E83B8" w:rsidR="00F40864" w:rsidRPr="001A3105" w:rsidRDefault="00F40864" w:rsidP="00FE1F3E">
      <w:pPr>
        <w:pStyle w:val="BodyText"/>
        <w:ind w:left="0"/>
        <w:rPr>
          <w:sz w:val="20"/>
          <w:szCs w:val="20"/>
        </w:rPr>
      </w:pPr>
      <w:r w:rsidRPr="001A3105">
        <w:rPr>
          <w:sz w:val="20"/>
          <w:szCs w:val="20"/>
          <w:u w:val="single"/>
        </w:rPr>
        <w:t>Title of Grant:</w:t>
      </w:r>
      <w:r w:rsidR="00FE1F3E">
        <w:rPr>
          <w:sz w:val="20"/>
          <w:szCs w:val="20"/>
        </w:rPr>
        <w:t xml:space="preserve"> Integrating Herbicide Ballistic Technology with Unmanned Aircraft Systems for enhancing invasive plant species management</w:t>
      </w:r>
      <w:r w:rsidRPr="001A3105">
        <w:rPr>
          <w:sz w:val="20"/>
          <w:szCs w:val="20"/>
        </w:rPr>
        <w:tab/>
      </w:r>
    </w:p>
    <w:p w14:paraId="63B32105" w14:textId="0F292DEF" w:rsidR="00F40864" w:rsidRPr="001A3105" w:rsidRDefault="00F40864" w:rsidP="00F40864">
      <w:pPr>
        <w:pStyle w:val="BodyText"/>
        <w:tabs>
          <w:tab w:val="left" w:pos="4320"/>
        </w:tabs>
        <w:ind w:left="4320" w:hanging="4320"/>
        <w:rPr>
          <w:sz w:val="20"/>
          <w:szCs w:val="20"/>
        </w:rPr>
      </w:pPr>
      <w:r w:rsidRPr="001A3105">
        <w:rPr>
          <w:sz w:val="20"/>
          <w:szCs w:val="20"/>
          <w:u w:val="single"/>
        </w:rPr>
        <w:t>Source of Grant:</w:t>
      </w:r>
      <w:r w:rsidR="00FE1F3E">
        <w:rPr>
          <w:sz w:val="20"/>
          <w:szCs w:val="20"/>
        </w:rPr>
        <w:t xml:space="preserve"> USFS-STDP</w:t>
      </w:r>
      <w:r w:rsidRPr="001A3105">
        <w:rPr>
          <w:sz w:val="20"/>
          <w:szCs w:val="20"/>
        </w:rPr>
        <w:tab/>
      </w:r>
    </w:p>
    <w:p w14:paraId="6A069AA0" w14:textId="0D02DAC8" w:rsidR="00F40864" w:rsidRPr="001A3105" w:rsidRDefault="00F40864" w:rsidP="00F40864">
      <w:pPr>
        <w:pStyle w:val="BodyText"/>
        <w:tabs>
          <w:tab w:val="left" w:pos="4320"/>
        </w:tabs>
        <w:ind w:left="4320" w:hanging="4320"/>
        <w:rPr>
          <w:sz w:val="20"/>
          <w:szCs w:val="20"/>
        </w:rPr>
      </w:pPr>
      <w:r w:rsidRPr="001A3105">
        <w:rPr>
          <w:sz w:val="20"/>
          <w:szCs w:val="20"/>
          <w:u w:val="single"/>
        </w:rPr>
        <w:t>Total Dollar Value (Your share of the grant value):</w:t>
      </w:r>
      <w:r w:rsidR="00FE1F3E" w:rsidRPr="00FE1F3E">
        <w:rPr>
          <w:sz w:val="20"/>
          <w:szCs w:val="20"/>
        </w:rPr>
        <w:t xml:space="preserve"> </w:t>
      </w:r>
      <w:r w:rsidR="00FE1F3E">
        <w:rPr>
          <w:sz w:val="20"/>
          <w:szCs w:val="20"/>
        </w:rPr>
        <w:t>$126,448</w:t>
      </w:r>
      <w:r w:rsidRPr="001A3105">
        <w:rPr>
          <w:sz w:val="20"/>
          <w:szCs w:val="20"/>
        </w:rPr>
        <w:tab/>
      </w:r>
    </w:p>
    <w:p w14:paraId="1A66D5DA" w14:textId="0640F786" w:rsidR="00F40864" w:rsidRPr="001A3105" w:rsidRDefault="00F40864" w:rsidP="00F40864">
      <w:pPr>
        <w:pStyle w:val="BodyText"/>
        <w:tabs>
          <w:tab w:val="left" w:pos="4320"/>
          <w:tab w:val="right" w:pos="9900"/>
        </w:tabs>
        <w:ind w:left="4320" w:hanging="4320"/>
        <w:rPr>
          <w:sz w:val="20"/>
          <w:szCs w:val="20"/>
        </w:rPr>
      </w:pPr>
      <w:r w:rsidRPr="001A3105">
        <w:rPr>
          <w:sz w:val="20"/>
          <w:szCs w:val="20"/>
          <w:u w:val="single"/>
        </w:rPr>
        <w:t>Dates of Grant</w:t>
      </w:r>
      <w:r w:rsidRPr="001A3105">
        <w:rPr>
          <w:sz w:val="20"/>
          <w:szCs w:val="20"/>
        </w:rPr>
        <w:t>:</w:t>
      </w:r>
      <w:r w:rsidR="00FE1F3E">
        <w:rPr>
          <w:sz w:val="20"/>
          <w:szCs w:val="20"/>
        </w:rPr>
        <w:t xml:space="preserve"> 2017 - 2019</w:t>
      </w:r>
      <w:r w:rsidRPr="001A3105">
        <w:rPr>
          <w:sz w:val="20"/>
          <w:szCs w:val="20"/>
        </w:rPr>
        <w:tab/>
      </w:r>
    </w:p>
    <w:p w14:paraId="1E9F7C7D" w14:textId="0A64082A" w:rsidR="00F40864" w:rsidRDefault="00F40864" w:rsidP="00F40864">
      <w:pPr>
        <w:pStyle w:val="BodyText"/>
        <w:tabs>
          <w:tab w:val="left" w:pos="4320"/>
        </w:tabs>
        <w:ind w:left="4320" w:hanging="432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w:t>
      </w:r>
      <w:r w:rsidR="00FE1F3E">
        <w:rPr>
          <w:sz w:val="20"/>
          <w:szCs w:val="20"/>
        </w:rPr>
        <w:t xml:space="preserve"> PI</w:t>
      </w:r>
    </w:p>
    <w:p w14:paraId="6FBA70BA" w14:textId="77777777" w:rsidR="00F40864" w:rsidRDefault="00F40864" w:rsidP="00F40864">
      <w:pPr>
        <w:pStyle w:val="BodyText"/>
        <w:tabs>
          <w:tab w:val="left" w:pos="4320"/>
        </w:tabs>
        <w:ind w:left="4320" w:hanging="4320"/>
        <w:rPr>
          <w:sz w:val="20"/>
          <w:szCs w:val="20"/>
        </w:rPr>
      </w:pPr>
    </w:p>
    <w:p w14:paraId="5E837E50" w14:textId="6F59C918" w:rsidR="00F40864" w:rsidRPr="001A3105" w:rsidRDefault="00F40864" w:rsidP="0087334C">
      <w:pPr>
        <w:pStyle w:val="BodyText"/>
        <w:ind w:left="0"/>
        <w:rPr>
          <w:sz w:val="20"/>
          <w:szCs w:val="20"/>
        </w:rPr>
      </w:pPr>
      <w:r w:rsidRPr="001A3105">
        <w:rPr>
          <w:sz w:val="20"/>
          <w:szCs w:val="20"/>
          <w:u w:val="single"/>
        </w:rPr>
        <w:t>Title of Grant:</w:t>
      </w:r>
      <w:r w:rsidR="0067556C">
        <w:rPr>
          <w:sz w:val="20"/>
          <w:szCs w:val="20"/>
        </w:rPr>
        <w:t xml:space="preserve"> Physical approaches for detection and control of Coconut Rhinoceros Beetle</w:t>
      </w:r>
      <w:r w:rsidR="0087334C">
        <w:rPr>
          <w:sz w:val="20"/>
          <w:szCs w:val="20"/>
        </w:rPr>
        <w:t xml:space="preserve"> </w:t>
      </w:r>
      <w:r w:rsidRPr="001A3105">
        <w:rPr>
          <w:sz w:val="20"/>
          <w:szCs w:val="20"/>
        </w:rPr>
        <w:tab/>
      </w:r>
    </w:p>
    <w:p w14:paraId="7591AEE2" w14:textId="59FD0930" w:rsidR="00F40864" w:rsidRPr="001A3105" w:rsidRDefault="00F40864" w:rsidP="00F40864">
      <w:pPr>
        <w:pStyle w:val="BodyText"/>
        <w:tabs>
          <w:tab w:val="left" w:pos="4320"/>
        </w:tabs>
        <w:ind w:left="4320" w:hanging="4320"/>
        <w:rPr>
          <w:sz w:val="20"/>
          <w:szCs w:val="20"/>
        </w:rPr>
      </w:pPr>
      <w:r w:rsidRPr="001A3105">
        <w:rPr>
          <w:sz w:val="20"/>
          <w:szCs w:val="20"/>
          <w:u w:val="single"/>
        </w:rPr>
        <w:t>Source of Grant:</w:t>
      </w:r>
      <w:r w:rsidR="0067556C">
        <w:rPr>
          <w:sz w:val="20"/>
          <w:szCs w:val="20"/>
        </w:rPr>
        <w:t xml:space="preserve"> USDA-APHIS</w:t>
      </w:r>
      <w:r w:rsidRPr="001A3105">
        <w:rPr>
          <w:sz w:val="20"/>
          <w:szCs w:val="20"/>
        </w:rPr>
        <w:tab/>
      </w:r>
    </w:p>
    <w:p w14:paraId="70EEFC8D" w14:textId="68DA706E" w:rsidR="00F40864" w:rsidRPr="001A3105" w:rsidRDefault="00F40864" w:rsidP="00F40864">
      <w:pPr>
        <w:pStyle w:val="BodyText"/>
        <w:tabs>
          <w:tab w:val="left" w:pos="4320"/>
        </w:tabs>
        <w:ind w:left="4320" w:hanging="4320"/>
        <w:rPr>
          <w:sz w:val="20"/>
          <w:szCs w:val="20"/>
        </w:rPr>
      </w:pPr>
      <w:r w:rsidRPr="001A3105">
        <w:rPr>
          <w:sz w:val="20"/>
          <w:szCs w:val="20"/>
          <w:u w:val="single"/>
        </w:rPr>
        <w:t>Total Dollar Value (Your share of the grant value):</w:t>
      </w:r>
      <w:r w:rsidR="0067556C">
        <w:rPr>
          <w:sz w:val="20"/>
          <w:szCs w:val="20"/>
        </w:rPr>
        <w:t xml:space="preserve"> $106,699</w:t>
      </w:r>
      <w:r w:rsidRPr="001A3105">
        <w:rPr>
          <w:sz w:val="20"/>
          <w:szCs w:val="20"/>
        </w:rPr>
        <w:tab/>
      </w:r>
    </w:p>
    <w:p w14:paraId="1B5B8F28" w14:textId="2A24BE0F" w:rsidR="00F40864" w:rsidRPr="001A3105" w:rsidRDefault="00F40864" w:rsidP="00F40864">
      <w:pPr>
        <w:pStyle w:val="BodyText"/>
        <w:tabs>
          <w:tab w:val="left" w:pos="4320"/>
          <w:tab w:val="right" w:pos="9900"/>
        </w:tabs>
        <w:ind w:left="4320" w:hanging="4320"/>
        <w:rPr>
          <w:sz w:val="20"/>
          <w:szCs w:val="20"/>
        </w:rPr>
      </w:pPr>
      <w:r w:rsidRPr="001A3105">
        <w:rPr>
          <w:sz w:val="20"/>
          <w:szCs w:val="20"/>
          <w:u w:val="single"/>
        </w:rPr>
        <w:t>Dates of Grant</w:t>
      </w:r>
      <w:r w:rsidRPr="001A3105">
        <w:rPr>
          <w:sz w:val="20"/>
          <w:szCs w:val="20"/>
        </w:rPr>
        <w:t>:</w:t>
      </w:r>
      <w:r w:rsidR="0067556C">
        <w:rPr>
          <w:sz w:val="20"/>
          <w:szCs w:val="20"/>
        </w:rPr>
        <w:t xml:space="preserve"> 2016 - 2018</w:t>
      </w:r>
      <w:r w:rsidRPr="001A3105">
        <w:rPr>
          <w:sz w:val="20"/>
          <w:szCs w:val="20"/>
        </w:rPr>
        <w:tab/>
      </w:r>
    </w:p>
    <w:p w14:paraId="45239EB4" w14:textId="50F9449D" w:rsidR="00F40864" w:rsidRDefault="00F40864" w:rsidP="00F40864">
      <w:pPr>
        <w:pStyle w:val="BodyText"/>
        <w:tabs>
          <w:tab w:val="left" w:pos="4320"/>
        </w:tabs>
        <w:ind w:left="4320" w:hanging="432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w:t>
      </w:r>
      <w:r w:rsidR="0067556C">
        <w:rPr>
          <w:sz w:val="20"/>
          <w:szCs w:val="20"/>
        </w:rPr>
        <w:t xml:space="preserve"> PI</w:t>
      </w:r>
    </w:p>
    <w:p w14:paraId="05CA1E18" w14:textId="35F13724" w:rsidR="00E31239" w:rsidRDefault="00E31239" w:rsidP="00F40864">
      <w:pPr>
        <w:pStyle w:val="BodyText"/>
        <w:tabs>
          <w:tab w:val="left" w:pos="4320"/>
        </w:tabs>
        <w:ind w:left="4320" w:hanging="4320"/>
        <w:rPr>
          <w:sz w:val="20"/>
          <w:szCs w:val="20"/>
        </w:rPr>
      </w:pPr>
    </w:p>
    <w:p w14:paraId="1DB92CEB" w14:textId="06E242D4" w:rsidR="00E31239" w:rsidRPr="001A3105" w:rsidRDefault="00E31239" w:rsidP="00E31239">
      <w:pPr>
        <w:pStyle w:val="BodyText"/>
        <w:tabs>
          <w:tab w:val="left" w:pos="4320"/>
        </w:tabs>
        <w:ind w:left="4320" w:hanging="4320"/>
        <w:rPr>
          <w:sz w:val="20"/>
          <w:szCs w:val="20"/>
        </w:rPr>
      </w:pPr>
      <w:r w:rsidRPr="001A3105">
        <w:rPr>
          <w:sz w:val="20"/>
          <w:szCs w:val="20"/>
          <w:u w:val="single"/>
        </w:rPr>
        <w:lastRenderedPageBreak/>
        <w:t>Title of Grant:</w:t>
      </w:r>
      <w:r>
        <w:rPr>
          <w:sz w:val="20"/>
          <w:szCs w:val="20"/>
        </w:rPr>
        <w:t xml:space="preserve"> </w:t>
      </w:r>
      <w:r w:rsidRPr="001E74FD">
        <w:rPr>
          <w:sz w:val="20"/>
          <w:szCs w:val="20"/>
        </w:rPr>
        <w:t xml:space="preserve">Fluidics </w:t>
      </w:r>
      <w:r>
        <w:rPr>
          <w:sz w:val="20"/>
          <w:szCs w:val="20"/>
        </w:rPr>
        <w:t>C</w:t>
      </w:r>
      <w:r w:rsidRPr="001E74FD">
        <w:rPr>
          <w:sz w:val="20"/>
          <w:szCs w:val="20"/>
        </w:rPr>
        <w:t xml:space="preserve">ard </w:t>
      </w:r>
      <w:proofErr w:type="gramStart"/>
      <w:r w:rsidRPr="001E74FD">
        <w:rPr>
          <w:sz w:val="20"/>
          <w:szCs w:val="20"/>
        </w:rPr>
        <w:t>For</w:t>
      </w:r>
      <w:proofErr w:type="gramEnd"/>
      <w:r w:rsidRPr="001E74FD">
        <w:rPr>
          <w:sz w:val="20"/>
          <w:szCs w:val="20"/>
        </w:rPr>
        <w:t xml:space="preserve"> Portable Ag</w:t>
      </w:r>
      <w:r>
        <w:rPr>
          <w:sz w:val="20"/>
          <w:szCs w:val="20"/>
        </w:rPr>
        <w:t>ricultural</w:t>
      </w:r>
      <w:r w:rsidRPr="001E74FD">
        <w:rPr>
          <w:sz w:val="20"/>
          <w:szCs w:val="20"/>
        </w:rPr>
        <w:t xml:space="preserve"> Diagnostic Panel</w:t>
      </w:r>
      <w:r w:rsidRPr="001A3105">
        <w:rPr>
          <w:sz w:val="20"/>
          <w:szCs w:val="20"/>
        </w:rPr>
        <w:tab/>
      </w:r>
    </w:p>
    <w:p w14:paraId="63FCF3F6" w14:textId="58C889C6" w:rsidR="00E31239" w:rsidRPr="001A3105" w:rsidRDefault="00E31239" w:rsidP="00E31239">
      <w:pPr>
        <w:pStyle w:val="BodyText"/>
        <w:tabs>
          <w:tab w:val="left" w:pos="4320"/>
        </w:tabs>
        <w:ind w:left="4320" w:hanging="4320"/>
        <w:rPr>
          <w:sz w:val="20"/>
          <w:szCs w:val="20"/>
        </w:rPr>
      </w:pPr>
      <w:r w:rsidRPr="001A3105">
        <w:rPr>
          <w:sz w:val="20"/>
          <w:szCs w:val="20"/>
          <w:u w:val="single"/>
        </w:rPr>
        <w:t>Source of Grant:</w:t>
      </w:r>
      <w:r>
        <w:rPr>
          <w:sz w:val="20"/>
          <w:szCs w:val="20"/>
        </w:rPr>
        <w:t xml:space="preserve"> USDA-SBIR</w:t>
      </w:r>
      <w:r w:rsidRPr="001A3105">
        <w:rPr>
          <w:sz w:val="20"/>
          <w:szCs w:val="20"/>
        </w:rPr>
        <w:tab/>
      </w:r>
    </w:p>
    <w:p w14:paraId="7A2804DF" w14:textId="6DF6BAA5" w:rsidR="00E31239" w:rsidRPr="001A3105" w:rsidRDefault="00E31239" w:rsidP="00E31239">
      <w:pPr>
        <w:pStyle w:val="BodyText"/>
        <w:tabs>
          <w:tab w:val="left" w:pos="4320"/>
        </w:tabs>
        <w:ind w:left="4320" w:hanging="4320"/>
        <w:rPr>
          <w:sz w:val="20"/>
          <w:szCs w:val="20"/>
        </w:rPr>
      </w:pPr>
      <w:r w:rsidRPr="001A3105">
        <w:rPr>
          <w:sz w:val="20"/>
          <w:szCs w:val="20"/>
          <w:u w:val="single"/>
        </w:rPr>
        <w:t>Total Dollar Value (Your share of the grant value):</w:t>
      </w:r>
      <w:r>
        <w:rPr>
          <w:sz w:val="20"/>
          <w:szCs w:val="20"/>
        </w:rPr>
        <w:t xml:space="preserve"> $98,872</w:t>
      </w:r>
      <w:r w:rsidRPr="001A3105">
        <w:rPr>
          <w:sz w:val="20"/>
          <w:szCs w:val="20"/>
        </w:rPr>
        <w:tab/>
      </w:r>
    </w:p>
    <w:p w14:paraId="6C4FDD6A" w14:textId="50510112" w:rsidR="00E31239" w:rsidRPr="001A3105" w:rsidRDefault="00E31239" w:rsidP="00E31239">
      <w:pPr>
        <w:pStyle w:val="BodyText"/>
        <w:tabs>
          <w:tab w:val="left" w:pos="4320"/>
          <w:tab w:val="right" w:pos="9900"/>
        </w:tabs>
        <w:ind w:left="4320" w:hanging="4320"/>
        <w:rPr>
          <w:sz w:val="20"/>
          <w:szCs w:val="20"/>
        </w:rPr>
      </w:pPr>
      <w:r w:rsidRPr="001A3105">
        <w:rPr>
          <w:sz w:val="20"/>
          <w:szCs w:val="20"/>
          <w:u w:val="single"/>
        </w:rPr>
        <w:t>Dates of Grant</w:t>
      </w:r>
      <w:r w:rsidRPr="001A3105">
        <w:rPr>
          <w:sz w:val="20"/>
          <w:szCs w:val="20"/>
        </w:rPr>
        <w:t>:</w:t>
      </w:r>
      <w:r>
        <w:rPr>
          <w:sz w:val="20"/>
          <w:szCs w:val="20"/>
        </w:rPr>
        <w:t xml:space="preserve"> 2016</w:t>
      </w:r>
      <w:r w:rsidRPr="001A3105">
        <w:rPr>
          <w:sz w:val="20"/>
          <w:szCs w:val="20"/>
        </w:rPr>
        <w:tab/>
      </w:r>
    </w:p>
    <w:p w14:paraId="01DD314E" w14:textId="2C60A3A1" w:rsidR="00E31239" w:rsidRDefault="00E31239" w:rsidP="00E31239">
      <w:pPr>
        <w:pStyle w:val="BodyText"/>
        <w:tabs>
          <w:tab w:val="left" w:pos="4320"/>
        </w:tabs>
        <w:ind w:left="4320" w:hanging="432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de-facto PI</w:t>
      </w:r>
    </w:p>
    <w:p w14:paraId="56EFAFF4" w14:textId="77777777" w:rsidR="00F40864" w:rsidRDefault="00F40864" w:rsidP="00F40864">
      <w:pPr>
        <w:pStyle w:val="BodyText"/>
        <w:tabs>
          <w:tab w:val="left" w:pos="4320"/>
        </w:tabs>
        <w:ind w:left="4320" w:hanging="4320"/>
        <w:rPr>
          <w:sz w:val="20"/>
          <w:szCs w:val="20"/>
        </w:rPr>
      </w:pPr>
    </w:p>
    <w:p w14:paraId="443DF64A" w14:textId="4500B6D7" w:rsidR="00F40864" w:rsidRPr="001A3105" w:rsidRDefault="00F40864" w:rsidP="00F40864">
      <w:pPr>
        <w:pStyle w:val="BodyText"/>
        <w:tabs>
          <w:tab w:val="left" w:pos="4320"/>
        </w:tabs>
        <w:ind w:left="4320" w:hanging="4320"/>
        <w:rPr>
          <w:sz w:val="20"/>
          <w:szCs w:val="20"/>
        </w:rPr>
      </w:pPr>
      <w:r w:rsidRPr="001A3105">
        <w:rPr>
          <w:sz w:val="20"/>
          <w:szCs w:val="20"/>
          <w:u w:val="single"/>
        </w:rPr>
        <w:t>Title of Grant:</w:t>
      </w:r>
      <w:r w:rsidR="0067556C">
        <w:rPr>
          <w:sz w:val="20"/>
          <w:szCs w:val="20"/>
        </w:rPr>
        <w:t xml:space="preserve"> Rapid on-site molecular diagnostics for select agent </w:t>
      </w:r>
      <w:proofErr w:type="spellStart"/>
      <w:r w:rsidR="0067556C">
        <w:rPr>
          <w:i/>
          <w:iCs/>
          <w:sz w:val="20"/>
          <w:szCs w:val="20"/>
        </w:rPr>
        <w:t>Ralstonia</w:t>
      </w:r>
      <w:proofErr w:type="spellEnd"/>
      <w:r w:rsidR="0067556C">
        <w:rPr>
          <w:i/>
          <w:iCs/>
          <w:sz w:val="20"/>
          <w:szCs w:val="20"/>
        </w:rPr>
        <w:t xml:space="preserve"> solanacearum</w:t>
      </w:r>
      <w:r w:rsidRPr="001A3105">
        <w:rPr>
          <w:sz w:val="20"/>
          <w:szCs w:val="20"/>
        </w:rPr>
        <w:tab/>
      </w:r>
    </w:p>
    <w:p w14:paraId="181E4CC7" w14:textId="2D3E042C" w:rsidR="00F40864" w:rsidRPr="001A3105" w:rsidRDefault="00F40864" w:rsidP="00F40864">
      <w:pPr>
        <w:pStyle w:val="BodyText"/>
        <w:tabs>
          <w:tab w:val="left" w:pos="4320"/>
        </w:tabs>
        <w:ind w:left="4320" w:hanging="4320"/>
        <w:rPr>
          <w:sz w:val="20"/>
          <w:szCs w:val="20"/>
        </w:rPr>
      </w:pPr>
      <w:r w:rsidRPr="001A3105">
        <w:rPr>
          <w:sz w:val="20"/>
          <w:szCs w:val="20"/>
          <w:u w:val="single"/>
        </w:rPr>
        <w:t>Source of Grant:</w:t>
      </w:r>
      <w:r w:rsidR="0067556C">
        <w:rPr>
          <w:sz w:val="20"/>
          <w:szCs w:val="20"/>
        </w:rPr>
        <w:t xml:space="preserve"> USDA-APHIS</w:t>
      </w:r>
      <w:r w:rsidRPr="001A3105">
        <w:rPr>
          <w:sz w:val="20"/>
          <w:szCs w:val="20"/>
        </w:rPr>
        <w:tab/>
      </w:r>
    </w:p>
    <w:p w14:paraId="5D74243D" w14:textId="5ECCBC09" w:rsidR="00F40864" w:rsidRPr="001A3105" w:rsidRDefault="00F40864" w:rsidP="0067556C">
      <w:pPr>
        <w:pStyle w:val="BodyText"/>
        <w:ind w:left="0"/>
        <w:rPr>
          <w:sz w:val="20"/>
          <w:szCs w:val="20"/>
        </w:rPr>
      </w:pPr>
      <w:r w:rsidRPr="001A3105">
        <w:rPr>
          <w:sz w:val="20"/>
          <w:szCs w:val="20"/>
          <w:u w:val="single"/>
        </w:rPr>
        <w:t>Total Dollar Value (Your share of the grant value):</w:t>
      </w:r>
      <w:r w:rsidR="0067556C">
        <w:rPr>
          <w:sz w:val="20"/>
          <w:szCs w:val="20"/>
        </w:rPr>
        <w:t xml:space="preserve"> $57,316</w:t>
      </w:r>
      <w:r w:rsidRPr="001A3105">
        <w:rPr>
          <w:sz w:val="20"/>
          <w:szCs w:val="20"/>
        </w:rPr>
        <w:tab/>
      </w:r>
    </w:p>
    <w:p w14:paraId="4B9F2FF8" w14:textId="2CC9D5E5" w:rsidR="00F40864" w:rsidRPr="001A3105" w:rsidRDefault="00F40864" w:rsidP="00F40864">
      <w:pPr>
        <w:pStyle w:val="BodyText"/>
        <w:tabs>
          <w:tab w:val="left" w:pos="4320"/>
          <w:tab w:val="right" w:pos="9900"/>
        </w:tabs>
        <w:ind w:left="4320" w:hanging="4320"/>
        <w:rPr>
          <w:sz w:val="20"/>
          <w:szCs w:val="20"/>
        </w:rPr>
      </w:pPr>
      <w:r w:rsidRPr="001A3105">
        <w:rPr>
          <w:sz w:val="20"/>
          <w:szCs w:val="20"/>
          <w:u w:val="single"/>
        </w:rPr>
        <w:t>Dates of Grant</w:t>
      </w:r>
      <w:r w:rsidRPr="001A3105">
        <w:rPr>
          <w:sz w:val="20"/>
          <w:szCs w:val="20"/>
        </w:rPr>
        <w:t>:</w:t>
      </w:r>
      <w:r w:rsidR="0067556C">
        <w:rPr>
          <w:sz w:val="20"/>
          <w:szCs w:val="20"/>
        </w:rPr>
        <w:t xml:space="preserve"> 2015-2016</w:t>
      </w:r>
      <w:r w:rsidRPr="001A3105">
        <w:rPr>
          <w:sz w:val="20"/>
          <w:szCs w:val="20"/>
        </w:rPr>
        <w:tab/>
      </w:r>
    </w:p>
    <w:p w14:paraId="1395E6B6" w14:textId="7949D382" w:rsidR="00F40864" w:rsidRDefault="00F40864" w:rsidP="00F40864">
      <w:pPr>
        <w:pStyle w:val="BodyText"/>
        <w:tabs>
          <w:tab w:val="left" w:pos="4320"/>
        </w:tabs>
        <w:ind w:left="4320" w:hanging="432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w:t>
      </w:r>
      <w:r w:rsidR="0067556C">
        <w:rPr>
          <w:sz w:val="20"/>
          <w:szCs w:val="20"/>
        </w:rPr>
        <w:t xml:space="preserve"> PI</w:t>
      </w:r>
    </w:p>
    <w:p w14:paraId="0CA02996" w14:textId="77777777" w:rsidR="00F40864" w:rsidRDefault="00F40864" w:rsidP="00F40864">
      <w:pPr>
        <w:pStyle w:val="BodyText"/>
        <w:tabs>
          <w:tab w:val="left" w:pos="4320"/>
        </w:tabs>
        <w:ind w:left="4320" w:hanging="4320"/>
        <w:rPr>
          <w:sz w:val="20"/>
          <w:szCs w:val="20"/>
        </w:rPr>
      </w:pPr>
    </w:p>
    <w:p w14:paraId="7768082D" w14:textId="03EA8A90" w:rsidR="00F40864" w:rsidRPr="001A3105" w:rsidRDefault="00F40864" w:rsidP="00E31239">
      <w:pPr>
        <w:pStyle w:val="BodyText"/>
        <w:ind w:left="0"/>
        <w:rPr>
          <w:sz w:val="20"/>
          <w:szCs w:val="20"/>
        </w:rPr>
      </w:pPr>
      <w:r w:rsidRPr="001A3105">
        <w:rPr>
          <w:sz w:val="20"/>
          <w:szCs w:val="20"/>
          <w:u w:val="single"/>
        </w:rPr>
        <w:t>Title of Grant:</w:t>
      </w:r>
      <w:r w:rsidR="00E31239">
        <w:rPr>
          <w:sz w:val="20"/>
          <w:szCs w:val="20"/>
        </w:rPr>
        <w:t xml:space="preserve"> </w:t>
      </w:r>
      <w:r w:rsidR="00E31239" w:rsidRPr="00CB5C78">
        <w:rPr>
          <w:sz w:val="20"/>
          <w:szCs w:val="20"/>
        </w:rPr>
        <w:t xml:space="preserve">Characterization of </w:t>
      </w:r>
      <w:proofErr w:type="spellStart"/>
      <w:r w:rsidR="00E31239" w:rsidRPr="00CB5C78">
        <w:rPr>
          <w:sz w:val="20"/>
          <w:szCs w:val="20"/>
        </w:rPr>
        <w:t>Liberibacter</w:t>
      </w:r>
      <w:proofErr w:type="spellEnd"/>
      <w:r w:rsidR="00E31239" w:rsidRPr="00CB5C78">
        <w:rPr>
          <w:sz w:val="20"/>
          <w:szCs w:val="20"/>
        </w:rPr>
        <w:t xml:space="preserve"> populations and development of field detection system for citrus </w:t>
      </w:r>
      <w:proofErr w:type="spellStart"/>
      <w:r w:rsidR="00E31239" w:rsidRPr="00CB5C78">
        <w:rPr>
          <w:sz w:val="20"/>
          <w:szCs w:val="20"/>
        </w:rPr>
        <w:t>huanglongbing</w:t>
      </w:r>
      <w:proofErr w:type="spellEnd"/>
      <w:r w:rsidRPr="001A3105">
        <w:rPr>
          <w:sz w:val="20"/>
          <w:szCs w:val="20"/>
        </w:rPr>
        <w:tab/>
      </w:r>
    </w:p>
    <w:p w14:paraId="6D0E9863" w14:textId="1CE05A7F" w:rsidR="00F40864" w:rsidRPr="001A3105" w:rsidRDefault="00F40864" w:rsidP="00F40864">
      <w:pPr>
        <w:pStyle w:val="BodyText"/>
        <w:tabs>
          <w:tab w:val="left" w:pos="4320"/>
        </w:tabs>
        <w:ind w:left="4320" w:hanging="4320"/>
        <w:rPr>
          <w:sz w:val="20"/>
          <w:szCs w:val="20"/>
        </w:rPr>
      </w:pPr>
      <w:r w:rsidRPr="001A3105">
        <w:rPr>
          <w:sz w:val="20"/>
          <w:szCs w:val="20"/>
          <w:u w:val="single"/>
        </w:rPr>
        <w:t>Source of Grant:</w:t>
      </w:r>
      <w:r w:rsidR="00E31239">
        <w:rPr>
          <w:sz w:val="20"/>
          <w:szCs w:val="20"/>
        </w:rPr>
        <w:t xml:space="preserve"> USDA-SCRI</w:t>
      </w:r>
      <w:r w:rsidRPr="001A3105">
        <w:rPr>
          <w:sz w:val="20"/>
          <w:szCs w:val="20"/>
        </w:rPr>
        <w:tab/>
      </w:r>
    </w:p>
    <w:p w14:paraId="63F8F97C" w14:textId="12448450" w:rsidR="00F40864" w:rsidRPr="001A3105" w:rsidRDefault="00F40864" w:rsidP="00F40864">
      <w:pPr>
        <w:pStyle w:val="BodyText"/>
        <w:tabs>
          <w:tab w:val="left" w:pos="4320"/>
        </w:tabs>
        <w:ind w:left="4320" w:hanging="4320"/>
        <w:rPr>
          <w:sz w:val="20"/>
          <w:szCs w:val="20"/>
        </w:rPr>
      </w:pPr>
      <w:r w:rsidRPr="001A3105">
        <w:rPr>
          <w:sz w:val="20"/>
          <w:szCs w:val="20"/>
          <w:u w:val="single"/>
        </w:rPr>
        <w:t>Total Dollar Value (Your share of the grant value):</w:t>
      </w:r>
      <w:r w:rsidR="00E31239">
        <w:rPr>
          <w:sz w:val="20"/>
          <w:szCs w:val="20"/>
        </w:rPr>
        <w:t xml:space="preserve"> $248,519</w:t>
      </w:r>
      <w:r w:rsidRPr="001A3105">
        <w:rPr>
          <w:sz w:val="20"/>
          <w:szCs w:val="20"/>
        </w:rPr>
        <w:tab/>
      </w:r>
    </w:p>
    <w:p w14:paraId="6187FD0F" w14:textId="4C6D5712" w:rsidR="00F40864" w:rsidRPr="001A3105" w:rsidRDefault="00F40864" w:rsidP="00F40864">
      <w:pPr>
        <w:pStyle w:val="BodyText"/>
        <w:tabs>
          <w:tab w:val="left" w:pos="4320"/>
          <w:tab w:val="right" w:pos="9900"/>
        </w:tabs>
        <w:ind w:left="4320" w:hanging="4320"/>
        <w:rPr>
          <w:sz w:val="20"/>
          <w:szCs w:val="20"/>
        </w:rPr>
      </w:pPr>
      <w:r w:rsidRPr="001A3105">
        <w:rPr>
          <w:sz w:val="20"/>
          <w:szCs w:val="20"/>
          <w:u w:val="single"/>
        </w:rPr>
        <w:t>Dates of Grant</w:t>
      </w:r>
      <w:r w:rsidRPr="001A3105">
        <w:rPr>
          <w:sz w:val="20"/>
          <w:szCs w:val="20"/>
        </w:rPr>
        <w:t>:</w:t>
      </w:r>
      <w:r w:rsidR="00E31239">
        <w:rPr>
          <w:sz w:val="20"/>
          <w:szCs w:val="20"/>
        </w:rPr>
        <w:t xml:space="preserve"> </w:t>
      </w:r>
      <w:r w:rsidR="00E31239" w:rsidRPr="00400CE2">
        <w:rPr>
          <w:sz w:val="20"/>
          <w:szCs w:val="20"/>
        </w:rPr>
        <w:t>201</w:t>
      </w:r>
      <w:r w:rsidR="00E31239">
        <w:rPr>
          <w:sz w:val="20"/>
          <w:szCs w:val="20"/>
        </w:rPr>
        <w:t>4</w:t>
      </w:r>
      <w:r w:rsidR="00E31239" w:rsidRPr="00400CE2">
        <w:rPr>
          <w:sz w:val="20"/>
          <w:szCs w:val="20"/>
        </w:rPr>
        <w:t>-201</w:t>
      </w:r>
      <w:r w:rsidR="00E31239">
        <w:rPr>
          <w:sz w:val="20"/>
          <w:szCs w:val="20"/>
        </w:rPr>
        <w:t>9</w:t>
      </w:r>
      <w:r w:rsidRPr="001A3105">
        <w:rPr>
          <w:sz w:val="20"/>
          <w:szCs w:val="20"/>
        </w:rPr>
        <w:tab/>
      </w:r>
    </w:p>
    <w:p w14:paraId="48C5B9C0" w14:textId="77777777" w:rsidR="00E31239" w:rsidRDefault="00F40864" w:rsidP="00F40864">
      <w:pPr>
        <w:pStyle w:val="BodyText"/>
        <w:tabs>
          <w:tab w:val="left" w:pos="4320"/>
        </w:tabs>
        <w:ind w:left="4320" w:hanging="432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w:t>
      </w:r>
      <w:r w:rsidR="00E31239">
        <w:rPr>
          <w:sz w:val="20"/>
          <w:szCs w:val="20"/>
        </w:rPr>
        <w:t xml:space="preserve"> PI</w:t>
      </w:r>
    </w:p>
    <w:p w14:paraId="4928881E" w14:textId="77777777" w:rsidR="00E31239" w:rsidRDefault="00E31239" w:rsidP="00F40864">
      <w:pPr>
        <w:pStyle w:val="BodyText"/>
        <w:tabs>
          <w:tab w:val="left" w:pos="4320"/>
        </w:tabs>
        <w:ind w:left="4320" w:hanging="4320"/>
        <w:rPr>
          <w:sz w:val="20"/>
          <w:szCs w:val="20"/>
        </w:rPr>
      </w:pPr>
    </w:p>
    <w:p w14:paraId="32FAB14E" w14:textId="7E307051" w:rsidR="00E31239" w:rsidRPr="001A3105" w:rsidRDefault="00E31239" w:rsidP="00E31239">
      <w:pPr>
        <w:pStyle w:val="BodyText"/>
        <w:ind w:left="0"/>
        <w:rPr>
          <w:sz w:val="20"/>
          <w:szCs w:val="20"/>
        </w:rPr>
      </w:pPr>
      <w:r w:rsidRPr="001A3105">
        <w:rPr>
          <w:sz w:val="20"/>
          <w:szCs w:val="20"/>
          <w:u w:val="single"/>
        </w:rPr>
        <w:t>Title of Grant:</w:t>
      </w:r>
      <w:r>
        <w:rPr>
          <w:sz w:val="20"/>
          <w:szCs w:val="20"/>
        </w:rPr>
        <w:t xml:space="preserve"> </w:t>
      </w:r>
      <w:r w:rsidRPr="00400CE2">
        <w:rPr>
          <w:sz w:val="20"/>
          <w:szCs w:val="20"/>
        </w:rPr>
        <w:t>New Engineered Approaches for Recovering Disperse Populations of Low-Tolerance Pathogens from Food</w:t>
      </w:r>
      <w:r w:rsidRPr="001A3105">
        <w:rPr>
          <w:sz w:val="20"/>
          <w:szCs w:val="20"/>
        </w:rPr>
        <w:tab/>
      </w:r>
    </w:p>
    <w:p w14:paraId="5670BEF9" w14:textId="03665A06" w:rsidR="00E31239" w:rsidRPr="001A3105" w:rsidRDefault="00E31239" w:rsidP="00E31239">
      <w:pPr>
        <w:pStyle w:val="BodyText"/>
        <w:tabs>
          <w:tab w:val="left" w:pos="4320"/>
        </w:tabs>
        <w:ind w:left="4320" w:hanging="4320"/>
        <w:rPr>
          <w:sz w:val="20"/>
          <w:szCs w:val="20"/>
        </w:rPr>
      </w:pPr>
      <w:r w:rsidRPr="001A3105">
        <w:rPr>
          <w:sz w:val="20"/>
          <w:szCs w:val="20"/>
          <w:u w:val="single"/>
        </w:rPr>
        <w:t>Source of Grant:</w:t>
      </w:r>
      <w:r>
        <w:rPr>
          <w:sz w:val="20"/>
          <w:szCs w:val="20"/>
        </w:rPr>
        <w:t xml:space="preserve"> </w:t>
      </w:r>
      <w:r w:rsidRPr="00400CE2">
        <w:rPr>
          <w:sz w:val="20"/>
          <w:szCs w:val="20"/>
        </w:rPr>
        <w:t>USDA-AFRI</w:t>
      </w:r>
      <w:r w:rsidRPr="001A3105">
        <w:rPr>
          <w:sz w:val="20"/>
          <w:szCs w:val="20"/>
        </w:rPr>
        <w:tab/>
      </w:r>
    </w:p>
    <w:p w14:paraId="3E5B34CB" w14:textId="7EE660A8" w:rsidR="00E31239" w:rsidRPr="001A3105" w:rsidRDefault="00E31239" w:rsidP="00E31239">
      <w:pPr>
        <w:pStyle w:val="BodyText"/>
        <w:tabs>
          <w:tab w:val="left" w:pos="4320"/>
        </w:tabs>
        <w:ind w:left="4320" w:hanging="4320"/>
        <w:rPr>
          <w:sz w:val="20"/>
          <w:szCs w:val="20"/>
        </w:rPr>
      </w:pPr>
      <w:r w:rsidRPr="001A3105">
        <w:rPr>
          <w:sz w:val="20"/>
          <w:szCs w:val="20"/>
          <w:u w:val="single"/>
        </w:rPr>
        <w:t>Total Dollar Value (Your share of the grant value):</w:t>
      </w:r>
      <w:r>
        <w:rPr>
          <w:sz w:val="20"/>
          <w:szCs w:val="20"/>
        </w:rPr>
        <w:t xml:space="preserve"> </w:t>
      </w:r>
      <w:r w:rsidRPr="00400CE2">
        <w:rPr>
          <w:sz w:val="20"/>
          <w:szCs w:val="20"/>
        </w:rPr>
        <w:t>$498,413</w:t>
      </w:r>
      <w:r w:rsidRPr="001A3105">
        <w:rPr>
          <w:sz w:val="20"/>
          <w:szCs w:val="20"/>
        </w:rPr>
        <w:tab/>
      </w:r>
    </w:p>
    <w:p w14:paraId="4C051D85" w14:textId="4728EB80" w:rsidR="00E31239" w:rsidRPr="001A3105" w:rsidRDefault="00E31239" w:rsidP="00E31239">
      <w:pPr>
        <w:pStyle w:val="BodyText"/>
        <w:tabs>
          <w:tab w:val="left" w:pos="4320"/>
          <w:tab w:val="right" w:pos="9900"/>
        </w:tabs>
        <w:ind w:left="4320" w:hanging="4320"/>
        <w:rPr>
          <w:sz w:val="20"/>
          <w:szCs w:val="20"/>
        </w:rPr>
      </w:pPr>
      <w:r w:rsidRPr="001A3105">
        <w:rPr>
          <w:sz w:val="20"/>
          <w:szCs w:val="20"/>
          <w:u w:val="single"/>
        </w:rPr>
        <w:t>Dates of Grant</w:t>
      </w:r>
      <w:r w:rsidRPr="001A3105">
        <w:rPr>
          <w:sz w:val="20"/>
          <w:szCs w:val="20"/>
        </w:rPr>
        <w:t>:</w:t>
      </w:r>
      <w:r>
        <w:rPr>
          <w:sz w:val="20"/>
          <w:szCs w:val="20"/>
        </w:rPr>
        <w:t xml:space="preserve"> </w:t>
      </w:r>
      <w:r w:rsidRPr="00400CE2">
        <w:rPr>
          <w:sz w:val="20"/>
          <w:szCs w:val="20"/>
        </w:rPr>
        <w:t>201</w:t>
      </w:r>
      <w:r>
        <w:rPr>
          <w:sz w:val="20"/>
          <w:szCs w:val="20"/>
        </w:rPr>
        <w:t>4</w:t>
      </w:r>
      <w:r w:rsidRPr="00400CE2">
        <w:rPr>
          <w:sz w:val="20"/>
          <w:szCs w:val="20"/>
        </w:rPr>
        <w:t>-201</w:t>
      </w:r>
      <w:r>
        <w:rPr>
          <w:sz w:val="20"/>
          <w:szCs w:val="20"/>
        </w:rPr>
        <w:t>8</w:t>
      </w:r>
      <w:r w:rsidRPr="001A3105">
        <w:rPr>
          <w:sz w:val="20"/>
          <w:szCs w:val="20"/>
        </w:rPr>
        <w:tab/>
      </w:r>
    </w:p>
    <w:p w14:paraId="5A5468CE" w14:textId="07DF6193" w:rsidR="00E31239" w:rsidRDefault="00E31239" w:rsidP="00E31239">
      <w:pPr>
        <w:pStyle w:val="BodyText"/>
        <w:tabs>
          <w:tab w:val="left" w:pos="4320"/>
        </w:tabs>
        <w:ind w:left="4320" w:hanging="4320"/>
        <w:rPr>
          <w:sz w:val="20"/>
          <w:szCs w:val="20"/>
        </w:rPr>
      </w:pPr>
      <w:r w:rsidRPr="001A3105">
        <w:rPr>
          <w:sz w:val="20"/>
          <w:szCs w:val="20"/>
          <w:u w:val="single"/>
        </w:rPr>
        <w:t>Role</w:t>
      </w:r>
      <w:r>
        <w:rPr>
          <w:sz w:val="20"/>
          <w:szCs w:val="20"/>
        </w:rPr>
        <w:t xml:space="preserve"> (PI, </w:t>
      </w:r>
      <w:proofErr w:type="spellStart"/>
      <w:r>
        <w:rPr>
          <w:sz w:val="20"/>
          <w:szCs w:val="20"/>
        </w:rPr>
        <w:t>CoPI</w:t>
      </w:r>
      <w:proofErr w:type="spellEnd"/>
      <w:r w:rsidRPr="001A3105">
        <w:rPr>
          <w:sz w:val="20"/>
          <w:szCs w:val="20"/>
        </w:rPr>
        <w:t>)</w:t>
      </w:r>
      <w:r>
        <w:rPr>
          <w:sz w:val="20"/>
          <w:szCs w:val="20"/>
        </w:rPr>
        <w:t>: PI</w:t>
      </w:r>
    </w:p>
    <w:p w14:paraId="3E8D30A2" w14:textId="1DFB13B1" w:rsidR="00A22842" w:rsidRDefault="00A22842" w:rsidP="001A3105">
      <w:pPr>
        <w:pStyle w:val="BodyText"/>
        <w:spacing w:before="240"/>
        <w:ind w:left="0"/>
        <w:rPr>
          <w:b/>
          <w:sz w:val="20"/>
          <w:szCs w:val="20"/>
        </w:rPr>
      </w:pPr>
      <w:r w:rsidRPr="001A3105">
        <w:rPr>
          <w:b/>
          <w:sz w:val="20"/>
          <w:szCs w:val="20"/>
        </w:rPr>
        <w:t>Presentations at Conferences</w:t>
      </w:r>
      <w:r w:rsidR="007F6464">
        <w:rPr>
          <w:b/>
          <w:sz w:val="20"/>
          <w:szCs w:val="20"/>
        </w:rPr>
        <w:t xml:space="preserve"> (last 10 years</w:t>
      </w:r>
      <w:r w:rsidR="00FA26DA">
        <w:rPr>
          <w:b/>
          <w:sz w:val="20"/>
          <w:szCs w:val="20"/>
        </w:rPr>
        <w:t xml:space="preserve">; presenter designated with </w:t>
      </w:r>
      <w:r w:rsidR="00FA26DA" w:rsidRPr="00241464">
        <w:rPr>
          <w:b/>
          <w:sz w:val="20"/>
          <w:szCs w:val="20"/>
          <w:vertAlign w:val="superscript"/>
        </w:rPr>
        <w:t>*</w:t>
      </w:r>
      <w:r w:rsidR="007F6464">
        <w:rPr>
          <w:b/>
          <w:sz w:val="20"/>
          <w:szCs w:val="20"/>
        </w:rPr>
        <w:t>)</w:t>
      </w:r>
    </w:p>
    <w:p w14:paraId="01637A20" w14:textId="43AA4D15" w:rsidR="005836C8" w:rsidRPr="005836C8" w:rsidRDefault="005836C8" w:rsidP="005836C8">
      <w:pPr>
        <w:pStyle w:val="NoSpacing"/>
        <w:rPr>
          <w:sz w:val="20"/>
          <w:szCs w:val="20"/>
        </w:rPr>
      </w:pPr>
      <w:bookmarkStart w:id="4" w:name="_Hlk90902376"/>
      <w:r w:rsidRPr="005836C8">
        <w:rPr>
          <w:sz w:val="20"/>
          <w:szCs w:val="20"/>
          <w:u w:val="single"/>
        </w:rPr>
        <w:t>Title</w:t>
      </w:r>
      <w:r w:rsidRPr="005836C8">
        <w:rPr>
          <w:sz w:val="20"/>
          <w:szCs w:val="20"/>
        </w:rPr>
        <w:t xml:space="preserve">: Machine vision tools for delimiting distribution of coconut rhinoceros beetle on the island of </w:t>
      </w:r>
      <w:r>
        <w:rPr>
          <w:sz w:val="20"/>
          <w:szCs w:val="20"/>
        </w:rPr>
        <w:t>Oahu</w:t>
      </w:r>
      <w:r w:rsidRPr="005836C8">
        <w:rPr>
          <w:sz w:val="20"/>
          <w:szCs w:val="20"/>
        </w:rPr>
        <w:t>.</w:t>
      </w:r>
    </w:p>
    <w:p w14:paraId="6050D811" w14:textId="48C748F7" w:rsidR="005836C8" w:rsidRPr="005836C8" w:rsidRDefault="005836C8" w:rsidP="005836C8">
      <w:pPr>
        <w:pStyle w:val="NoSpacing"/>
        <w:rPr>
          <w:sz w:val="20"/>
          <w:szCs w:val="20"/>
          <w:u w:val="single"/>
        </w:rPr>
      </w:pPr>
      <w:r w:rsidRPr="005836C8">
        <w:rPr>
          <w:sz w:val="20"/>
          <w:szCs w:val="20"/>
          <w:u w:val="single"/>
        </w:rPr>
        <w:t>Authors (put an asterisk on the presenter)</w:t>
      </w:r>
      <w:r w:rsidRPr="005836C8">
        <w:rPr>
          <w:sz w:val="20"/>
          <w:szCs w:val="20"/>
        </w:rPr>
        <w:t xml:space="preserve">: </w:t>
      </w:r>
      <w:r>
        <w:rPr>
          <w:sz w:val="20"/>
          <w:szCs w:val="20"/>
        </w:rPr>
        <w:t xml:space="preserve">M. </w:t>
      </w:r>
      <w:proofErr w:type="spellStart"/>
      <w:r>
        <w:rPr>
          <w:sz w:val="20"/>
          <w:szCs w:val="20"/>
        </w:rPr>
        <w:t>Paryavi</w:t>
      </w:r>
      <w:proofErr w:type="spellEnd"/>
      <w:r>
        <w:rPr>
          <w:sz w:val="20"/>
          <w:szCs w:val="20"/>
        </w:rPr>
        <w:t xml:space="preserve">, K. Weiser, M. Melzer, R. </w:t>
      </w:r>
      <w:proofErr w:type="spellStart"/>
      <w:r>
        <w:rPr>
          <w:sz w:val="20"/>
          <w:szCs w:val="20"/>
        </w:rPr>
        <w:t>Ghorbani</w:t>
      </w:r>
      <w:proofErr w:type="spellEnd"/>
      <w:r>
        <w:rPr>
          <w:sz w:val="20"/>
          <w:szCs w:val="20"/>
        </w:rPr>
        <w:t xml:space="preserve">, and </w:t>
      </w:r>
      <w:r w:rsidRPr="005836C8">
        <w:rPr>
          <w:sz w:val="20"/>
          <w:szCs w:val="20"/>
        </w:rPr>
        <w:t>D. M. Jenkins</w:t>
      </w:r>
      <w:r w:rsidRPr="005836C8">
        <w:rPr>
          <w:sz w:val="20"/>
          <w:szCs w:val="20"/>
          <w:vertAlign w:val="superscript"/>
        </w:rPr>
        <w:t>*</w:t>
      </w:r>
    </w:p>
    <w:p w14:paraId="187DF818" w14:textId="05B60C71" w:rsidR="005836C8" w:rsidRPr="005836C8" w:rsidRDefault="005836C8" w:rsidP="005836C8">
      <w:pPr>
        <w:pStyle w:val="NoSpacing"/>
        <w:rPr>
          <w:sz w:val="20"/>
          <w:szCs w:val="20"/>
        </w:rPr>
      </w:pPr>
      <w:r w:rsidRPr="005836C8">
        <w:rPr>
          <w:sz w:val="20"/>
          <w:szCs w:val="20"/>
          <w:u w:val="single"/>
        </w:rPr>
        <w:t>Name of Conference</w:t>
      </w:r>
      <w:r w:rsidRPr="005836C8">
        <w:rPr>
          <w:sz w:val="20"/>
          <w:szCs w:val="20"/>
        </w:rPr>
        <w:t xml:space="preserve">: </w:t>
      </w:r>
      <w:r>
        <w:rPr>
          <w:sz w:val="20"/>
          <w:szCs w:val="20"/>
        </w:rPr>
        <w:t xml:space="preserve">ASABE </w:t>
      </w:r>
      <w:r w:rsidR="0074466D">
        <w:rPr>
          <w:sz w:val="20"/>
          <w:szCs w:val="20"/>
        </w:rPr>
        <w:t xml:space="preserve">Annual </w:t>
      </w:r>
      <w:r>
        <w:rPr>
          <w:sz w:val="20"/>
          <w:szCs w:val="20"/>
        </w:rPr>
        <w:t>Internation</w:t>
      </w:r>
      <w:r w:rsidR="0074466D">
        <w:rPr>
          <w:sz w:val="20"/>
          <w:szCs w:val="20"/>
        </w:rPr>
        <w:t>al Meeting</w:t>
      </w:r>
      <w:r w:rsidRPr="005836C8">
        <w:rPr>
          <w:sz w:val="20"/>
          <w:szCs w:val="20"/>
        </w:rPr>
        <w:tab/>
      </w:r>
    </w:p>
    <w:p w14:paraId="33A36F96" w14:textId="2C4649EC" w:rsidR="005836C8" w:rsidRPr="005836C8" w:rsidRDefault="005836C8" w:rsidP="005836C8">
      <w:pPr>
        <w:pStyle w:val="NoSpacing"/>
        <w:rPr>
          <w:sz w:val="20"/>
          <w:szCs w:val="20"/>
        </w:rPr>
      </w:pPr>
      <w:r w:rsidRPr="005836C8">
        <w:rPr>
          <w:sz w:val="20"/>
          <w:szCs w:val="20"/>
          <w:u w:val="single"/>
        </w:rPr>
        <w:t>Location</w:t>
      </w:r>
      <w:r w:rsidRPr="005836C8">
        <w:rPr>
          <w:sz w:val="20"/>
          <w:szCs w:val="20"/>
        </w:rPr>
        <w:t xml:space="preserve">: </w:t>
      </w:r>
      <w:r w:rsidR="0074466D">
        <w:rPr>
          <w:sz w:val="20"/>
          <w:szCs w:val="20"/>
        </w:rPr>
        <w:t>(Remote)</w:t>
      </w:r>
      <w:r w:rsidRPr="005836C8">
        <w:rPr>
          <w:sz w:val="20"/>
          <w:szCs w:val="20"/>
        </w:rPr>
        <w:tab/>
      </w:r>
    </w:p>
    <w:p w14:paraId="3515354C" w14:textId="5F2A8BD8" w:rsidR="001913F7" w:rsidRPr="005836C8" w:rsidRDefault="005836C8" w:rsidP="005836C8">
      <w:pPr>
        <w:pStyle w:val="NoSpacing"/>
        <w:rPr>
          <w:sz w:val="20"/>
          <w:szCs w:val="20"/>
        </w:rPr>
      </w:pPr>
      <w:r w:rsidRPr="00244ABD">
        <w:rPr>
          <w:sz w:val="20"/>
          <w:szCs w:val="20"/>
          <w:u w:val="single"/>
        </w:rPr>
        <w:t>Date of Presentation</w:t>
      </w:r>
      <w:r w:rsidRPr="005836C8">
        <w:rPr>
          <w:sz w:val="20"/>
          <w:szCs w:val="20"/>
        </w:rPr>
        <w:t xml:space="preserve">: </w:t>
      </w:r>
      <w:r w:rsidR="0074466D">
        <w:rPr>
          <w:sz w:val="20"/>
          <w:szCs w:val="20"/>
        </w:rPr>
        <w:t>July 12</w:t>
      </w:r>
      <w:r w:rsidRPr="005836C8">
        <w:rPr>
          <w:sz w:val="20"/>
          <w:szCs w:val="20"/>
        </w:rPr>
        <w:t>, 20</w:t>
      </w:r>
      <w:r w:rsidR="0074466D">
        <w:rPr>
          <w:sz w:val="20"/>
          <w:szCs w:val="20"/>
        </w:rPr>
        <w:t>21</w:t>
      </w:r>
    </w:p>
    <w:bookmarkEnd w:id="4"/>
    <w:p w14:paraId="6AD9296F" w14:textId="1A7D93CD" w:rsidR="001913F7" w:rsidRDefault="001913F7" w:rsidP="00E61112">
      <w:pPr>
        <w:pStyle w:val="NoSpacing"/>
        <w:rPr>
          <w:sz w:val="20"/>
          <w:szCs w:val="20"/>
          <w:u w:val="single"/>
        </w:rPr>
      </w:pPr>
    </w:p>
    <w:p w14:paraId="135621EA" w14:textId="6BD2AE19" w:rsidR="00FA26DA" w:rsidRPr="00FA26DA" w:rsidRDefault="00FA26DA" w:rsidP="00FA26DA">
      <w:pPr>
        <w:pStyle w:val="NoSpacing"/>
        <w:rPr>
          <w:sz w:val="20"/>
          <w:szCs w:val="20"/>
        </w:rPr>
      </w:pPr>
      <w:bookmarkStart w:id="5" w:name="_Hlk90902190"/>
      <w:r w:rsidRPr="00FA26DA">
        <w:rPr>
          <w:sz w:val="20"/>
          <w:szCs w:val="20"/>
          <w:u w:val="single"/>
        </w:rPr>
        <w:t>Title</w:t>
      </w:r>
      <w:r w:rsidRPr="00FA26DA">
        <w:rPr>
          <w:sz w:val="20"/>
          <w:szCs w:val="20"/>
        </w:rPr>
        <w:t>: Scalable diagnostic card for multiplexed LAMP-based optical gene detection.</w:t>
      </w:r>
    </w:p>
    <w:p w14:paraId="468D3BB3" w14:textId="1FF487E5" w:rsidR="00244ABD" w:rsidRPr="00244ABD" w:rsidRDefault="00244ABD" w:rsidP="00244ABD">
      <w:pPr>
        <w:pStyle w:val="NoSpacing"/>
        <w:rPr>
          <w:sz w:val="20"/>
          <w:szCs w:val="20"/>
          <w:u w:val="single"/>
        </w:rPr>
      </w:pPr>
      <w:r w:rsidRPr="00244ABD">
        <w:rPr>
          <w:sz w:val="20"/>
          <w:szCs w:val="20"/>
          <w:u w:val="single"/>
        </w:rPr>
        <w:t>Authors (put an asterisk on the presenter)</w:t>
      </w:r>
      <w:r w:rsidRPr="00244ABD">
        <w:rPr>
          <w:sz w:val="20"/>
          <w:szCs w:val="20"/>
        </w:rPr>
        <w:t>: D. M. Jenkins</w:t>
      </w:r>
      <w:r w:rsidRPr="00244ABD">
        <w:rPr>
          <w:sz w:val="20"/>
          <w:szCs w:val="20"/>
          <w:vertAlign w:val="superscript"/>
        </w:rPr>
        <w:t>*</w:t>
      </w:r>
      <w:r w:rsidR="00241464">
        <w:rPr>
          <w:sz w:val="20"/>
          <w:szCs w:val="20"/>
        </w:rPr>
        <w:t xml:space="preserve">, L. M. Diaz, M. Melzer, M. </w:t>
      </w:r>
      <w:proofErr w:type="spellStart"/>
      <w:r w:rsidR="00241464">
        <w:rPr>
          <w:sz w:val="20"/>
          <w:szCs w:val="20"/>
        </w:rPr>
        <w:t>Arif</w:t>
      </w:r>
      <w:proofErr w:type="spellEnd"/>
    </w:p>
    <w:p w14:paraId="33382D40" w14:textId="77777777" w:rsidR="00244ABD" w:rsidRPr="00244ABD" w:rsidRDefault="00244ABD" w:rsidP="00244ABD">
      <w:pPr>
        <w:pStyle w:val="NoSpacing"/>
        <w:rPr>
          <w:sz w:val="20"/>
          <w:szCs w:val="20"/>
        </w:rPr>
      </w:pPr>
      <w:r w:rsidRPr="00244ABD">
        <w:rPr>
          <w:sz w:val="20"/>
          <w:szCs w:val="20"/>
          <w:u w:val="single"/>
        </w:rPr>
        <w:t>Name of Conference</w:t>
      </w:r>
      <w:r w:rsidRPr="00244ABD">
        <w:rPr>
          <w:sz w:val="20"/>
          <w:szCs w:val="20"/>
        </w:rPr>
        <w:t>: ASABE Annual International Meeting</w:t>
      </w:r>
      <w:r w:rsidRPr="00244ABD">
        <w:rPr>
          <w:sz w:val="20"/>
          <w:szCs w:val="20"/>
        </w:rPr>
        <w:tab/>
      </w:r>
    </w:p>
    <w:p w14:paraId="0D2CC752" w14:textId="77777777" w:rsidR="00244ABD" w:rsidRPr="00244ABD" w:rsidRDefault="00244ABD" w:rsidP="00244ABD">
      <w:pPr>
        <w:pStyle w:val="NoSpacing"/>
        <w:rPr>
          <w:sz w:val="20"/>
          <w:szCs w:val="20"/>
        </w:rPr>
      </w:pPr>
      <w:r w:rsidRPr="00244ABD">
        <w:rPr>
          <w:sz w:val="20"/>
          <w:szCs w:val="20"/>
          <w:u w:val="single"/>
        </w:rPr>
        <w:t>Location</w:t>
      </w:r>
      <w:r w:rsidRPr="00244ABD">
        <w:rPr>
          <w:sz w:val="20"/>
          <w:szCs w:val="20"/>
        </w:rPr>
        <w:t>: (Remote)</w:t>
      </w:r>
      <w:r w:rsidRPr="00244ABD">
        <w:rPr>
          <w:sz w:val="20"/>
          <w:szCs w:val="20"/>
        </w:rPr>
        <w:tab/>
      </w:r>
    </w:p>
    <w:p w14:paraId="09E74AD1" w14:textId="77777777" w:rsidR="00244ABD" w:rsidRPr="00244ABD" w:rsidRDefault="00244ABD" w:rsidP="00244ABD">
      <w:pPr>
        <w:pStyle w:val="NoSpacing"/>
        <w:rPr>
          <w:sz w:val="20"/>
          <w:szCs w:val="20"/>
        </w:rPr>
      </w:pPr>
      <w:r w:rsidRPr="00244ABD">
        <w:rPr>
          <w:sz w:val="20"/>
          <w:szCs w:val="20"/>
          <w:u w:val="single"/>
        </w:rPr>
        <w:t>Date of Presentation</w:t>
      </w:r>
      <w:r w:rsidRPr="00244ABD">
        <w:rPr>
          <w:sz w:val="20"/>
          <w:szCs w:val="20"/>
        </w:rPr>
        <w:t>: July 12, 2021</w:t>
      </w:r>
    </w:p>
    <w:bookmarkEnd w:id="5"/>
    <w:p w14:paraId="5E9BDF3C" w14:textId="45BCA9B0" w:rsidR="00244ABD" w:rsidRDefault="00244ABD" w:rsidP="00E61112">
      <w:pPr>
        <w:pStyle w:val="NoSpacing"/>
        <w:rPr>
          <w:sz w:val="20"/>
          <w:szCs w:val="20"/>
          <w:u w:val="single"/>
        </w:rPr>
      </w:pPr>
    </w:p>
    <w:p w14:paraId="4C025ECB" w14:textId="2BFF130D" w:rsidR="00FA26DA" w:rsidRPr="00FA26DA" w:rsidRDefault="00FA26DA" w:rsidP="00FA26DA">
      <w:pPr>
        <w:pStyle w:val="NoSpacing"/>
        <w:rPr>
          <w:sz w:val="20"/>
          <w:szCs w:val="20"/>
        </w:rPr>
      </w:pPr>
      <w:r w:rsidRPr="00FA26DA">
        <w:rPr>
          <w:sz w:val="20"/>
          <w:szCs w:val="20"/>
          <w:u w:val="single"/>
        </w:rPr>
        <w:t>Title</w:t>
      </w:r>
      <w:r w:rsidRPr="00FA26DA">
        <w:rPr>
          <w:sz w:val="20"/>
          <w:szCs w:val="20"/>
        </w:rPr>
        <w:t>: Real-time optical analysis of a colorimetric LAMP assay for SARS-CoV-2 in saliva.</w:t>
      </w:r>
    </w:p>
    <w:p w14:paraId="11FB8164" w14:textId="4A1F15D0" w:rsidR="00FA26DA" w:rsidRPr="00244ABD" w:rsidRDefault="00FA26DA" w:rsidP="00FA26DA">
      <w:pPr>
        <w:pStyle w:val="NoSpacing"/>
        <w:rPr>
          <w:sz w:val="20"/>
          <w:szCs w:val="20"/>
          <w:u w:val="single"/>
        </w:rPr>
      </w:pPr>
      <w:r w:rsidRPr="00244ABD">
        <w:rPr>
          <w:sz w:val="20"/>
          <w:szCs w:val="20"/>
          <w:u w:val="single"/>
        </w:rPr>
        <w:t>Authors (put an asterisk on the presenter)</w:t>
      </w:r>
      <w:r w:rsidRPr="00244ABD">
        <w:rPr>
          <w:sz w:val="20"/>
          <w:szCs w:val="20"/>
        </w:rPr>
        <w:t xml:space="preserve">: </w:t>
      </w:r>
      <w:r>
        <w:rPr>
          <w:sz w:val="20"/>
          <w:szCs w:val="20"/>
        </w:rPr>
        <w:t>L. Diaz, B. Johnson</w:t>
      </w:r>
      <w:r w:rsidRPr="00244ABD">
        <w:rPr>
          <w:sz w:val="20"/>
          <w:szCs w:val="20"/>
        </w:rPr>
        <w:t>, and D. M. Jenkins</w:t>
      </w:r>
      <w:r w:rsidRPr="00244ABD">
        <w:rPr>
          <w:sz w:val="20"/>
          <w:szCs w:val="20"/>
          <w:vertAlign w:val="superscript"/>
        </w:rPr>
        <w:t>*</w:t>
      </w:r>
    </w:p>
    <w:p w14:paraId="789FA587" w14:textId="77777777" w:rsidR="00FA26DA" w:rsidRPr="00244ABD" w:rsidRDefault="00FA26DA" w:rsidP="00FA26DA">
      <w:pPr>
        <w:pStyle w:val="NoSpacing"/>
        <w:rPr>
          <w:sz w:val="20"/>
          <w:szCs w:val="20"/>
        </w:rPr>
      </w:pPr>
      <w:r w:rsidRPr="00244ABD">
        <w:rPr>
          <w:sz w:val="20"/>
          <w:szCs w:val="20"/>
          <w:u w:val="single"/>
        </w:rPr>
        <w:t>Name of Conference</w:t>
      </w:r>
      <w:r w:rsidRPr="00244ABD">
        <w:rPr>
          <w:sz w:val="20"/>
          <w:szCs w:val="20"/>
        </w:rPr>
        <w:t>: ASABE Annual International Meeting</w:t>
      </w:r>
      <w:r w:rsidRPr="00244ABD">
        <w:rPr>
          <w:sz w:val="20"/>
          <w:szCs w:val="20"/>
        </w:rPr>
        <w:tab/>
      </w:r>
    </w:p>
    <w:p w14:paraId="1F9E21D5" w14:textId="77777777" w:rsidR="00FA26DA" w:rsidRPr="00244ABD" w:rsidRDefault="00FA26DA" w:rsidP="00FA26DA">
      <w:pPr>
        <w:pStyle w:val="NoSpacing"/>
        <w:rPr>
          <w:sz w:val="20"/>
          <w:szCs w:val="20"/>
        </w:rPr>
      </w:pPr>
      <w:r w:rsidRPr="00244ABD">
        <w:rPr>
          <w:sz w:val="20"/>
          <w:szCs w:val="20"/>
          <w:u w:val="single"/>
        </w:rPr>
        <w:t>Location</w:t>
      </w:r>
      <w:r w:rsidRPr="00244ABD">
        <w:rPr>
          <w:sz w:val="20"/>
          <w:szCs w:val="20"/>
        </w:rPr>
        <w:t>: (Remote)</w:t>
      </w:r>
      <w:r w:rsidRPr="00244ABD">
        <w:rPr>
          <w:sz w:val="20"/>
          <w:szCs w:val="20"/>
        </w:rPr>
        <w:tab/>
      </w:r>
    </w:p>
    <w:p w14:paraId="1084B08A" w14:textId="4E36BC63" w:rsidR="00FA26DA" w:rsidRPr="00244ABD" w:rsidRDefault="00FA26DA" w:rsidP="00FA26DA">
      <w:pPr>
        <w:pStyle w:val="NoSpacing"/>
        <w:rPr>
          <w:sz w:val="20"/>
          <w:szCs w:val="20"/>
        </w:rPr>
      </w:pPr>
      <w:r w:rsidRPr="00244ABD">
        <w:rPr>
          <w:sz w:val="20"/>
          <w:szCs w:val="20"/>
          <w:u w:val="single"/>
        </w:rPr>
        <w:t>Date of Presentation</w:t>
      </w:r>
      <w:r w:rsidRPr="00244ABD">
        <w:rPr>
          <w:sz w:val="20"/>
          <w:szCs w:val="20"/>
        </w:rPr>
        <w:t>: July 1</w:t>
      </w:r>
      <w:r w:rsidR="00241464">
        <w:rPr>
          <w:sz w:val="20"/>
          <w:szCs w:val="20"/>
        </w:rPr>
        <w:t>3</w:t>
      </w:r>
      <w:r w:rsidRPr="00244ABD">
        <w:rPr>
          <w:sz w:val="20"/>
          <w:szCs w:val="20"/>
        </w:rPr>
        <w:t>, 2021</w:t>
      </w:r>
    </w:p>
    <w:p w14:paraId="71C68E5D" w14:textId="7A5E3DDF" w:rsidR="00FA26DA" w:rsidRDefault="00FA26DA" w:rsidP="00E61112">
      <w:pPr>
        <w:pStyle w:val="NoSpacing"/>
        <w:rPr>
          <w:sz w:val="20"/>
          <w:szCs w:val="20"/>
          <w:u w:val="single"/>
        </w:rPr>
      </w:pPr>
    </w:p>
    <w:p w14:paraId="766F6232" w14:textId="77777777" w:rsidR="00241464" w:rsidRPr="005836C8" w:rsidRDefault="00241464" w:rsidP="00241464">
      <w:pPr>
        <w:pStyle w:val="NoSpacing"/>
        <w:rPr>
          <w:sz w:val="20"/>
          <w:szCs w:val="20"/>
        </w:rPr>
      </w:pPr>
      <w:r w:rsidRPr="005836C8">
        <w:rPr>
          <w:sz w:val="20"/>
          <w:szCs w:val="20"/>
          <w:u w:val="single"/>
        </w:rPr>
        <w:t>Title</w:t>
      </w:r>
      <w:r w:rsidRPr="005836C8">
        <w:rPr>
          <w:sz w:val="20"/>
          <w:szCs w:val="20"/>
        </w:rPr>
        <w:t xml:space="preserve">: Machine vision tools for delimiting distribution of coconut rhinoceros beetle on the island of </w:t>
      </w:r>
      <w:r>
        <w:rPr>
          <w:sz w:val="20"/>
          <w:szCs w:val="20"/>
        </w:rPr>
        <w:t>Oahu</w:t>
      </w:r>
      <w:r w:rsidRPr="005836C8">
        <w:rPr>
          <w:sz w:val="20"/>
          <w:szCs w:val="20"/>
        </w:rPr>
        <w:t>.</w:t>
      </w:r>
    </w:p>
    <w:p w14:paraId="2A16FE5E" w14:textId="410BE74C" w:rsidR="00241464" w:rsidRPr="005836C8" w:rsidRDefault="00241464" w:rsidP="00241464">
      <w:pPr>
        <w:pStyle w:val="NoSpacing"/>
        <w:rPr>
          <w:sz w:val="20"/>
          <w:szCs w:val="20"/>
          <w:u w:val="single"/>
        </w:rPr>
      </w:pPr>
      <w:r w:rsidRPr="005836C8">
        <w:rPr>
          <w:sz w:val="20"/>
          <w:szCs w:val="20"/>
          <w:u w:val="single"/>
        </w:rPr>
        <w:t>Authors (put an asterisk on the presenter)</w:t>
      </w:r>
      <w:r w:rsidRPr="005836C8">
        <w:rPr>
          <w:sz w:val="20"/>
          <w:szCs w:val="20"/>
        </w:rPr>
        <w:t xml:space="preserve">: </w:t>
      </w:r>
      <w:r>
        <w:rPr>
          <w:sz w:val="20"/>
          <w:szCs w:val="20"/>
        </w:rPr>
        <w:t xml:space="preserve">M. </w:t>
      </w:r>
      <w:proofErr w:type="spellStart"/>
      <w:r>
        <w:rPr>
          <w:sz w:val="20"/>
          <w:szCs w:val="20"/>
        </w:rPr>
        <w:t>Paryavi</w:t>
      </w:r>
      <w:proofErr w:type="spellEnd"/>
      <w:r w:rsidRPr="005836C8">
        <w:rPr>
          <w:sz w:val="20"/>
          <w:szCs w:val="20"/>
          <w:vertAlign w:val="superscript"/>
        </w:rPr>
        <w:t>*</w:t>
      </w:r>
      <w:r>
        <w:rPr>
          <w:sz w:val="20"/>
          <w:szCs w:val="20"/>
        </w:rPr>
        <w:t xml:space="preserve">, K. Weiser, M. Melzer, R. </w:t>
      </w:r>
      <w:proofErr w:type="spellStart"/>
      <w:r>
        <w:rPr>
          <w:sz w:val="20"/>
          <w:szCs w:val="20"/>
        </w:rPr>
        <w:t>Ghorbani</w:t>
      </w:r>
      <w:proofErr w:type="spellEnd"/>
      <w:r>
        <w:rPr>
          <w:sz w:val="20"/>
          <w:szCs w:val="20"/>
        </w:rPr>
        <w:t xml:space="preserve">, Y. Zheng, and </w:t>
      </w:r>
      <w:r w:rsidRPr="005836C8">
        <w:rPr>
          <w:sz w:val="20"/>
          <w:szCs w:val="20"/>
        </w:rPr>
        <w:t>D. M. Jenkins</w:t>
      </w:r>
    </w:p>
    <w:p w14:paraId="4F29383C" w14:textId="2B7DBC39" w:rsidR="00241464" w:rsidRPr="005836C8" w:rsidRDefault="00241464" w:rsidP="00241464">
      <w:pPr>
        <w:pStyle w:val="NoSpacing"/>
        <w:rPr>
          <w:sz w:val="20"/>
          <w:szCs w:val="20"/>
        </w:rPr>
      </w:pPr>
      <w:r w:rsidRPr="005836C8">
        <w:rPr>
          <w:sz w:val="20"/>
          <w:szCs w:val="20"/>
          <w:u w:val="single"/>
        </w:rPr>
        <w:t>Name of Conference</w:t>
      </w:r>
      <w:r w:rsidRPr="005836C8">
        <w:rPr>
          <w:sz w:val="20"/>
          <w:szCs w:val="20"/>
        </w:rPr>
        <w:t xml:space="preserve">: </w:t>
      </w:r>
      <w:r>
        <w:rPr>
          <w:sz w:val="20"/>
          <w:szCs w:val="20"/>
        </w:rPr>
        <w:t>Hawaii Conservation Conference</w:t>
      </w:r>
      <w:r w:rsidRPr="005836C8">
        <w:rPr>
          <w:sz w:val="20"/>
          <w:szCs w:val="20"/>
        </w:rPr>
        <w:tab/>
      </w:r>
    </w:p>
    <w:p w14:paraId="7B5F38B3" w14:textId="77777777" w:rsidR="00241464" w:rsidRPr="005836C8" w:rsidRDefault="00241464" w:rsidP="00241464">
      <w:pPr>
        <w:pStyle w:val="NoSpacing"/>
        <w:rPr>
          <w:sz w:val="20"/>
          <w:szCs w:val="20"/>
        </w:rPr>
      </w:pPr>
      <w:r w:rsidRPr="005836C8">
        <w:rPr>
          <w:sz w:val="20"/>
          <w:szCs w:val="20"/>
          <w:u w:val="single"/>
        </w:rPr>
        <w:t>Location</w:t>
      </w:r>
      <w:r w:rsidRPr="005836C8">
        <w:rPr>
          <w:sz w:val="20"/>
          <w:szCs w:val="20"/>
        </w:rPr>
        <w:t xml:space="preserve">: </w:t>
      </w:r>
      <w:r>
        <w:rPr>
          <w:sz w:val="20"/>
          <w:szCs w:val="20"/>
        </w:rPr>
        <w:t>(Remote)</w:t>
      </w:r>
      <w:r w:rsidRPr="005836C8">
        <w:rPr>
          <w:sz w:val="20"/>
          <w:szCs w:val="20"/>
        </w:rPr>
        <w:tab/>
      </w:r>
    </w:p>
    <w:p w14:paraId="0F0F223E" w14:textId="3BA8D62C" w:rsidR="00241464" w:rsidRPr="005836C8" w:rsidRDefault="00241464" w:rsidP="00241464">
      <w:pPr>
        <w:pStyle w:val="NoSpacing"/>
        <w:rPr>
          <w:sz w:val="20"/>
          <w:szCs w:val="20"/>
        </w:rPr>
      </w:pPr>
      <w:r w:rsidRPr="00244ABD">
        <w:rPr>
          <w:sz w:val="20"/>
          <w:szCs w:val="20"/>
          <w:u w:val="single"/>
        </w:rPr>
        <w:t>Date of Presentation</w:t>
      </w:r>
      <w:r w:rsidRPr="005836C8">
        <w:rPr>
          <w:sz w:val="20"/>
          <w:szCs w:val="20"/>
        </w:rPr>
        <w:t xml:space="preserve">: </w:t>
      </w:r>
      <w:r>
        <w:rPr>
          <w:sz w:val="20"/>
          <w:szCs w:val="20"/>
        </w:rPr>
        <w:t xml:space="preserve">July </w:t>
      </w:r>
      <w:r w:rsidR="000B3E2D">
        <w:rPr>
          <w:sz w:val="20"/>
          <w:szCs w:val="20"/>
        </w:rPr>
        <w:t>27</w:t>
      </w:r>
      <w:r w:rsidRPr="005836C8">
        <w:rPr>
          <w:sz w:val="20"/>
          <w:szCs w:val="20"/>
        </w:rPr>
        <w:t>, 20</w:t>
      </w:r>
      <w:r>
        <w:rPr>
          <w:sz w:val="20"/>
          <w:szCs w:val="20"/>
        </w:rPr>
        <w:t>21</w:t>
      </w:r>
    </w:p>
    <w:p w14:paraId="3993E8FE" w14:textId="77777777" w:rsidR="00241464" w:rsidRDefault="00241464" w:rsidP="00E61112">
      <w:pPr>
        <w:pStyle w:val="NoSpacing"/>
        <w:rPr>
          <w:sz w:val="20"/>
          <w:szCs w:val="20"/>
          <w:u w:val="single"/>
        </w:rPr>
      </w:pPr>
    </w:p>
    <w:p w14:paraId="40663D02" w14:textId="09AA71B7" w:rsidR="00E61112" w:rsidRPr="001A3105" w:rsidRDefault="00E61112" w:rsidP="00E61112">
      <w:pPr>
        <w:pStyle w:val="NoSpacing"/>
        <w:rPr>
          <w:sz w:val="20"/>
          <w:szCs w:val="20"/>
        </w:rPr>
      </w:pPr>
      <w:r w:rsidRPr="001A3105">
        <w:rPr>
          <w:sz w:val="20"/>
          <w:szCs w:val="20"/>
          <w:u w:val="single"/>
        </w:rPr>
        <w:t>Title</w:t>
      </w:r>
      <w:r w:rsidRPr="001A3105">
        <w:rPr>
          <w:sz w:val="20"/>
          <w:szCs w:val="20"/>
        </w:rPr>
        <w:t>:</w:t>
      </w:r>
      <w:r>
        <w:rPr>
          <w:sz w:val="20"/>
          <w:szCs w:val="20"/>
        </w:rPr>
        <w:t xml:space="preserve"> </w:t>
      </w:r>
      <w:r w:rsidR="00772B71">
        <w:rPr>
          <w:sz w:val="20"/>
        </w:rPr>
        <w:t>Disruptive technologies in disaster and resiliency management</w:t>
      </w:r>
      <w:r>
        <w:rPr>
          <w:sz w:val="20"/>
        </w:rPr>
        <w:t>.</w:t>
      </w:r>
    </w:p>
    <w:p w14:paraId="2D3F52CA" w14:textId="77777777" w:rsidR="00E61112" w:rsidRPr="001A3105" w:rsidRDefault="00E61112" w:rsidP="00E61112">
      <w:pPr>
        <w:pStyle w:val="NoSpacing"/>
        <w:tabs>
          <w:tab w:val="left" w:pos="3600"/>
        </w:tabs>
        <w:ind w:left="3600" w:hanging="3600"/>
        <w:rPr>
          <w:sz w:val="20"/>
          <w:szCs w:val="20"/>
        </w:rPr>
      </w:pPr>
      <w:r w:rsidRPr="001A3105">
        <w:rPr>
          <w:sz w:val="20"/>
          <w:szCs w:val="20"/>
          <w:u w:val="single"/>
        </w:rPr>
        <w:t>Authors (put an asterisk on the presenter):</w:t>
      </w:r>
      <w:r>
        <w:rPr>
          <w:sz w:val="20"/>
          <w:szCs w:val="20"/>
        </w:rPr>
        <w:t xml:space="preserve"> D. M. Jenkins</w:t>
      </w:r>
      <w:r w:rsidRPr="00327D70">
        <w:rPr>
          <w:sz w:val="20"/>
          <w:szCs w:val="20"/>
          <w:vertAlign w:val="superscript"/>
        </w:rPr>
        <w:t>*</w:t>
      </w:r>
    </w:p>
    <w:p w14:paraId="7157D9C9" w14:textId="77777777" w:rsidR="00E61112" w:rsidRPr="001A3105" w:rsidRDefault="00E61112" w:rsidP="00E61112">
      <w:pPr>
        <w:pStyle w:val="NoSpacing"/>
        <w:tabs>
          <w:tab w:val="left" w:pos="3600"/>
        </w:tabs>
        <w:ind w:left="3600" w:hanging="3600"/>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Pr>
          <w:sz w:val="20"/>
        </w:rPr>
        <w:t>Future Focus Conference</w:t>
      </w:r>
      <w:r w:rsidRPr="001A3105">
        <w:rPr>
          <w:sz w:val="20"/>
          <w:szCs w:val="20"/>
        </w:rPr>
        <w:tab/>
      </w:r>
    </w:p>
    <w:p w14:paraId="524ADC05" w14:textId="77777777" w:rsidR="00E61112" w:rsidRPr="001A3105" w:rsidRDefault="00E61112" w:rsidP="00E61112">
      <w:pPr>
        <w:pStyle w:val="NoSpacing"/>
        <w:tabs>
          <w:tab w:val="left" w:pos="3600"/>
        </w:tabs>
        <w:ind w:left="3600" w:hanging="3600"/>
        <w:rPr>
          <w:sz w:val="20"/>
          <w:szCs w:val="20"/>
        </w:rPr>
      </w:pPr>
      <w:r w:rsidRPr="00925C55">
        <w:rPr>
          <w:sz w:val="20"/>
          <w:szCs w:val="20"/>
        </w:rPr>
        <w:t>Location</w:t>
      </w:r>
      <w:r>
        <w:rPr>
          <w:sz w:val="20"/>
          <w:szCs w:val="20"/>
        </w:rPr>
        <w:t>: Waikiki, HI</w:t>
      </w:r>
      <w:r>
        <w:rPr>
          <w:sz w:val="20"/>
          <w:szCs w:val="20"/>
        </w:rPr>
        <w:tab/>
      </w:r>
    </w:p>
    <w:p w14:paraId="1CE78A27" w14:textId="21B4C377" w:rsidR="00E61112" w:rsidRDefault="00E61112" w:rsidP="00E61112">
      <w:pPr>
        <w:pStyle w:val="NoSpacing"/>
        <w:tabs>
          <w:tab w:val="left" w:pos="3600"/>
        </w:tabs>
        <w:ind w:left="3600" w:hanging="3600"/>
        <w:rPr>
          <w:sz w:val="20"/>
          <w:szCs w:val="20"/>
        </w:rPr>
      </w:pPr>
      <w:r w:rsidRPr="00925C55">
        <w:rPr>
          <w:sz w:val="20"/>
          <w:szCs w:val="20"/>
        </w:rPr>
        <w:lastRenderedPageBreak/>
        <w:t>Date of Presentation</w:t>
      </w:r>
      <w:r w:rsidRPr="001A3105">
        <w:rPr>
          <w:sz w:val="20"/>
          <w:szCs w:val="20"/>
        </w:rPr>
        <w:t>:</w:t>
      </w:r>
      <w:r>
        <w:rPr>
          <w:sz w:val="20"/>
          <w:szCs w:val="20"/>
        </w:rPr>
        <w:t xml:space="preserve"> </w:t>
      </w:r>
      <w:r>
        <w:rPr>
          <w:sz w:val="20"/>
        </w:rPr>
        <w:t>October 1</w:t>
      </w:r>
      <w:r w:rsidR="00772B71">
        <w:rPr>
          <w:sz w:val="20"/>
        </w:rPr>
        <w:t>5</w:t>
      </w:r>
      <w:r>
        <w:rPr>
          <w:sz w:val="20"/>
        </w:rPr>
        <w:t>, 201</w:t>
      </w:r>
      <w:r w:rsidR="00772B71">
        <w:rPr>
          <w:sz w:val="20"/>
        </w:rPr>
        <w:t>9</w:t>
      </w:r>
    </w:p>
    <w:p w14:paraId="4E225738" w14:textId="77777777" w:rsidR="00E61112" w:rsidRDefault="00E61112" w:rsidP="00626E94">
      <w:pPr>
        <w:pStyle w:val="NoSpacing"/>
        <w:tabs>
          <w:tab w:val="left" w:pos="3600"/>
        </w:tabs>
        <w:ind w:left="3600" w:hanging="3600"/>
        <w:rPr>
          <w:sz w:val="20"/>
          <w:szCs w:val="20"/>
          <w:u w:val="single"/>
        </w:rPr>
      </w:pPr>
    </w:p>
    <w:p w14:paraId="498F90B1" w14:textId="79ABC7F1" w:rsidR="00A22842" w:rsidRPr="001A3105" w:rsidRDefault="00A22842" w:rsidP="00626E94">
      <w:pPr>
        <w:pStyle w:val="NoSpacing"/>
        <w:tabs>
          <w:tab w:val="left" w:pos="3600"/>
        </w:tabs>
        <w:ind w:left="3600" w:hanging="3600"/>
        <w:rPr>
          <w:sz w:val="20"/>
          <w:szCs w:val="20"/>
        </w:rPr>
      </w:pPr>
      <w:r w:rsidRPr="001A3105">
        <w:rPr>
          <w:sz w:val="20"/>
          <w:szCs w:val="20"/>
          <w:u w:val="single"/>
        </w:rPr>
        <w:t>Title</w:t>
      </w:r>
      <w:r w:rsidRPr="001A3105">
        <w:rPr>
          <w:sz w:val="20"/>
          <w:szCs w:val="20"/>
        </w:rPr>
        <w:t>:</w:t>
      </w:r>
      <w:r w:rsidR="001C6A22">
        <w:rPr>
          <w:sz w:val="20"/>
          <w:szCs w:val="20"/>
        </w:rPr>
        <w:t xml:space="preserve"> </w:t>
      </w:r>
      <w:r w:rsidR="00B94B1F">
        <w:rPr>
          <w:sz w:val="20"/>
        </w:rPr>
        <w:t>ABE-Stat II: New applications and upgraded hardware for improved performance</w:t>
      </w:r>
      <w:r w:rsidR="00925C55">
        <w:rPr>
          <w:sz w:val="20"/>
          <w:szCs w:val="20"/>
        </w:rPr>
        <w:tab/>
      </w:r>
    </w:p>
    <w:p w14:paraId="23AEA7FA" w14:textId="4C633731" w:rsidR="00A22842" w:rsidRPr="001A3105" w:rsidRDefault="00A22842" w:rsidP="00626E94">
      <w:pPr>
        <w:pStyle w:val="NoSpacing"/>
        <w:tabs>
          <w:tab w:val="left" w:pos="3600"/>
        </w:tabs>
        <w:ind w:left="3600" w:hanging="3600"/>
        <w:rPr>
          <w:sz w:val="20"/>
          <w:szCs w:val="20"/>
        </w:rPr>
      </w:pPr>
      <w:r w:rsidRPr="001A3105">
        <w:rPr>
          <w:sz w:val="20"/>
          <w:szCs w:val="20"/>
          <w:u w:val="single"/>
        </w:rPr>
        <w:t>Authors (put an asterisk on the presenter):</w:t>
      </w:r>
      <w:r w:rsidR="00B94B1F">
        <w:rPr>
          <w:sz w:val="20"/>
          <w:szCs w:val="20"/>
        </w:rPr>
        <w:t xml:space="preserve"> D. M. Jenkins</w:t>
      </w:r>
      <w:r w:rsidR="00B94B1F" w:rsidRPr="00B94B1F">
        <w:rPr>
          <w:sz w:val="20"/>
          <w:szCs w:val="20"/>
          <w:vertAlign w:val="superscript"/>
        </w:rPr>
        <w:t>*</w:t>
      </w:r>
      <w:r w:rsidR="00B94B1F">
        <w:rPr>
          <w:sz w:val="20"/>
          <w:szCs w:val="20"/>
        </w:rPr>
        <w:t>, E</w:t>
      </w:r>
      <w:r w:rsidR="00327D70">
        <w:rPr>
          <w:sz w:val="20"/>
          <w:szCs w:val="20"/>
        </w:rPr>
        <w:t>.</w:t>
      </w:r>
      <w:r w:rsidR="00B94B1F">
        <w:rPr>
          <w:sz w:val="20"/>
          <w:szCs w:val="20"/>
        </w:rPr>
        <w:t xml:space="preserve"> </w:t>
      </w:r>
      <w:proofErr w:type="spellStart"/>
      <w:r w:rsidR="00B94B1F">
        <w:rPr>
          <w:sz w:val="20"/>
          <w:szCs w:val="20"/>
        </w:rPr>
        <w:t>McLamore</w:t>
      </w:r>
      <w:proofErr w:type="spellEnd"/>
      <w:r w:rsidR="00B94B1F">
        <w:rPr>
          <w:sz w:val="20"/>
          <w:szCs w:val="20"/>
        </w:rPr>
        <w:t>, S</w:t>
      </w:r>
      <w:r w:rsidR="00327D70">
        <w:rPr>
          <w:sz w:val="20"/>
          <w:szCs w:val="20"/>
        </w:rPr>
        <w:t>.</w:t>
      </w:r>
      <w:r w:rsidR="00B94B1F">
        <w:rPr>
          <w:sz w:val="20"/>
          <w:szCs w:val="20"/>
        </w:rPr>
        <w:t xml:space="preserve"> Jun, and J</w:t>
      </w:r>
      <w:r w:rsidR="00327D70">
        <w:rPr>
          <w:sz w:val="20"/>
          <w:szCs w:val="20"/>
        </w:rPr>
        <w:t>.</w:t>
      </w:r>
      <w:r w:rsidR="00B94B1F">
        <w:rPr>
          <w:sz w:val="20"/>
          <w:szCs w:val="20"/>
        </w:rPr>
        <w:t xml:space="preserve"> Reyes-de-</w:t>
      </w:r>
      <w:proofErr w:type="spellStart"/>
      <w:r w:rsidR="00B94B1F">
        <w:rPr>
          <w:sz w:val="20"/>
          <w:szCs w:val="20"/>
        </w:rPr>
        <w:t>Corcuera</w:t>
      </w:r>
      <w:proofErr w:type="spellEnd"/>
      <w:r w:rsidRPr="001A3105">
        <w:rPr>
          <w:sz w:val="20"/>
          <w:szCs w:val="20"/>
        </w:rPr>
        <w:tab/>
      </w:r>
    </w:p>
    <w:p w14:paraId="7E6ED4D8" w14:textId="72E7145A" w:rsidR="00A22842" w:rsidRPr="001A3105" w:rsidRDefault="00A22842" w:rsidP="00626E94">
      <w:pPr>
        <w:pStyle w:val="NoSpacing"/>
        <w:tabs>
          <w:tab w:val="left" w:pos="3600"/>
        </w:tabs>
        <w:ind w:left="3600" w:hanging="3600"/>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sidR="00B94B1F">
        <w:rPr>
          <w:sz w:val="20"/>
          <w:szCs w:val="20"/>
        </w:rPr>
        <w:t xml:space="preserve"> </w:t>
      </w:r>
      <w:r w:rsidR="00B94B1F">
        <w:rPr>
          <w:sz w:val="20"/>
        </w:rPr>
        <w:t>ASABE</w:t>
      </w:r>
      <w:r w:rsidR="0074466D">
        <w:rPr>
          <w:sz w:val="20"/>
        </w:rPr>
        <w:t xml:space="preserve"> Annual</w:t>
      </w:r>
      <w:r w:rsidR="00B94B1F">
        <w:rPr>
          <w:sz w:val="20"/>
        </w:rPr>
        <w:t xml:space="preserve"> International Meeting</w:t>
      </w:r>
      <w:r w:rsidRPr="001A3105">
        <w:rPr>
          <w:sz w:val="20"/>
          <w:szCs w:val="20"/>
        </w:rPr>
        <w:tab/>
      </w:r>
    </w:p>
    <w:p w14:paraId="7CE8570E" w14:textId="0D7DD043" w:rsidR="00A22842" w:rsidRPr="001A3105" w:rsidRDefault="00A22842" w:rsidP="00626E94">
      <w:pPr>
        <w:pStyle w:val="NoSpacing"/>
        <w:tabs>
          <w:tab w:val="left" w:pos="3600"/>
        </w:tabs>
        <w:ind w:left="3600" w:hanging="3600"/>
        <w:rPr>
          <w:sz w:val="20"/>
          <w:szCs w:val="20"/>
        </w:rPr>
      </w:pPr>
      <w:r w:rsidRPr="00925C55">
        <w:rPr>
          <w:sz w:val="20"/>
          <w:szCs w:val="20"/>
        </w:rPr>
        <w:t>Location</w:t>
      </w:r>
      <w:r w:rsidR="00925C55">
        <w:rPr>
          <w:sz w:val="20"/>
          <w:szCs w:val="20"/>
        </w:rPr>
        <w:t>:</w:t>
      </w:r>
      <w:r w:rsidR="00B94B1F">
        <w:rPr>
          <w:sz w:val="20"/>
          <w:szCs w:val="20"/>
        </w:rPr>
        <w:t xml:space="preserve"> Boston, MA</w:t>
      </w:r>
      <w:r w:rsidR="00925C55">
        <w:rPr>
          <w:sz w:val="20"/>
          <w:szCs w:val="20"/>
        </w:rPr>
        <w:tab/>
      </w:r>
    </w:p>
    <w:p w14:paraId="4EFF6E56" w14:textId="026A1A48" w:rsidR="00F40864" w:rsidRDefault="00A22842" w:rsidP="00626E94">
      <w:pPr>
        <w:pStyle w:val="NoSpacing"/>
        <w:tabs>
          <w:tab w:val="left" w:pos="3600"/>
        </w:tabs>
        <w:ind w:left="3600" w:hanging="3600"/>
        <w:rPr>
          <w:sz w:val="20"/>
          <w:szCs w:val="20"/>
        </w:rPr>
      </w:pPr>
      <w:r w:rsidRPr="00925C55">
        <w:rPr>
          <w:sz w:val="20"/>
          <w:szCs w:val="20"/>
        </w:rPr>
        <w:t>Date of Presentation</w:t>
      </w:r>
      <w:r w:rsidRPr="001A3105">
        <w:rPr>
          <w:sz w:val="20"/>
          <w:szCs w:val="20"/>
        </w:rPr>
        <w:t>:</w:t>
      </w:r>
      <w:r w:rsidR="00B94B1F">
        <w:rPr>
          <w:sz w:val="20"/>
          <w:szCs w:val="20"/>
        </w:rPr>
        <w:t xml:space="preserve"> July 10, 2019</w:t>
      </w:r>
    </w:p>
    <w:p w14:paraId="3B7EE6AB" w14:textId="0E640F00" w:rsidR="00B94B1F" w:rsidRDefault="00B94B1F" w:rsidP="00626E94">
      <w:pPr>
        <w:pStyle w:val="NoSpacing"/>
        <w:tabs>
          <w:tab w:val="left" w:pos="3600"/>
        </w:tabs>
        <w:ind w:left="3600" w:hanging="3600"/>
        <w:rPr>
          <w:sz w:val="20"/>
          <w:szCs w:val="20"/>
        </w:rPr>
      </w:pPr>
    </w:p>
    <w:p w14:paraId="56E898F4" w14:textId="2E1BD28D" w:rsidR="00B94B1F" w:rsidRPr="001A3105" w:rsidRDefault="00B94B1F" w:rsidP="00B94B1F">
      <w:pPr>
        <w:pStyle w:val="NoSpacing"/>
        <w:tabs>
          <w:tab w:val="left" w:pos="3600"/>
        </w:tabs>
        <w:ind w:left="3600" w:hanging="3600"/>
        <w:rPr>
          <w:sz w:val="20"/>
          <w:szCs w:val="20"/>
        </w:rPr>
      </w:pPr>
      <w:r w:rsidRPr="001A3105">
        <w:rPr>
          <w:sz w:val="20"/>
          <w:szCs w:val="20"/>
          <w:u w:val="single"/>
        </w:rPr>
        <w:t>Title</w:t>
      </w:r>
      <w:r w:rsidRPr="001A3105">
        <w:rPr>
          <w:sz w:val="20"/>
          <w:szCs w:val="20"/>
        </w:rPr>
        <w:t>:</w:t>
      </w:r>
      <w:r>
        <w:rPr>
          <w:sz w:val="20"/>
          <w:szCs w:val="20"/>
        </w:rPr>
        <w:t xml:space="preserve"> </w:t>
      </w:r>
      <w:r>
        <w:rPr>
          <w:sz w:val="20"/>
        </w:rPr>
        <w:t>Image-based automated trap surveillance for Coconut Rhinoceros Beetle</w:t>
      </w:r>
      <w:r>
        <w:rPr>
          <w:sz w:val="20"/>
          <w:szCs w:val="20"/>
        </w:rPr>
        <w:tab/>
      </w:r>
    </w:p>
    <w:p w14:paraId="3440A0AF" w14:textId="345ECBE0" w:rsidR="00B94B1F" w:rsidRPr="001A3105" w:rsidRDefault="00B94B1F" w:rsidP="00B94B1F">
      <w:pPr>
        <w:pStyle w:val="NoSpacing"/>
        <w:tabs>
          <w:tab w:val="left" w:pos="3600"/>
        </w:tabs>
        <w:ind w:left="3600" w:hanging="3600"/>
        <w:rPr>
          <w:sz w:val="20"/>
          <w:szCs w:val="20"/>
        </w:rPr>
      </w:pPr>
      <w:r w:rsidRPr="001A3105">
        <w:rPr>
          <w:sz w:val="20"/>
          <w:szCs w:val="20"/>
          <w:u w:val="single"/>
        </w:rPr>
        <w:t>Authors (put an asterisk on the presenter):</w:t>
      </w:r>
      <w:r>
        <w:rPr>
          <w:sz w:val="20"/>
          <w:szCs w:val="20"/>
        </w:rPr>
        <w:t xml:space="preserve"> D. M. Jenkins</w:t>
      </w:r>
      <w:r w:rsidRPr="00B94B1F">
        <w:rPr>
          <w:sz w:val="20"/>
          <w:szCs w:val="20"/>
          <w:vertAlign w:val="superscript"/>
        </w:rPr>
        <w:t>*</w:t>
      </w:r>
      <w:r>
        <w:rPr>
          <w:sz w:val="20"/>
          <w:szCs w:val="20"/>
        </w:rPr>
        <w:t xml:space="preserve">, </w:t>
      </w:r>
      <w:r w:rsidR="00327D70">
        <w:rPr>
          <w:sz w:val="20"/>
          <w:szCs w:val="20"/>
        </w:rPr>
        <w:t>M. Melzer</w:t>
      </w:r>
      <w:r w:rsidRPr="001A3105">
        <w:rPr>
          <w:sz w:val="20"/>
          <w:szCs w:val="20"/>
        </w:rPr>
        <w:tab/>
      </w:r>
    </w:p>
    <w:p w14:paraId="2E611D76" w14:textId="2374DC8C" w:rsidR="00B94B1F" w:rsidRPr="001A3105" w:rsidRDefault="00B94B1F" w:rsidP="00B94B1F">
      <w:pPr>
        <w:pStyle w:val="NoSpacing"/>
        <w:tabs>
          <w:tab w:val="left" w:pos="3600"/>
        </w:tabs>
        <w:ind w:left="3600" w:hanging="3600"/>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Pr>
          <w:sz w:val="20"/>
        </w:rPr>
        <w:t xml:space="preserve">ASABE </w:t>
      </w:r>
      <w:r w:rsidR="0074466D">
        <w:rPr>
          <w:sz w:val="20"/>
        </w:rPr>
        <w:t xml:space="preserve">Annual </w:t>
      </w:r>
      <w:r>
        <w:rPr>
          <w:sz w:val="20"/>
        </w:rPr>
        <w:t>International Meeting</w:t>
      </w:r>
      <w:r w:rsidRPr="001A3105">
        <w:rPr>
          <w:sz w:val="20"/>
          <w:szCs w:val="20"/>
        </w:rPr>
        <w:tab/>
      </w:r>
    </w:p>
    <w:p w14:paraId="5EB40112" w14:textId="77777777" w:rsidR="00B94B1F" w:rsidRPr="001A3105" w:rsidRDefault="00B94B1F" w:rsidP="00B94B1F">
      <w:pPr>
        <w:pStyle w:val="NoSpacing"/>
        <w:tabs>
          <w:tab w:val="left" w:pos="3600"/>
        </w:tabs>
        <w:ind w:left="3600" w:hanging="3600"/>
        <w:rPr>
          <w:sz w:val="20"/>
          <w:szCs w:val="20"/>
        </w:rPr>
      </w:pPr>
      <w:r w:rsidRPr="00925C55">
        <w:rPr>
          <w:sz w:val="20"/>
          <w:szCs w:val="20"/>
        </w:rPr>
        <w:t>Location</w:t>
      </w:r>
      <w:r>
        <w:rPr>
          <w:sz w:val="20"/>
          <w:szCs w:val="20"/>
        </w:rPr>
        <w:t>: Boston, MA</w:t>
      </w:r>
      <w:r>
        <w:rPr>
          <w:sz w:val="20"/>
          <w:szCs w:val="20"/>
        </w:rPr>
        <w:tab/>
      </w:r>
    </w:p>
    <w:p w14:paraId="3A99FB23" w14:textId="18BD1234" w:rsidR="00B94B1F" w:rsidRDefault="00B94B1F" w:rsidP="00B94B1F">
      <w:pPr>
        <w:pStyle w:val="NoSpacing"/>
        <w:tabs>
          <w:tab w:val="left" w:pos="3600"/>
        </w:tabs>
        <w:ind w:left="3600" w:hanging="3600"/>
        <w:rPr>
          <w:sz w:val="20"/>
          <w:szCs w:val="20"/>
        </w:rPr>
      </w:pPr>
      <w:r w:rsidRPr="00925C55">
        <w:rPr>
          <w:sz w:val="20"/>
          <w:szCs w:val="20"/>
        </w:rPr>
        <w:t>Date of Presentation</w:t>
      </w:r>
      <w:r w:rsidRPr="001A3105">
        <w:rPr>
          <w:sz w:val="20"/>
          <w:szCs w:val="20"/>
        </w:rPr>
        <w:t>:</w:t>
      </w:r>
      <w:r>
        <w:rPr>
          <w:sz w:val="20"/>
          <w:szCs w:val="20"/>
        </w:rPr>
        <w:t xml:space="preserve"> July </w:t>
      </w:r>
      <w:r w:rsidR="00327D70">
        <w:rPr>
          <w:sz w:val="20"/>
          <w:szCs w:val="20"/>
        </w:rPr>
        <w:t>9</w:t>
      </w:r>
      <w:r>
        <w:rPr>
          <w:sz w:val="20"/>
          <w:szCs w:val="20"/>
        </w:rPr>
        <w:t>, 2019</w:t>
      </w:r>
    </w:p>
    <w:p w14:paraId="28701B8D" w14:textId="6FDDAEB6" w:rsidR="00327D70" w:rsidRDefault="00327D70" w:rsidP="00B94B1F">
      <w:pPr>
        <w:pStyle w:val="NoSpacing"/>
        <w:tabs>
          <w:tab w:val="left" w:pos="3600"/>
        </w:tabs>
        <w:ind w:left="3600" w:hanging="3600"/>
        <w:rPr>
          <w:sz w:val="20"/>
          <w:szCs w:val="20"/>
        </w:rPr>
      </w:pPr>
    </w:p>
    <w:p w14:paraId="679FAC2E" w14:textId="167667AE" w:rsidR="00327D70" w:rsidRPr="001A3105" w:rsidRDefault="00327D70" w:rsidP="00327D70">
      <w:pPr>
        <w:pStyle w:val="NoSpacing"/>
        <w:rPr>
          <w:sz w:val="20"/>
          <w:szCs w:val="20"/>
        </w:rPr>
      </w:pPr>
      <w:r w:rsidRPr="001A3105">
        <w:rPr>
          <w:sz w:val="20"/>
          <w:szCs w:val="20"/>
          <w:u w:val="single"/>
        </w:rPr>
        <w:t>Title</w:t>
      </w:r>
      <w:r w:rsidRPr="001A3105">
        <w:rPr>
          <w:sz w:val="20"/>
          <w:szCs w:val="20"/>
        </w:rPr>
        <w:t>:</w:t>
      </w:r>
      <w:r>
        <w:rPr>
          <w:sz w:val="20"/>
          <w:szCs w:val="20"/>
        </w:rPr>
        <w:t xml:space="preserve"> </w:t>
      </w:r>
      <w:r w:rsidRPr="00AA02C3">
        <w:rPr>
          <w:sz w:val="20"/>
          <w:szCs w:val="20"/>
        </w:rPr>
        <w:t xml:space="preserve">A novel loop-mediated isothermal amplification (LAMP) assay using Cycling Probe and </w:t>
      </w:r>
      <w:proofErr w:type="spellStart"/>
      <w:r w:rsidRPr="00AA02C3">
        <w:rPr>
          <w:sz w:val="20"/>
          <w:szCs w:val="20"/>
        </w:rPr>
        <w:t>RNaseH</w:t>
      </w:r>
      <w:proofErr w:type="spellEnd"/>
      <w:r w:rsidRPr="00AA02C3">
        <w:rPr>
          <w:sz w:val="20"/>
          <w:szCs w:val="20"/>
        </w:rPr>
        <w:t xml:space="preserve"> II can detect SNPs determining races in </w:t>
      </w:r>
      <w:r w:rsidRPr="00AA02C3">
        <w:rPr>
          <w:i/>
          <w:iCs/>
          <w:sz w:val="20"/>
          <w:szCs w:val="20"/>
        </w:rPr>
        <w:t xml:space="preserve">Fusarium </w:t>
      </w:r>
      <w:proofErr w:type="spellStart"/>
      <w:r w:rsidRPr="00AA02C3">
        <w:rPr>
          <w:i/>
          <w:iCs/>
          <w:sz w:val="20"/>
          <w:szCs w:val="20"/>
        </w:rPr>
        <w:t>oxysporium</w:t>
      </w:r>
      <w:proofErr w:type="spellEnd"/>
      <w:r w:rsidRPr="00AA02C3">
        <w:rPr>
          <w:sz w:val="20"/>
          <w:szCs w:val="20"/>
        </w:rPr>
        <w:t xml:space="preserve"> sp.</w:t>
      </w:r>
    </w:p>
    <w:p w14:paraId="739D58E5" w14:textId="471620E6" w:rsidR="00327D70" w:rsidRPr="001A3105" w:rsidRDefault="00327D70" w:rsidP="00327D70">
      <w:pPr>
        <w:pStyle w:val="NoSpacing"/>
        <w:tabs>
          <w:tab w:val="left" w:pos="3600"/>
        </w:tabs>
        <w:ind w:left="3600" w:hanging="3600"/>
        <w:rPr>
          <w:sz w:val="20"/>
          <w:szCs w:val="20"/>
        </w:rPr>
      </w:pPr>
      <w:r w:rsidRPr="001A3105">
        <w:rPr>
          <w:sz w:val="20"/>
          <w:szCs w:val="20"/>
          <w:u w:val="single"/>
        </w:rPr>
        <w:t>Authors (put an asterisk on the presenter):</w:t>
      </w:r>
      <w:r>
        <w:rPr>
          <w:sz w:val="20"/>
          <w:szCs w:val="20"/>
        </w:rPr>
        <w:t xml:space="preserve"> L. Diaz</w:t>
      </w:r>
      <w:r w:rsidRPr="00327D70">
        <w:rPr>
          <w:sz w:val="20"/>
          <w:szCs w:val="20"/>
          <w:vertAlign w:val="superscript"/>
        </w:rPr>
        <w:t>*</w:t>
      </w:r>
      <w:r>
        <w:rPr>
          <w:sz w:val="20"/>
          <w:szCs w:val="20"/>
        </w:rPr>
        <w:t>, R. Kubota, D. M. Jenkins</w:t>
      </w:r>
      <w:r w:rsidRPr="001A3105">
        <w:rPr>
          <w:sz w:val="20"/>
          <w:szCs w:val="20"/>
        </w:rPr>
        <w:tab/>
      </w:r>
    </w:p>
    <w:p w14:paraId="76683084" w14:textId="1C6D1C02" w:rsidR="00327D70" w:rsidRPr="001A3105" w:rsidRDefault="00327D70" w:rsidP="00327D70">
      <w:pPr>
        <w:pStyle w:val="NoSpacing"/>
        <w:tabs>
          <w:tab w:val="left" w:pos="3600"/>
        </w:tabs>
        <w:ind w:left="3600" w:hanging="3600"/>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Pr>
          <w:sz w:val="20"/>
        </w:rPr>
        <w:t xml:space="preserve">ASABE </w:t>
      </w:r>
      <w:r w:rsidR="0074466D">
        <w:rPr>
          <w:sz w:val="20"/>
        </w:rPr>
        <w:t xml:space="preserve">Annual </w:t>
      </w:r>
      <w:r>
        <w:rPr>
          <w:sz w:val="20"/>
        </w:rPr>
        <w:t>International Meeting</w:t>
      </w:r>
      <w:r w:rsidRPr="001A3105">
        <w:rPr>
          <w:sz w:val="20"/>
          <w:szCs w:val="20"/>
        </w:rPr>
        <w:tab/>
      </w:r>
    </w:p>
    <w:p w14:paraId="161A2461" w14:textId="77777777" w:rsidR="00327D70" w:rsidRPr="001A3105" w:rsidRDefault="00327D70" w:rsidP="00327D70">
      <w:pPr>
        <w:pStyle w:val="NoSpacing"/>
        <w:tabs>
          <w:tab w:val="left" w:pos="3600"/>
        </w:tabs>
        <w:ind w:left="3600" w:hanging="3600"/>
        <w:rPr>
          <w:sz w:val="20"/>
          <w:szCs w:val="20"/>
        </w:rPr>
      </w:pPr>
      <w:r w:rsidRPr="00925C55">
        <w:rPr>
          <w:sz w:val="20"/>
          <w:szCs w:val="20"/>
        </w:rPr>
        <w:t>Location</w:t>
      </w:r>
      <w:r>
        <w:rPr>
          <w:sz w:val="20"/>
          <w:szCs w:val="20"/>
        </w:rPr>
        <w:t>: Boston, MA</w:t>
      </w:r>
      <w:r>
        <w:rPr>
          <w:sz w:val="20"/>
          <w:szCs w:val="20"/>
        </w:rPr>
        <w:tab/>
      </w:r>
    </w:p>
    <w:p w14:paraId="03F24A6D" w14:textId="07404225" w:rsidR="00327D70" w:rsidRDefault="00327D70" w:rsidP="00327D70">
      <w:pPr>
        <w:pStyle w:val="NoSpacing"/>
        <w:tabs>
          <w:tab w:val="left" w:pos="3600"/>
        </w:tabs>
        <w:ind w:left="3600" w:hanging="3600"/>
        <w:rPr>
          <w:sz w:val="20"/>
          <w:szCs w:val="20"/>
        </w:rPr>
      </w:pPr>
      <w:r w:rsidRPr="00925C55">
        <w:rPr>
          <w:sz w:val="20"/>
          <w:szCs w:val="20"/>
        </w:rPr>
        <w:t>Date of Presentation</w:t>
      </w:r>
      <w:r w:rsidRPr="001A3105">
        <w:rPr>
          <w:sz w:val="20"/>
          <w:szCs w:val="20"/>
        </w:rPr>
        <w:t>:</w:t>
      </w:r>
      <w:r>
        <w:rPr>
          <w:sz w:val="20"/>
          <w:szCs w:val="20"/>
        </w:rPr>
        <w:t xml:space="preserve"> July 8, 2019</w:t>
      </w:r>
    </w:p>
    <w:p w14:paraId="73683C7C" w14:textId="00E55E1B" w:rsidR="00327D70" w:rsidRDefault="00327D70" w:rsidP="00327D70">
      <w:pPr>
        <w:pStyle w:val="NoSpacing"/>
        <w:tabs>
          <w:tab w:val="left" w:pos="3600"/>
        </w:tabs>
        <w:ind w:left="3600" w:hanging="3600"/>
        <w:rPr>
          <w:sz w:val="20"/>
          <w:szCs w:val="20"/>
        </w:rPr>
      </w:pPr>
    </w:p>
    <w:p w14:paraId="70F6E66B" w14:textId="32B8FA77" w:rsidR="00327D70" w:rsidRPr="001A3105" w:rsidRDefault="00327D70" w:rsidP="00327D70">
      <w:pPr>
        <w:pStyle w:val="NoSpacing"/>
        <w:rPr>
          <w:sz w:val="20"/>
          <w:szCs w:val="20"/>
        </w:rPr>
      </w:pPr>
      <w:r w:rsidRPr="001A3105">
        <w:rPr>
          <w:sz w:val="20"/>
          <w:szCs w:val="20"/>
          <w:u w:val="single"/>
        </w:rPr>
        <w:t>Title</w:t>
      </w:r>
      <w:r w:rsidRPr="001A3105">
        <w:rPr>
          <w:sz w:val="20"/>
          <w:szCs w:val="20"/>
        </w:rPr>
        <w:t>:</w:t>
      </w:r>
      <w:r>
        <w:rPr>
          <w:sz w:val="20"/>
          <w:szCs w:val="20"/>
        </w:rPr>
        <w:t xml:space="preserve"> </w:t>
      </w:r>
      <w:r>
        <w:rPr>
          <w:sz w:val="20"/>
        </w:rPr>
        <w:t>Evaluating lighting preferences to enhance trapping efficacy of Asian Citrus Psyllid</w:t>
      </w:r>
    </w:p>
    <w:p w14:paraId="4AF29653" w14:textId="4AFE81F7" w:rsidR="00327D70" w:rsidRPr="001A3105" w:rsidRDefault="00327D70" w:rsidP="00327D70">
      <w:pPr>
        <w:pStyle w:val="NoSpacing"/>
        <w:tabs>
          <w:tab w:val="left" w:pos="3600"/>
        </w:tabs>
        <w:ind w:left="3600" w:hanging="3600"/>
        <w:rPr>
          <w:sz w:val="20"/>
          <w:szCs w:val="20"/>
        </w:rPr>
      </w:pPr>
      <w:r w:rsidRPr="001A3105">
        <w:rPr>
          <w:sz w:val="20"/>
          <w:szCs w:val="20"/>
          <w:u w:val="single"/>
        </w:rPr>
        <w:t>Authors (put an asterisk on the presenter):</w:t>
      </w:r>
      <w:r>
        <w:rPr>
          <w:sz w:val="20"/>
          <w:szCs w:val="20"/>
        </w:rPr>
        <w:t xml:space="preserve"> D. M. Jenkins</w:t>
      </w:r>
      <w:r w:rsidRPr="00327D70">
        <w:rPr>
          <w:sz w:val="20"/>
          <w:szCs w:val="20"/>
          <w:vertAlign w:val="superscript"/>
        </w:rPr>
        <w:t>*</w:t>
      </w:r>
      <w:r>
        <w:rPr>
          <w:sz w:val="20"/>
          <w:szCs w:val="20"/>
        </w:rPr>
        <w:t xml:space="preserve">, R. Kubota, M. </w:t>
      </w:r>
      <w:proofErr w:type="spellStart"/>
      <w:r>
        <w:rPr>
          <w:sz w:val="20"/>
          <w:szCs w:val="20"/>
        </w:rPr>
        <w:t>Roose</w:t>
      </w:r>
      <w:proofErr w:type="spellEnd"/>
      <w:r>
        <w:rPr>
          <w:sz w:val="20"/>
          <w:szCs w:val="20"/>
        </w:rPr>
        <w:t xml:space="preserve">, M. </w:t>
      </w:r>
      <w:proofErr w:type="spellStart"/>
      <w:r>
        <w:rPr>
          <w:sz w:val="20"/>
          <w:szCs w:val="20"/>
        </w:rPr>
        <w:t>Keremane</w:t>
      </w:r>
      <w:proofErr w:type="spellEnd"/>
      <w:r>
        <w:rPr>
          <w:sz w:val="20"/>
          <w:szCs w:val="20"/>
        </w:rPr>
        <w:t xml:space="preserve">, C. </w:t>
      </w:r>
      <w:proofErr w:type="spellStart"/>
      <w:r>
        <w:rPr>
          <w:sz w:val="20"/>
          <w:szCs w:val="20"/>
        </w:rPr>
        <w:t>Ramadugu</w:t>
      </w:r>
      <w:proofErr w:type="spellEnd"/>
      <w:r w:rsidRPr="001A3105">
        <w:rPr>
          <w:sz w:val="20"/>
          <w:szCs w:val="20"/>
        </w:rPr>
        <w:tab/>
      </w:r>
    </w:p>
    <w:p w14:paraId="577DC6F1" w14:textId="2868C199" w:rsidR="00327D70" w:rsidRPr="001A3105" w:rsidRDefault="00327D70" w:rsidP="00327D70">
      <w:pPr>
        <w:pStyle w:val="NoSpacing"/>
        <w:tabs>
          <w:tab w:val="left" w:pos="3600"/>
        </w:tabs>
        <w:ind w:left="3600" w:hanging="3600"/>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Pr>
          <w:sz w:val="20"/>
        </w:rPr>
        <w:t xml:space="preserve">International Research Conference for </w:t>
      </w:r>
      <w:proofErr w:type="spellStart"/>
      <w:r>
        <w:rPr>
          <w:sz w:val="20"/>
        </w:rPr>
        <w:t>HuangLongBing</w:t>
      </w:r>
      <w:proofErr w:type="spellEnd"/>
      <w:r>
        <w:rPr>
          <w:sz w:val="20"/>
        </w:rPr>
        <w:t xml:space="preserve"> (IRCHLB)</w:t>
      </w:r>
      <w:r w:rsidRPr="001A3105">
        <w:rPr>
          <w:sz w:val="20"/>
          <w:szCs w:val="20"/>
        </w:rPr>
        <w:tab/>
      </w:r>
    </w:p>
    <w:p w14:paraId="0F45EEC2" w14:textId="78348F2F" w:rsidR="00327D70" w:rsidRPr="001A3105" w:rsidRDefault="00327D70" w:rsidP="00327D70">
      <w:pPr>
        <w:pStyle w:val="NoSpacing"/>
        <w:tabs>
          <w:tab w:val="left" w:pos="3600"/>
        </w:tabs>
        <w:ind w:left="3600" w:hanging="3600"/>
        <w:rPr>
          <w:sz w:val="20"/>
          <w:szCs w:val="20"/>
        </w:rPr>
      </w:pPr>
      <w:r w:rsidRPr="00925C55">
        <w:rPr>
          <w:sz w:val="20"/>
          <w:szCs w:val="20"/>
        </w:rPr>
        <w:t>Location</w:t>
      </w:r>
      <w:r>
        <w:rPr>
          <w:sz w:val="20"/>
          <w:szCs w:val="20"/>
        </w:rPr>
        <w:t>: Riverside, CA</w:t>
      </w:r>
      <w:r>
        <w:rPr>
          <w:sz w:val="20"/>
          <w:szCs w:val="20"/>
        </w:rPr>
        <w:tab/>
      </w:r>
    </w:p>
    <w:p w14:paraId="08E54ED7" w14:textId="38A4BD4C" w:rsidR="00327D70" w:rsidRDefault="00327D70" w:rsidP="00327D70">
      <w:pPr>
        <w:pStyle w:val="NoSpacing"/>
        <w:tabs>
          <w:tab w:val="left" w:pos="3600"/>
        </w:tabs>
        <w:ind w:left="3600" w:hanging="3600"/>
        <w:rPr>
          <w:sz w:val="20"/>
          <w:szCs w:val="20"/>
        </w:rPr>
      </w:pPr>
      <w:r w:rsidRPr="00925C55">
        <w:rPr>
          <w:sz w:val="20"/>
          <w:szCs w:val="20"/>
        </w:rPr>
        <w:t>Date of Presentation</w:t>
      </w:r>
      <w:r w:rsidRPr="001A3105">
        <w:rPr>
          <w:sz w:val="20"/>
          <w:szCs w:val="20"/>
        </w:rPr>
        <w:t>:</w:t>
      </w:r>
      <w:r>
        <w:rPr>
          <w:sz w:val="20"/>
          <w:szCs w:val="20"/>
        </w:rPr>
        <w:t xml:space="preserve"> March 12, 2019</w:t>
      </w:r>
    </w:p>
    <w:p w14:paraId="7A57EB6D" w14:textId="006E8168" w:rsidR="00327D70" w:rsidRDefault="00327D70" w:rsidP="00327D70">
      <w:pPr>
        <w:pStyle w:val="NoSpacing"/>
        <w:tabs>
          <w:tab w:val="left" w:pos="3600"/>
        </w:tabs>
        <w:ind w:left="3600" w:hanging="3600"/>
        <w:rPr>
          <w:sz w:val="20"/>
          <w:szCs w:val="20"/>
        </w:rPr>
      </w:pPr>
    </w:p>
    <w:p w14:paraId="51534DBC" w14:textId="70F9D8DC" w:rsidR="00E61112" w:rsidRPr="001A3105" w:rsidRDefault="00E61112" w:rsidP="00E61112">
      <w:pPr>
        <w:pStyle w:val="NoSpacing"/>
        <w:rPr>
          <w:sz w:val="20"/>
          <w:szCs w:val="20"/>
        </w:rPr>
      </w:pPr>
      <w:r w:rsidRPr="001A3105">
        <w:rPr>
          <w:sz w:val="20"/>
          <w:szCs w:val="20"/>
          <w:u w:val="single"/>
        </w:rPr>
        <w:t>Title</w:t>
      </w:r>
      <w:r w:rsidRPr="001A3105">
        <w:rPr>
          <w:sz w:val="20"/>
          <w:szCs w:val="20"/>
        </w:rPr>
        <w:t>:</w:t>
      </w:r>
      <w:r>
        <w:rPr>
          <w:sz w:val="20"/>
          <w:szCs w:val="20"/>
        </w:rPr>
        <w:t xml:space="preserve"> </w:t>
      </w:r>
      <w:r>
        <w:rPr>
          <w:sz w:val="20"/>
        </w:rPr>
        <w:t xml:space="preserve">ABE-Stat: A palm-sized, wireless, open-source </w:t>
      </w:r>
      <w:proofErr w:type="spellStart"/>
      <w:r>
        <w:rPr>
          <w:sz w:val="20"/>
        </w:rPr>
        <w:t>potentiostat</w:t>
      </w:r>
      <w:proofErr w:type="spellEnd"/>
      <w:r>
        <w:rPr>
          <w:sz w:val="20"/>
        </w:rPr>
        <w:t xml:space="preserve"> for high-performance electrochemical measurements</w:t>
      </w:r>
    </w:p>
    <w:p w14:paraId="03DA18BA" w14:textId="2296DAC8" w:rsidR="00E61112" w:rsidRPr="001A3105" w:rsidRDefault="00E61112" w:rsidP="00E61112">
      <w:pPr>
        <w:pStyle w:val="NoSpacing"/>
        <w:tabs>
          <w:tab w:val="left" w:pos="3600"/>
        </w:tabs>
        <w:ind w:left="3600" w:hanging="3600"/>
        <w:rPr>
          <w:sz w:val="20"/>
          <w:szCs w:val="20"/>
        </w:rPr>
      </w:pPr>
      <w:r w:rsidRPr="001A3105">
        <w:rPr>
          <w:sz w:val="20"/>
          <w:szCs w:val="20"/>
          <w:u w:val="single"/>
        </w:rPr>
        <w:t>Authors (put an asterisk on the presenter):</w:t>
      </w:r>
      <w:r>
        <w:rPr>
          <w:sz w:val="20"/>
          <w:szCs w:val="20"/>
        </w:rPr>
        <w:t xml:space="preserve"> D. M. Jenkins</w:t>
      </w:r>
      <w:r w:rsidRPr="00327D70">
        <w:rPr>
          <w:sz w:val="20"/>
          <w:szCs w:val="20"/>
          <w:vertAlign w:val="superscript"/>
        </w:rPr>
        <w:t>*</w:t>
      </w:r>
      <w:r>
        <w:rPr>
          <w:sz w:val="20"/>
          <w:szCs w:val="20"/>
        </w:rPr>
        <w:t xml:space="preserve">, E. </w:t>
      </w:r>
      <w:proofErr w:type="spellStart"/>
      <w:r>
        <w:rPr>
          <w:sz w:val="20"/>
          <w:szCs w:val="20"/>
        </w:rPr>
        <w:t>McLamore</w:t>
      </w:r>
      <w:proofErr w:type="spellEnd"/>
      <w:r>
        <w:rPr>
          <w:sz w:val="20"/>
          <w:szCs w:val="20"/>
        </w:rPr>
        <w:t>, S. Jun, J. Reyes-de-</w:t>
      </w:r>
      <w:proofErr w:type="spellStart"/>
      <w:r>
        <w:rPr>
          <w:sz w:val="20"/>
          <w:szCs w:val="20"/>
        </w:rPr>
        <w:t>Corcuera</w:t>
      </w:r>
      <w:proofErr w:type="spellEnd"/>
      <w:r w:rsidRPr="001A3105">
        <w:rPr>
          <w:sz w:val="20"/>
          <w:szCs w:val="20"/>
        </w:rPr>
        <w:tab/>
      </w:r>
    </w:p>
    <w:p w14:paraId="60F35742" w14:textId="6C40079B" w:rsidR="00E61112" w:rsidRPr="001A3105" w:rsidRDefault="00E61112" w:rsidP="00E61112">
      <w:pPr>
        <w:pStyle w:val="NoSpacing"/>
        <w:tabs>
          <w:tab w:val="left" w:pos="3600"/>
        </w:tabs>
        <w:ind w:left="3600" w:hanging="3600"/>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Pr>
          <w:sz w:val="20"/>
        </w:rPr>
        <w:t xml:space="preserve">IEEE </w:t>
      </w:r>
      <w:proofErr w:type="spellStart"/>
      <w:r>
        <w:rPr>
          <w:sz w:val="20"/>
        </w:rPr>
        <w:t>Nanomed</w:t>
      </w:r>
      <w:proofErr w:type="spellEnd"/>
      <w:r w:rsidRPr="001A3105">
        <w:rPr>
          <w:sz w:val="20"/>
          <w:szCs w:val="20"/>
        </w:rPr>
        <w:tab/>
      </w:r>
    </w:p>
    <w:p w14:paraId="726767F3" w14:textId="6F24C56C" w:rsidR="00E61112" w:rsidRPr="001A3105" w:rsidRDefault="00E61112" w:rsidP="00E61112">
      <w:pPr>
        <w:pStyle w:val="NoSpacing"/>
        <w:tabs>
          <w:tab w:val="left" w:pos="3600"/>
        </w:tabs>
        <w:ind w:left="3600" w:hanging="3600"/>
        <w:rPr>
          <w:sz w:val="20"/>
          <w:szCs w:val="20"/>
        </w:rPr>
      </w:pPr>
      <w:r w:rsidRPr="00925C55">
        <w:rPr>
          <w:sz w:val="20"/>
          <w:szCs w:val="20"/>
        </w:rPr>
        <w:t>Location</w:t>
      </w:r>
      <w:r>
        <w:rPr>
          <w:sz w:val="20"/>
          <w:szCs w:val="20"/>
        </w:rPr>
        <w:t>: Waikiki, HI</w:t>
      </w:r>
      <w:r>
        <w:rPr>
          <w:sz w:val="20"/>
          <w:szCs w:val="20"/>
        </w:rPr>
        <w:tab/>
      </w:r>
    </w:p>
    <w:p w14:paraId="040BC17A" w14:textId="3AEF55F2" w:rsidR="00E61112" w:rsidRDefault="00E61112" w:rsidP="00E61112">
      <w:pPr>
        <w:pStyle w:val="NoSpacing"/>
        <w:tabs>
          <w:tab w:val="left" w:pos="3600"/>
        </w:tabs>
        <w:ind w:left="3600" w:hanging="3600"/>
        <w:rPr>
          <w:sz w:val="20"/>
          <w:szCs w:val="20"/>
        </w:rPr>
      </w:pPr>
      <w:r w:rsidRPr="00925C55">
        <w:rPr>
          <w:sz w:val="20"/>
          <w:szCs w:val="20"/>
        </w:rPr>
        <w:t>Date of Presentation</w:t>
      </w:r>
      <w:r w:rsidRPr="001A3105">
        <w:rPr>
          <w:sz w:val="20"/>
          <w:szCs w:val="20"/>
        </w:rPr>
        <w:t>:</w:t>
      </w:r>
      <w:r>
        <w:rPr>
          <w:sz w:val="20"/>
          <w:szCs w:val="20"/>
        </w:rPr>
        <w:t xml:space="preserve"> December 3, 2018</w:t>
      </w:r>
    </w:p>
    <w:p w14:paraId="2A67206A" w14:textId="54BE23C7" w:rsidR="00E61112" w:rsidRDefault="00E61112" w:rsidP="00327D70">
      <w:pPr>
        <w:pStyle w:val="NoSpacing"/>
        <w:tabs>
          <w:tab w:val="left" w:pos="3600"/>
        </w:tabs>
        <w:ind w:left="3600" w:hanging="3600"/>
        <w:rPr>
          <w:sz w:val="20"/>
          <w:szCs w:val="20"/>
        </w:rPr>
      </w:pPr>
    </w:p>
    <w:p w14:paraId="5662F3B4" w14:textId="36D45EDE" w:rsidR="00E61112" w:rsidRPr="001A3105" w:rsidRDefault="00E61112" w:rsidP="00E61112">
      <w:pPr>
        <w:pStyle w:val="NoSpacing"/>
        <w:rPr>
          <w:sz w:val="20"/>
          <w:szCs w:val="20"/>
        </w:rPr>
      </w:pPr>
      <w:r w:rsidRPr="001A3105">
        <w:rPr>
          <w:sz w:val="20"/>
          <w:szCs w:val="20"/>
          <w:u w:val="single"/>
        </w:rPr>
        <w:t>Title</w:t>
      </w:r>
      <w:r w:rsidRPr="001A3105">
        <w:rPr>
          <w:sz w:val="20"/>
          <w:szCs w:val="20"/>
        </w:rPr>
        <w:t>:</w:t>
      </w:r>
      <w:r>
        <w:rPr>
          <w:sz w:val="20"/>
          <w:szCs w:val="20"/>
        </w:rPr>
        <w:t xml:space="preserve"> </w:t>
      </w:r>
      <w:r>
        <w:rPr>
          <w:sz w:val="20"/>
        </w:rPr>
        <w:t>Decision support for food safety / security, and conservation of natural resources.</w:t>
      </w:r>
    </w:p>
    <w:p w14:paraId="2D2C174F" w14:textId="65766ECF" w:rsidR="00E61112" w:rsidRPr="001A3105" w:rsidRDefault="00E61112" w:rsidP="00E61112">
      <w:pPr>
        <w:pStyle w:val="NoSpacing"/>
        <w:tabs>
          <w:tab w:val="left" w:pos="3600"/>
        </w:tabs>
        <w:ind w:left="3600" w:hanging="3600"/>
        <w:rPr>
          <w:sz w:val="20"/>
          <w:szCs w:val="20"/>
        </w:rPr>
      </w:pPr>
      <w:r w:rsidRPr="001A3105">
        <w:rPr>
          <w:sz w:val="20"/>
          <w:szCs w:val="20"/>
          <w:u w:val="single"/>
        </w:rPr>
        <w:t>Authors (put an asterisk on the presenter):</w:t>
      </w:r>
      <w:r>
        <w:rPr>
          <w:sz w:val="20"/>
          <w:szCs w:val="20"/>
        </w:rPr>
        <w:t xml:space="preserve"> D. M. Jenkins</w:t>
      </w:r>
      <w:r w:rsidRPr="00327D70">
        <w:rPr>
          <w:sz w:val="20"/>
          <w:szCs w:val="20"/>
          <w:vertAlign w:val="superscript"/>
        </w:rPr>
        <w:t>*</w:t>
      </w:r>
    </w:p>
    <w:p w14:paraId="0F870027" w14:textId="7A81E1D6" w:rsidR="00E61112" w:rsidRPr="001A3105" w:rsidRDefault="00E61112" w:rsidP="00E61112">
      <w:pPr>
        <w:pStyle w:val="NoSpacing"/>
        <w:tabs>
          <w:tab w:val="left" w:pos="3600"/>
        </w:tabs>
        <w:ind w:left="3600" w:hanging="3600"/>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Pr>
          <w:sz w:val="20"/>
        </w:rPr>
        <w:t>Future Focus Conference</w:t>
      </w:r>
      <w:r w:rsidRPr="001A3105">
        <w:rPr>
          <w:sz w:val="20"/>
          <w:szCs w:val="20"/>
        </w:rPr>
        <w:tab/>
      </w:r>
    </w:p>
    <w:p w14:paraId="491D9276" w14:textId="77777777" w:rsidR="00E61112" w:rsidRPr="001A3105" w:rsidRDefault="00E61112" w:rsidP="00E61112">
      <w:pPr>
        <w:pStyle w:val="NoSpacing"/>
        <w:tabs>
          <w:tab w:val="left" w:pos="3600"/>
        </w:tabs>
        <w:ind w:left="3600" w:hanging="3600"/>
        <w:rPr>
          <w:sz w:val="20"/>
          <w:szCs w:val="20"/>
        </w:rPr>
      </w:pPr>
      <w:r w:rsidRPr="00925C55">
        <w:rPr>
          <w:sz w:val="20"/>
          <w:szCs w:val="20"/>
        </w:rPr>
        <w:t>Location</w:t>
      </w:r>
      <w:r>
        <w:rPr>
          <w:sz w:val="20"/>
          <w:szCs w:val="20"/>
        </w:rPr>
        <w:t>: Waikiki, HI</w:t>
      </w:r>
      <w:r>
        <w:rPr>
          <w:sz w:val="20"/>
          <w:szCs w:val="20"/>
        </w:rPr>
        <w:tab/>
      </w:r>
    </w:p>
    <w:p w14:paraId="0E889ED9" w14:textId="2626C99A" w:rsidR="00E61112" w:rsidRDefault="00E61112" w:rsidP="00E61112">
      <w:pPr>
        <w:pStyle w:val="NoSpacing"/>
        <w:tabs>
          <w:tab w:val="left" w:pos="3600"/>
        </w:tabs>
        <w:ind w:left="3600" w:hanging="3600"/>
        <w:rPr>
          <w:sz w:val="20"/>
          <w:szCs w:val="20"/>
        </w:rPr>
      </w:pPr>
      <w:r w:rsidRPr="00925C55">
        <w:rPr>
          <w:sz w:val="20"/>
          <w:szCs w:val="20"/>
        </w:rPr>
        <w:t>Date of Presentation</w:t>
      </w:r>
      <w:r w:rsidRPr="001A3105">
        <w:rPr>
          <w:sz w:val="20"/>
          <w:szCs w:val="20"/>
        </w:rPr>
        <w:t>:</w:t>
      </w:r>
      <w:r>
        <w:rPr>
          <w:sz w:val="20"/>
          <w:szCs w:val="20"/>
        </w:rPr>
        <w:t xml:space="preserve"> </w:t>
      </w:r>
      <w:r>
        <w:rPr>
          <w:sz w:val="20"/>
        </w:rPr>
        <w:t>October 10, 2018</w:t>
      </w:r>
    </w:p>
    <w:p w14:paraId="1D6F6ADA" w14:textId="2A42A67A" w:rsidR="00E61112" w:rsidRDefault="00E61112" w:rsidP="00327D70">
      <w:pPr>
        <w:pStyle w:val="NoSpacing"/>
        <w:tabs>
          <w:tab w:val="left" w:pos="3600"/>
        </w:tabs>
        <w:ind w:left="3600" w:hanging="3600"/>
        <w:rPr>
          <w:sz w:val="20"/>
          <w:szCs w:val="20"/>
        </w:rPr>
      </w:pPr>
    </w:p>
    <w:p w14:paraId="4EEF41FC" w14:textId="77777777" w:rsidR="00E61112" w:rsidRPr="001A3105" w:rsidRDefault="00E61112" w:rsidP="00E61112">
      <w:pPr>
        <w:pStyle w:val="NoSpacing"/>
        <w:rPr>
          <w:sz w:val="20"/>
          <w:szCs w:val="20"/>
        </w:rPr>
      </w:pPr>
      <w:r w:rsidRPr="001A3105">
        <w:rPr>
          <w:sz w:val="20"/>
          <w:szCs w:val="20"/>
          <w:u w:val="single"/>
        </w:rPr>
        <w:t>Title</w:t>
      </w:r>
      <w:r w:rsidRPr="001A3105">
        <w:rPr>
          <w:sz w:val="20"/>
          <w:szCs w:val="20"/>
        </w:rPr>
        <w:t>:</w:t>
      </w:r>
      <w:r>
        <w:rPr>
          <w:sz w:val="20"/>
          <w:szCs w:val="20"/>
        </w:rPr>
        <w:t xml:space="preserve"> </w:t>
      </w:r>
      <w:r>
        <w:rPr>
          <w:sz w:val="20"/>
        </w:rPr>
        <w:t xml:space="preserve">ABE-Stat: A palm-sized, wireless, open-source </w:t>
      </w:r>
      <w:proofErr w:type="spellStart"/>
      <w:r>
        <w:rPr>
          <w:sz w:val="20"/>
        </w:rPr>
        <w:t>potentiostat</w:t>
      </w:r>
      <w:proofErr w:type="spellEnd"/>
      <w:r>
        <w:rPr>
          <w:sz w:val="20"/>
        </w:rPr>
        <w:t xml:space="preserve"> for high-performance electrochemical measurements</w:t>
      </w:r>
    </w:p>
    <w:p w14:paraId="4BC3313F" w14:textId="77777777" w:rsidR="00E61112" w:rsidRPr="001A3105" w:rsidRDefault="00E61112" w:rsidP="00E61112">
      <w:pPr>
        <w:pStyle w:val="NoSpacing"/>
        <w:tabs>
          <w:tab w:val="left" w:pos="3600"/>
        </w:tabs>
        <w:ind w:left="3600" w:hanging="3600"/>
        <w:rPr>
          <w:sz w:val="20"/>
          <w:szCs w:val="20"/>
        </w:rPr>
      </w:pPr>
      <w:r w:rsidRPr="001A3105">
        <w:rPr>
          <w:sz w:val="20"/>
          <w:szCs w:val="20"/>
          <w:u w:val="single"/>
        </w:rPr>
        <w:t>Authors (put an asterisk on the presenter):</w:t>
      </w:r>
      <w:r>
        <w:rPr>
          <w:sz w:val="20"/>
          <w:szCs w:val="20"/>
        </w:rPr>
        <w:t xml:space="preserve"> D. M. Jenkins</w:t>
      </w:r>
      <w:r w:rsidRPr="00327D70">
        <w:rPr>
          <w:sz w:val="20"/>
          <w:szCs w:val="20"/>
          <w:vertAlign w:val="superscript"/>
        </w:rPr>
        <w:t>*</w:t>
      </w:r>
      <w:r>
        <w:rPr>
          <w:sz w:val="20"/>
          <w:szCs w:val="20"/>
        </w:rPr>
        <w:t xml:space="preserve">, E. </w:t>
      </w:r>
      <w:proofErr w:type="spellStart"/>
      <w:r>
        <w:rPr>
          <w:sz w:val="20"/>
          <w:szCs w:val="20"/>
        </w:rPr>
        <w:t>McLamore</w:t>
      </w:r>
      <w:proofErr w:type="spellEnd"/>
      <w:r>
        <w:rPr>
          <w:sz w:val="20"/>
          <w:szCs w:val="20"/>
        </w:rPr>
        <w:t>, S. Jun, J. Reyes-de-</w:t>
      </w:r>
      <w:proofErr w:type="spellStart"/>
      <w:r>
        <w:rPr>
          <w:sz w:val="20"/>
          <w:szCs w:val="20"/>
        </w:rPr>
        <w:t>Corcuera</w:t>
      </w:r>
      <w:proofErr w:type="spellEnd"/>
      <w:r w:rsidRPr="001A3105">
        <w:rPr>
          <w:sz w:val="20"/>
          <w:szCs w:val="20"/>
        </w:rPr>
        <w:tab/>
      </w:r>
    </w:p>
    <w:p w14:paraId="1A45096B" w14:textId="0C54C152" w:rsidR="00E61112" w:rsidRPr="001A3105" w:rsidRDefault="00E61112" w:rsidP="00E61112">
      <w:pPr>
        <w:pStyle w:val="NoSpacing"/>
        <w:tabs>
          <w:tab w:val="left" w:pos="3600"/>
        </w:tabs>
        <w:ind w:left="3600" w:hanging="3600"/>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proofErr w:type="spellStart"/>
      <w:r w:rsidR="006E7303">
        <w:rPr>
          <w:sz w:val="20"/>
        </w:rPr>
        <w:t>AiMES</w:t>
      </w:r>
      <w:proofErr w:type="spellEnd"/>
      <w:r w:rsidR="006E7303">
        <w:rPr>
          <w:sz w:val="20"/>
        </w:rPr>
        <w:t xml:space="preserve"> Joint ECS and SMEQ International Meeting</w:t>
      </w:r>
      <w:r w:rsidRPr="001A3105">
        <w:rPr>
          <w:sz w:val="20"/>
          <w:szCs w:val="20"/>
        </w:rPr>
        <w:tab/>
      </w:r>
    </w:p>
    <w:p w14:paraId="658704F1" w14:textId="613AA1A7" w:rsidR="00E61112" w:rsidRPr="001A3105" w:rsidRDefault="00E61112" w:rsidP="00E61112">
      <w:pPr>
        <w:pStyle w:val="NoSpacing"/>
        <w:tabs>
          <w:tab w:val="left" w:pos="3600"/>
        </w:tabs>
        <w:ind w:left="3600" w:hanging="3600"/>
        <w:rPr>
          <w:sz w:val="20"/>
          <w:szCs w:val="20"/>
        </w:rPr>
      </w:pPr>
      <w:r w:rsidRPr="00925C55">
        <w:rPr>
          <w:sz w:val="20"/>
          <w:szCs w:val="20"/>
        </w:rPr>
        <w:t>Location</w:t>
      </w:r>
      <w:r>
        <w:rPr>
          <w:sz w:val="20"/>
          <w:szCs w:val="20"/>
        </w:rPr>
        <w:t xml:space="preserve">: </w:t>
      </w:r>
      <w:r w:rsidR="006E7303">
        <w:rPr>
          <w:sz w:val="20"/>
        </w:rPr>
        <w:t>Cancún, Mexico</w:t>
      </w:r>
      <w:r>
        <w:rPr>
          <w:sz w:val="20"/>
          <w:szCs w:val="20"/>
        </w:rPr>
        <w:tab/>
      </w:r>
    </w:p>
    <w:p w14:paraId="07D57ECD" w14:textId="6D5F86E1" w:rsidR="00E61112" w:rsidRDefault="00E61112" w:rsidP="00E61112">
      <w:pPr>
        <w:pStyle w:val="NoSpacing"/>
        <w:tabs>
          <w:tab w:val="left" w:pos="3600"/>
        </w:tabs>
        <w:ind w:left="3600" w:hanging="3600"/>
        <w:rPr>
          <w:sz w:val="20"/>
          <w:szCs w:val="20"/>
        </w:rPr>
      </w:pPr>
      <w:r w:rsidRPr="00925C55">
        <w:rPr>
          <w:sz w:val="20"/>
          <w:szCs w:val="20"/>
        </w:rPr>
        <w:t>Date of Presentation</w:t>
      </w:r>
      <w:r w:rsidRPr="001A3105">
        <w:rPr>
          <w:sz w:val="20"/>
          <w:szCs w:val="20"/>
        </w:rPr>
        <w:t>:</w:t>
      </w:r>
      <w:r>
        <w:rPr>
          <w:sz w:val="20"/>
          <w:szCs w:val="20"/>
        </w:rPr>
        <w:t xml:space="preserve"> </w:t>
      </w:r>
      <w:r w:rsidR="006E7303">
        <w:rPr>
          <w:sz w:val="20"/>
          <w:szCs w:val="20"/>
        </w:rPr>
        <w:t>October 2</w:t>
      </w:r>
      <w:r>
        <w:rPr>
          <w:sz w:val="20"/>
          <w:szCs w:val="20"/>
        </w:rPr>
        <w:t>, 2018</w:t>
      </w:r>
    </w:p>
    <w:p w14:paraId="04C6674B" w14:textId="4A755DF8" w:rsidR="006E7303" w:rsidRDefault="006E7303" w:rsidP="00E61112">
      <w:pPr>
        <w:pStyle w:val="NoSpacing"/>
        <w:tabs>
          <w:tab w:val="left" w:pos="3600"/>
        </w:tabs>
        <w:ind w:left="3600" w:hanging="3600"/>
        <w:rPr>
          <w:sz w:val="20"/>
          <w:szCs w:val="20"/>
        </w:rPr>
      </w:pPr>
    </w:p>
    <w:p w14:paraId="68F88ED8" w14:textId="19B5D2D9" w:rsidR="006E7303" w:rsidRPr="001A3105" w:rsidRDefault="006E7303" w:rsidP="006E7303">
      <w:pPr>
        <w:pStyle w:val="NoSpacing"/>
        <w:rPr>
          <w:sz w:val="20"/>
          <w:szCs w:val="20"/>
        </w:rPr>
      </w:pPr>
      <w:r w:rsidRPr="001A3105">
        <w:rPr>
          <w:sz w:val="20"/>
          <w:szCs w:val="20"/>
          <w:u w:val="single"/>
        </w:rPr>
        <w:t>Title</w:t>
      </w:r>
      <w:r w:rsidRPr="001A3105">
        <w:rPr>
          <w:sz w:val="20"/>
          <w:szCs w:val="20"/>
        </w:rPr>
        <w:t>:</w:t>
      </w:r>
      <w:r>
        <w:rPr>
          <w:sz w:val="20"/>
          <w:szCs w:val="20"/>
        </w:rPr>
        <w:t xml:space="preserve"> </w:t>
      </w:r>
      <w:r>
        <w:rPr>
          <w:sz w:val="20"/>
        </w:rPr>
        <w:t>Evaluation of lighting preference to enhance trap catch of Asian Citrus Psyllid and Coconut Rhinoceros Beetle</w:t>
      </w:r>
    </w:p>
    <w:p w14:paraId="228CF44C" w14:textId="5D473C02" w:rsidR="006E7303" w:rsidRPr="001A3105" w:rsidRDefault="006E7303" w:rsidP="006E7303">
      <w:pPr>
        <w:pStyle w:val="NoSpacing"/>
        <w:rPr>
          <w:sz w:val="20"/>
          <w:szCs w:val="20"/>
        </w:rPr>
      </w:pPr>
      <w:r w:rsidRPr="001A3105">
        <w:rPr>
          <w:sz w:val="20"/>
          <w:szCs w:val="20"/>
          <w:u w:val="single"/>
        </w:rPr>
        <w:t>Authors (put an asterisk on the presenter):</w:t>
      </w:r>
      <w:r>
        <w:rPr>
          <w:sz w:val="20"/>
          <w:szCs w:val="20"/>
        </w:rPr>
        <w:t xml:space="preserve"> D. M. Jenkins</w:t>
      </w:r>
      <w:r w:rsidRPr="00327D70">
        <w:rPr>
          <w:sz w:val="20"/>
          <w:szCs w:val="20"/>
          <w:vertAlign w:val="superscript"/>
        </w:rPr>
        <w:t>*</w:t>
      </w:r>
      <w:r>
        <w:rPr>
          <w:sz w:val="20"/>
          <w:szCs w:val="20"/>
        </w:rPr>
        <w:t xml:space="preserve">, R. Kubota, M. </w:t>
      </w:r>
      <w:proofErr w:type="spellStart"/>
      <w:r>
        <w:rPr>
          <w:sz w:val="20"/>
          <w:szCs w:val="20"/>
        </w:rPr>
        <w:t>Roose</w:t>
      </w:r>
      <w:proofErr w:type="spellEnd"/>
      <w:r>
        <w:rPr>
          <w:sz w:val="20"/>
          <w:szCs w:val="20"/>
        </w:rPr>
        <w:t xml:space="preserve">, M. </w:t>
      </w:r>
      <w:proofErr w:type="spellStart"/>
      <w:r>
        <w:rPr>
          <w:sz w:val="20"/>
          <w:szCs w:val="20"/>
        </w:rPr>
        <w:t>Keremane</w:t>
      </w:r>
      <w:proofErr w:type="spellEnd"/>
      <w:r>
        <w:rPr>
          <w:sz w:val="20"/>
          <w:szCs w:val="20"/>
        </w:rPr>
        <w:t xml:space="preserve">, C. </w:t>
      </w:r>
      <w:proofErr w:type="spellStart"/>
      <w:r>
        <w:rPr>
          <w:sz w:val="20"/>
          <w:szCs w:val="20"/>
        </w:rPr>
        <w:t>Ramadugu</w:t>
      </w:r>
      <w:proofErr w:type="spellEnd"/>
      <w:r>
        <w:rPr>
          <w:sz w:val="20"/>
          <w:szCs w:val="20"/>
        </w:rPr>
        <w:t>, M. Melzer, S. Watanabe</w:t>
      </w:r>
      <w:r w:rsidRPr="001A3105">
        <w:rPr>
          <w:sz w:val="20"/>
          <w:szCs w:val="20"/>
        </w:rPr>
        <w:tab/>
      </w:r>
    </w:p>
    <w:p w14:paraId="1484DCCE" w14:textId="6DD7FFFE" w:rsidR="006E7303" w:rsidRPr="001A3105" w:rsidRDefault="006E7303" w:rsidP="006E7303">
      <w:pPr>
        <w:pStyle w:val="NoSpacing"/>
        <w:tabs>
          <w:tab w:val="left" w:pos="3600"/>
        </w:tabs>
        <w:ind w:left="3600" w:hanging="3600"/>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Pr>
          <w:sz w:val="20"/>
        </w:rPr>
        <w:t>ASABE International Meeting</w:t>
      </w:r>
      <w:r w:rsidRPr="001A3105">
        <w:rPr>
          <w:sz w:val="20"/>
          <w:szCs w:val="20"/>
        </w:rPr>
        <w:tab/>
      </w:r>
    </w:p>
    <w:p w14:paraId="48179278" w14:textId="73F9425A" w:rsidR="006E7303" w:rsidRPr="001A3105" w:rsidRDefault="006E7303" w:rsidP="006E7303">
      <w:pPr>
        <w:pStyle w:val="NoSpacing"/>
        <w:tabs>
          <w:tab w:val="left" w:pos="3600"/>
        </w:tabs>
        <w:ind w:left="3600" w:hanging="3600"/>
        <w:rPr>
          <w:sz w:val="20"/>
          <w:szCs w:val="20"/>
        </w:rPr>
      </w:pPr>
      <w:r w:rsidRPr="00925C55">
        <w:rPr>
          <w:sz w:val="20"/>
          <w:szCs w:val="20"/>
        </w:rPr>
        <w:t>Location</w:t>
      </w:r>
      <w:r>
        <w:rPr>
          <w:sz w:val="20"/>
          <w:szCs w:val="20"/>
        </w:rPr>
        <w:t xml:space="preserve">: </w:t>
      </w:r>
      <w:r>
        <w:rPr>
          <w:sz w:val="20"/>
        </w:rPr>
        <w:t>Detroit, MI</w:t>
      </w:r>
      <w:r>
        <w:rPr>
          <w:sz w:val="20"/>
          <w:szCs w:val="20"/>
        </w:rPr>
        <w:tab/>
      </w:r>
    </w:p>
    <w:p w14:paraId="13A2D601" w14:textId="51C06FCE" w:rsidR="006E7303" w:rsidRDefault="006E7303" w:rsidP="006E7303">
      <w:pPr>
        <w:pStyle w:val="NoSpacing"/>
        <w:tabs>
          <w:tab w:val="left" w:pos="3600"/>
        </w:tabs>
        <w:ind w:left="3600" w:hanging="3600"/>
        <w:rPr>
          <w:sz w:val="20"/>
          <w:szCs w:val="20"/>
        </w:rPr>
      </w:pPr>
      <w:r w:rsidRPr="00925C55">
        <w:rPr>
          <w:sz w:val="20"/>
          <w:szCs w:val="20"/>
        </w:rPr>
        <w:t>Date of Presentation</w:t>
      </w:r>
      <w:r w:rsidRPr="001A3105">
        <w:rPr>
          <w:sz w:val="20"/>
          <w:szCs w:val="20"/>
        </w:rPr>
        <w:t>:</w:t>
      </w:r>
      <w:r>
        <w:rPr>
          <w:sz w:val="20"/>
          <w:szCs w:val="20"/>
        </w:rPr>
        <w:t xml:space="preserve"> July 31, 2018</w:t>
      </w:r>
    </w:p>
    <w:p w14:paraId="59F96046" w14:textId="246E2B82" w:rsidR="00E61112" w:rsidRDefault="00E61112" w:rsidP="00327D70">
      <w:pPr>
        <w:pStyle w:val="NoSpacing"/>
        <w:tabs>
          <w:tab w:val="left" w:pos="3600"/>
        </w:tabs>
        <w:ind w:left="3600" w:hanging="3600"/>
        <w:rPr>
          <w:sz w:val="20"/>
          <w:szCs w:val="20"/>
        </w:rPr>
      </w:pPr>
    </w:p>
    <w:p w14:paraId="42DF9912" w14:textId="77777777" w:rsidR="00E61112" w:rsidRPr="001A3105" w:rsidRDefault="00E61112" w:rsidP="00E61112">
      <w:pPr>
        <w:pStyle w:val="NoSpacing"/>
        <w:rPr>
          <w:sz w:val="20"/>
          <w:szCs w:val="20"/>
        </w:rPr>
      </w:pPr>
      <w:r w:rsidRPr="001A3105">
        <w:rPr>
          <w:sz w:val="20"/>
          <w:szCs w:val="20"/>
          <w:u w:val="single"/>
        </w:rPr>
        <w:t>Title</w:t>
      </w:r>
      <w:r w:rsidRPr="001A3105">
        <w:rPr>
          <w:sz w:val="20"/>
          <w:szCs w:val="20"/>
        </w:rPr>
        <w:t>:</w:t>
      </w:r>
      <w:r>
        <w:rPr>
          <w:sz w:val="20"/>
          <w:szCs w:val="20"/>
        </w:rPr>
        <w:t xml:space="preserve"> </w:t>
      </w:r>
      <w:r>
        <w:rPr>
          <w:sz w:val="20"/>
        </w:rPr>
        <w:t xml:space="preserve">ABE-Stat: A palm-sized, wireless, open-source </w:t>
      </w:r>
      <w:proofErr w:type="spellStart"/>
      <w:r>
        <w:rPr>
          <w:sz w:val="20"/>
        </w:rPr>
        <w:t>potentiostat</w:t>
      </w:r>
      <w:proofErr w:type="spellEnd"/>
      <w:r>
        <w:rPr>
          <w:sz w:val="20"/>
        </w:rPr>
        <w:t xml:space="preserve"> for high-performance electrochemical measurements</w:t>
      </w:r>
    </w:p>
    <w:p w14:paraId="17001BE9" w14:textId="77777777" w:rsidR="00E61112" w:rsidRPr="001A3105" w:rsidRDefault="00E61112" w:rsidP="00E61112">
      <w:pPr>
        <w:pStyle w:val="NoSpacing"/>
        <w:tabs>
          <w:tab w:val="left" w:pos="3600"/>
        </w:tabs>
        <w:ind w:left="3600" w:hanging="3600"/>
        <w:rPr>
          <w:sz w:val="20"/>
          <w:szCs w:val="20"/>
        </w:rPr>
      </w:pPr>
      <w:r w:rsidRPr="001A3105">
        <w:rPr>
          <w:sz w:val="20"/>
          <w:szCs w:val="20"/>
          <w:u w:val="single"/>
        </w:rPr>
        <w:lastRenderedPageBreak/>
        <w:t>Authors (put an asterisk on the presenter):</w:t>
      </w:r>
      <w:r>
        <w:rPr>
          <w:sz w:val="20"/>
          <w:szCs w:val="20"/>
        </w:rPr>
        <w:t xml:space="preserve"> D. M. Jenkins</w:t>
      </w:r>
      <w:r w:rsidRPr="00327D70">
        <w:rPr>
          <w:sz w:val="20"/>
          <w:szCs w:val="20"/>
          <w:vertAlign w:val="superscript"/>
        </w:rPr>
        <w:t>*</w:t>
      </w:r>
      <w:r>
        <w:rPr>
          <w:sz w:val="20"/>
          <w:szCs w:val="20"/>
        </w:rPr>
        <w:t xml:space="preserve">, E. </w:t>
      </w:r>
      <w:proofErr w:type="spellStart"/>
      <w:r>
        <w:rPr>
          <w:sz w:val="20"/>
          <w:szCs w:val="20"/>
        </w:rPr>
        <w:t>McLamore</w:t>
      </w:r>
      <w:proofErr w:type="spellEnd"/>
      <w:r>
        <w:rPr>
          <w:sz w:val="20"/>
          <w:szCs w:val="20"/>
        </w:rPr>
        <w:t>, S. Jun, J. Reyes-de-</w:t>
      </w:r>
      <w:proofErr w:type="spellStart"/>
      <w:r>
        <w:rPr>
          <w:sz w:val="20"/>
          <w:szCs w:val="20"/>
        </w:rPr>
        <w:t>Corcuera</w:t>
      </w:r>
      <w:proofErr w:type="spellEnd"/>
      <w:r w:rsidRPr="001A3105">
        <w:rPr>
          <w:sz w:val="20"/>
          <w:szCs w:val="20"/>
        </w:rPr>
        <w:tab/>
      </w:r>
    </w:p>
    <w:p w14:paraId="7A3B8159" w14:textId="73AF6924" w:rsidR="00E61112" w:rsidRPr="001A3105" w:rsidRDefault="00E61112" w:rsidP="00E61112">
      <w:pPr>
        <w:pStyle w:val="NoSpacing"/>
        <w:tabs>
          <w:tab w:val="left" w:pos="3600"/>
        </w:tabs>
        <w:ind w:left="3600" w:hanging="3600"/>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sidR="006E7303">
        <w:rPr>
          <w:sz w:val="20"/>
        </w:rPr>
        <w:t>ASABE International Meeting</w:t>
      </w:r>
      <w:r w:rsidRPr="001A3105">
        <w:rPr>
          <w:sz w:val="20"/>
          <w:szCs w:val="20"/>
        </w:rPr>
        <w:tab/>
      </w:r>
    </w:p>
    <w:p w14:paraId="57DE2D04" w14:textId="32A9B411" w:rsidR="00E61112" w:rsidRPr="001A3105" w:rsidRDefault="00E61112" w:rsidP="00E61112">
      <w:pPr>
        <w:pStyle w:val="NoSpacing"/>
        <w:tabs>
          <w:tab w:val="left" w:pos="3600"/>
        </w:tabs>
        <w:ind w:left="3600" w:hanging="3600"/>
        <w:rPr>
          <w:sz w:val="20"/>
          <w:szCs w:val="20"/>
        </w:rPr>
      </w:pPr>
      <w:r w:rsidRPr="00925C55">
        <w:rPr>
          <w:sz w:val="20"/>
          <w:szCs w:val="20"/>
        </w:rPr>
        <w:t>Location</w:t>
      </w:r>
      <w:r>
        <w:rPr>
          <w:sz w:val="20"/>
          <w:szCs w:val="20"/>
        </w:rPr>
        <w:t xml:space="preserve">: </w:t>
      </w:r>
      <w:r w:rsidR="006E7303">
        <w:rPr>
          <w:sz w:val="20"/>
          <w:szCs w:val="20"/>
        </w:rPr>
        <w:t>Detroit, MI</w:t>
      </w:r>
      <w:r>
        <w:rPr>
          <w:sz w:val="20"/>
          <w:szCs w:val="20"/>
        </w:rPr>
        <w:tab/>
      </w:r>
    </w:p>
    <w:p w14:paraId="0171CBB2" w14:textId="7FE9BBFB" w:rsidR="00E61112" w:rsidRDefault="00E61112" w:rsidP="00E61112">
      <w:pPr>
        <w:pStyle w:val="NoSpacing"/>
        <w:tabs>
          <w:tab w:val="left" w:pos="3600"/>
        </w:tabs>
        <w:ind w:left="3600" w:hanging="3600"/>
        <w:rPr>
          <w:sz w:val="20"/>
          <w:szCs w:val="20"/>
        </w:rPr>
      </w:pPr>
      <w:r w:rsidRPr="00925C55">
        <w:rPr>
          <w:sz w:val="20"/>
          <w:szCs w:val="20"/>
        </w:rPr>
        <w:t>Date of Presentation</w:t>
      </w:r>
      <w:r w:rsidRPr="001A3105">
        <w:rPr>
          <w:sz w:val="20"/>
          <w:szCs w:val="20"/>
        </w:rPr>
        <w:t>:</w:t>
      </w:r>
      <w:r>
        <w:rPr>
          <w:sz w:val="20"/>
          <w:szCs w:val="20"/>
        </w:rPr>
        <w:t xml:space="preserve"> </w:t>
      </w:r>
      <w:r w:rsidR="006E7303">
        <w:rPr>
          <w:sz w:val="20"/>
          <w:szCs w:val="20"/>
        </w:rPr>
        <w:t>July 31</w:t>
      </w:r>
      <w:r>
        <w:rPr>
          <w:sz w:val="20"/>
          <w:szCs w:val="20"/>
        </w:rPr>
        <w:t>, 2018</w:t>
      </w:r>
    </w:p>
    <w:p w14:paraId="44DD912E" w14:textId="03177B70" w:rsidR="00AB7526" w:rsidRDefault="00AB7526" w:rsidP="00E61112">
      <w:pPr>
        <w:pStyle w:val="NoSpacing"/>
        <w:tabs>
          <w:tab w:val="left" w:pos="3600"/>
        </w:tabs>
        <w:ind w:left="3600" w:hanging="3600"/>
        <w:rPr>
          <w:sz w:val="20"/>
          <w:szCs w:val="20"/>
        </w:rPr>
      </w:pPr>
    </w:p>
    <w:p w14:paraId="1919E985" w14:textId="0FA75B9B" w:rsidR="00AB7526" w:rsidRPr="001A3105" w:rsidRDefault="00AB7526" w:rsidP="00AB7526">
      <w:pPr>
        <w:pStyle w:val="NoSpacing"/>
        <w:rPr>
          <w:sz w:val="20"/>
          <w:szCs w:val="20"/>
        </w:rPr>
      </w:pPr>
      <w:r w:rsidRPr="001A3105">
        <w:rPr>
          <w:sz w:val="20"/>
          <w:szCs w:val="20"/>
          <w:u w:val="single"/>
        </w:rPr>
        <w:t>Title</w:t>
      </w:r>
      <w:r w:rsidRPr="001A3105">
        <w:rPr>
          <w:sz w:val="20"/>
          <w:szCs w:val="20"/>
        </w:rPr>
        <w:t>:</w:t>
      </w:r>
      <w:r>
        <w:rPr>
          <w:sz w:val="20"/>
          <w:szCs w:val="20"/>
        </w:rPr>
        <w:t xml:space="preserve"> </w:t>
      </w:r>
      <w:r>
        <w:rPr>
          <w:sz w:val="20"/>
        </w:rPr>
        <w:t>Evaluation of x-ray irradiation as a non-chemical method of control and management of Coconut Rhinoceros Beetle</w:t>
      </w:r>
    </w:p>
    <w:p w14:paraId="122054BB" w14:textId="12422C3A" w:rsidR="00AB7526" w:rsidRPr="001A3105" w:rsidRDefault="00AB7526" w:rsidP="00AB7526">
      <w:pPr>
        <w:pStyle w:val="NoSpacing"/>
        <w:tabs>
          <w:tab w:val="left" w:pos="3600"/>
        </w:tabs>
        <w:ind w:left="3600" w:hanging="3600"/>
        <w:rPr>
          <w:sz w:val="20"/>
          <w:szCs w:val="20"/>
        </w:rPr>
      </w:pPr>
      <w:r w:rsidRPr="001A3105">
        <w:rPr>
          <w:sz w:val="20"/>
          <w:szCs w:val="20"/>
          <w:u w:val="single"/>
        </w:rPr>
        <w:t>Authors (put an asterisk on the presenter):</w:t>
      </w:r>
      <w:r>
        <w:rPr>
          <w:sz w:val="20"/>
          <w:szCs w:val="20"/>
        </w:rPr>
        <w:t xml:space="preserve"> D. M. Jenkins</w:t>
      </w:r>
      <w:r w:rsidRPr="00327D70">
        <w:rPr>
          <w:sz w:val="20"/>
          <w:szCs w:val="20"/>
          <w:vertAlign w:val="superscript"/>
        </w:rPr>
        <w:t>*</w:t>
      </w:r>
      <w:r>
        <w:rPr>
          <w:sz w:val="20"/>
          <w:szCs w:val="20"/>
        </w:rPr>
        <w:t>, R. Haff, S. Watanabe, M. Melzer</w:t>
      </w:r>
      <w:r w:rsidRPr="001A3105">
        <w:rPr>
          <w:sz w:val="20"/>
          <w:szCs w:val="20"/>
        </w:rPr>
        <w:tab/>
      </w:r>
    </w:p>
    <w:p w14:paraId="7D5F535C" w14:textId="77777777" w:rsidR="00AB7526" w:rsidRPr="001A3105" w:rsidRDefault="00AB7526" w:rsidP="00AB7526">
      <w:pPr>
        <w:pStyle w:val="NoSpacing"/>
        <w:tabs>
          <w:tab w:val="left" w:pos="3600"/>
        </w:tabs>
        <w:ind w:left="3600" w:hanging="3600"/>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Pr>
          <w:sz w:val="20"/>
        </w:rPr>
        <w:t>ASABE International Meeting</w:t>
      </w:r>
      <w:r w:rsidRPr="001A3105">
        <w:rPr>
          <w:sz w:val="20"/>
          <w:szCs w:val="20"/>
        </w:rPr>
        <w:tab/>
      </w:r>
    </w:p>
    <w:p w14:paraId="4D0DF0EC" w14:textId="77777777" w:rsidR="00AB7526" w:rsidRPr="001A3105" w:rsidRDefault="00AB7526" w:rsidP="00AB7526">
      <w:pPr>
        <w:pStyle w:val="NoSpacing"/>
        <w:tabs>
          <w:tab w:val="left" w:pos="3600"/>
        </w:tabs>
        <w:ind w:left="3600" w:hanging="3600"/>
        <w:rPr>
          <w:sz w:val="20"/>
          <w:szCs w:val="20"/>
        </w:rPr>
      </w:pPr>
      <w:r w:rsidRPr="00925C55">
        <w:rPr>
          <w:sz w:val="20"/>
          <w:szCs w:val="20"/>
        </w:rPr>
        <w:t>Location</w:t>
      </w:r>
      <w:r>
        <w:rPr>
          <w:sz w:val="20"/>
          <w:szCs w:val="20"/>
        </w:rPr>
        <w:t>: Detroit, MI</w:t>
      </w:r>
      <w:r>
        <w:rPr>
          <w:sz w:val="20"/>
          <w:szCs w:val="20"/>
        </w:rPr>
        <w:tab/>
      </w:r>
    </w:p>
    <w:p w14:paraId="2AE07B5B" w14:textId="6DC5D8B1" w:rsidR="00AB7526" w:rsidRDefault="00AB7526" w:rsidP="00AB7526">
      <w:pPr>
        <w:pStyle w:val="NoSpacing"/>
        <w:tabs>
          <w:tab w:val="left" w:pos="3600"/>
        </w:tabs>
        <w:ind w:left="3600" w:hanging="3600"/>
        <w:rPr>
          <w:sz w:val="20"/>
          <w:szCs w:val="20"/>
        </w:rPr>
      </w:pPr>
      <w:r w:rsidRPr="00925C55">
        <w:rPr>
          <w:sz w:val="20"/>
          <w:szCs w:val="20"/>
        </w:rPr>
        <w:t>Date of Presentation</w:t>
      </w:r>
      <w:r w:rsidRPr="001A3105">
        <w:rPr>
          <w:sz w:val="20"/>
          <w:szCs w:val="20"/>
        </w:rPr>
        <w:t>:</w:t>
      </w:r>
      <w:r>
        <w:rPr>
          <w:sz w:val="20"/>
          <w:szCs w:val="20"/>
        </w:rPr>
        <w:t xml:space="preserve"> July 31, 2018</w:t>
      </w:r>
    </w:p>
    <w:p w14:paraId="5A1702FF" w14:textId="77777777" w:rsidR="00AB7526" w:rsidRDefault="00AB7526" w:rsidP="00AB7526">
      <w:pPr>
        <w:pStyle w:val="NoSpacing"/>
        <w:tabs>
          <w:tab w:val="left" w:pos="3600"/>
        </w:tabs>
        <w:ind w:left="3600" w:hanging="3600"/>
        <w:rPr>
          <w:sz w:val="20"/>
          <w:szCs w:val="20"/>
        </w:rPr>
      </w:pPr>
    </w:p>
    <w:p w14:paraId="2655CF01" w14:textId="77777777" w:rsidR="00AB7526" w:rsidRPr="001A3105" w:rsidRDefault="00AB7526" w:rsidP="00AB7526">
      <w:pPr>
        <w:pStyle w:val="NoSpacing"/>
        <w:rPr>
          <w:sz w:val="20"/>
          <w:szCs w:val="20"/>
        </w:rPr>
      </w:pPr>
      <w:r w:rsidRPr="001A3105">
        <w:rPr>
          <w:sz w:val="20"/>
          <w:szCs w:val="20"/>
          <w:u w:val="single"/>
        </w:rPr>
        <w:t>Title</w:t>
      </w:r>
      <w:r w:rsidRPr="001A3105">
        <w:rPr>
          <w:sz w:val="20"/>
          <w:szCs w:val="20"/>
        </w:rPr>
        <w:t>:</w:t>
      </w:r>
      <w:r>
        <w:rPr>
          <w:sz w:val="20"/>
          <w:szCs w:val="20"/>
        </w:rPr>
        <w:t xml:space="preserve"> </w:t>
      </w:r>
      <w:r>
        <w:rPr>
          <w:sz w:val="20"/>
        </w:rPr>
        <w:t xml:space="preserve">ABE-Stat: A palm-sized, wireless, open-source </w:t>
      </w:r>
      <w:proofErr w:type="spellStart"/>
      <w:r>
        <w:rPr>
          <w:sz w:val="20"/>
        </w:rPr>
        <w:t>potentiostat</w:t>
      </w:r>
      <w:proofErr w:type="spellEnd"/>
      <w:r>
        <w:rPr>
          <w:sz w:val="20"/>
        </w:rPr>
        <w:t xml:space="preserve"> for high-performance electrochemical measurements</w:t>
      </w:r>
    </w:p>
    <w:p w14:paraId="44F327A0" w14:textId="77777777" w:rsidR="00AB7526" w:rsidRPr="001A3105" w:rsidRDefault="00AB7526" w:rsidP="00AB7526">
      <w:pPr>
        <w:pStyle w:val="NoSpacing"/>
        <w:tabs>
          <w:tab w:val="left" w:pos="3600"/>
        </w:tabs>
        <w:ind w:left="3600" w:hanging="3600"/>
        <w:rPr>
          <w:sz w:val="20"/>
          <w:szCs w:val="20"/>
        </w:rPr>
      </w:pPr>
      <w:r w:rsidRPr="001A3105">
        <w:rPr>
          <w:sz w:val="20"/>
          <w:szCs w:val="20"/>
          <w:u w:val="single"/>
        </w:rPr>
        <w:t>Authors (put an asterisk on the presenter):</w:t>
      </w:r>
      <w:r>
        <w:rPr>
          <w:sz w:val="20"/>
          <w:szCs w:val="20"/>
        </w:rPr>
        <w:t xml:space="preserve"> D. M. Jenkins</w:t>
      </w:r>
      <w:r w:rsidRPr="00327D70">
        <w:rPr>
          <w:sz w:val="20"/>
          <w:szCs w:val="20"/>
          <w:vertAlign w:val="superscript"/>
        </w:rPr>
        <w:t>*</w:t>
      </w:r>
      <w:r>
        <w:rPr>
          <w:sz w:val="20"/>
          <w:szCs w:val="20"/>
        </w:rPr>
        <w:t xml:space="preserve">, E. </w:t>
      </w:r>
      <w:proofErr w:type="spellStart"/>
      <w:r>
        <w:rPr>
          <w:sz w:val="20"/>
          <w:szCs w:val="20"/>
        </w:rPr>
        <w:t>McLamore</w:t>
      </w:r>
      <w:proofErr w:type="spellEnd"/>
      <w:r>
        <w:rPr>
          <w:sz w:val="20"/>
          <w:szCs w:val="20"/>
        </w:rPr>
        <w:t>, S. Jun, J. Reyes-de-</w:t>
      </w:r>
      <w:proofErr w:type="spellStart"/>
      <w:r>
        <w:rPr>
          <w:sz w:val="20"/>
          <w:szCs w:val="20"/>
        </w:rPr>
        <w:t>Corcuera</w:t>
      </w:r>
      <w:proofErr w:type="spellEnd"/>
      <w:r w:rsidRPr="001A3105">
        <w:rPr>
          <w:sz w:val="20"/>
          <w:szCs w:val="20"/>
        </w:rPr>
        <w:tab/>
      </w:r>
    </w:p>
    <w:p w14:paraId="3F44078B" w14:textId="57CF05C2" w:rsidR="00AB7526" w:rsidRPr="001A3105" w:rsidRDefault="00AB7526" w:rsidP="00AB7526">
      <w:pPr>
        <w:pStyle w:val="NoSpacing"/>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Pr>
          <w:sz w:val="20"/>
        </w:rPr>
        <w:t>Gordon Research Conference for Nanoscale Science and Engineering for Agriculture and the Environment</w:t>
      </w:r>
      <w:r w:rsidRPr="001A3105">
        <w:rPr>
          <w:sz w:val="20"/>
          <w:szCs w:val="20"/>
        </w:rPr>
        <w:tab/>
      </w:r>
    </w:p>
    <w:p w14:paraId="2FE23C8F" w14:textId="136435B3" w:rsidR="00AB7526" w:rsidRPr="001A3105" w:rsidRDefault="00AB7526" w:rsidP="00AB7526">
      <w:pPr>
        <w:pStyle w:val="NoSpacing"/>
        <w:tabs>
          <w:tab w:val="left" w:pos="3600"/>
        </w:tabs>
        <w:ind w:left="3600" w:hanging="3600"/>
        <w:rPr>
          <w:sz w:val="20"/>
          <w:szCs w:val="20"/>
        </w:rPr>
      </w:pPr>
      <w:r w:rsidRPr="00925C55">
        <w:rPr>
          <w:sz w:val="20"/>
          <w:szCs w:val="20"/>
        </w:rPr>
        <w:t>Location</w:t>
      </w:r>
      <w:r>
        <w:rPr>
          <w:sz w:val="20"/>
          <w:szCs w:val="20"/>
        </w:rPr>
        <w:t xml:space="preserve">: South </w:t>
      </w:r>
      <w:proofErr w:type="spellStart"/>
      <w:r>
        <w:rPr>
          <w:sz w:val="20"/>
          <w:szCs w:val="20"/>
        </w:rPr>
        <w:t>Hadey</w:t>
      </w:r>
      <w:proofErr w:type="spellEnd"/>
      <w:r>
        <w:rPr>
          <w:sz w:val="20"/>
          <w:szCs w:val="20"/>
        </w:rPr>
        <w:t>, MA</w:t>
      </w:r>
      <w:r>
        <w:rPr>
          <w:sz w:val="20"/>
          <w:szCs w:val="20"/>
        </w:rPr>
        <w:tab/>
      </w:r>
    </w:p>
    <w:p w14:paraId="153A045B" w14:textId="5D1B6A15" w:rsidR="00AB7526" w:rsidRDefault="00AB7526" w:rsidP="00AB7526">
      <w:pPr>
        <w:pStyle w:val="NoSpacing"/>
        <w:tabs>
          <w:tab w:val="left" w:pos="3600"/>
        </w:tabs>
        <w:ind w:left="3600" w:hanging="3600"/>
        <w:rPr>
          <w:sz w:val="20"/>
          <w:szCs w:val="20"/>
        </w:rPr>
      </w:pPr>
      <w:r w:rsidRPr="00925C55">
        <w:rPr>
          <w:sz w:val="20"/>
          <w:szCs w:val="20"/>
        </w:rPr>
        <w:t>Date of Presentation</w:t>
      </w:r>
      <w:r w:rsidRPr="001A3105">
        <w:rPr>
          <w:sz w:val="20"/>
          <w:szCs w:val="20"/>
        </w:rPr>
        <w:t>:</w:t>
      </w:r>
      <w:r>
        <w:rPr>
          <w:sz w:val="20"/>
          <w:szCs w:val="20"/>
        </w:rPr>
        <w:t xml:space="preserve"> June 3, 2018</w:t>
      </w:r>
    </w:p>
    <w:p w14:paraId="0AC7996E" w14:textId="77777777" w:rsidR="00AB7526" w:rsidRDefault="00AB7526" w:rsidP="00AB7526">
      <w:pPr>
        <w:pStyle w:val="NoSpacing"/>
        <w:tabs>
          <w:tab w:val="left" w:pos="3600"/>
        </w:tabs>
        <w:ind w:left="3600" w:hanging="3600"/>
        <w:rPr>
          <w:sz w:val="20"/>
          <w:szCs w:val="20"/>
        </w:rPr>
      </w:pPr>
    </w:p>
    <w:p w14:paraId="519BB46A" w14:textId="70F05B51" w:rsidR="007F6464" w:rsidRPr="001A3105" w:rsidRDefault="007F6464" w:rsidP="007F6464">
      <w:pPr>
        <w:pStyle w:val="NoSpacing"/>
        <w:rPr>
          <w:sz w:val="20"/>
          <w:szCs w:val="20"/>
        </w:rPr>
      </w:pPr>
      <w:r w:rsidRPr="001A3105">
        <w:rPr>
          <w:sz w:val="20"/>
          <w:szCs w:val="20"/>
          <w:u w:val="single"/>
        </w:rPr>
        <w:t>Title</w:t>
      </w:r>
      <w:r w:rsidRPr="001A3105">
        <w:rPr>
          <w:sz w:val="20"/>
          <w:szCs w:val="20"/>
        </w:rPr>
        <w:t>:</w:t>
      </w:r>
      <w:r>
        <w:rPr>
          <w:sz w:val="20"/>
          <w:szCs w:val="20"/>
        </w:rPr>
        <w:t xml:space="preserve"> </w:t>
      </w:r>
      <w:r>
        <w:rPr>
          <w:sz w:val="20"/>
        </w:rPr>
        <w:t xml:space="preserve">Recovery of concentrated microbial pathogens using a portable </w:t>
      </w:r>
      <w:proofErr w:type="spellStart"/>
      <w:r>
        <w:rPr>
          <w:sz w:val="20"/>
        </w:rPr>
        <w:t>electroflotation</w:t>
      </w:r>
      <w:proofErr w:type="spellEnd"/>
      <w:r>
        <w:rPr>
          <w:sz w:val="20"/>
        </w:rPr>
        <w:t xml:space="preserve"> system</w:t>
      </w:r>
    </w:p>
    <w:p w14:paraId="5D653A6C" w14:textId="1FB7D77B" w:rsidR="007F6464" w:rsidRPr="001A3105" w:rsidRDefault="007F6464" w:rsidP="007F6464">
      <w:pPr>
        <w:pStyle w:val="NoSpacing"/>
        <w:tabs>
          <w:tab w:val="left" w:pos="3600"/>
        </w:tabs>
        <w:ind w:left="3600" w:hanging="3600"/>
        <w:rPr>
          <w:sz w:val="20"/>
          <w:szCs w:val="20"/>
        </w:rPr>
      </w:pPr>
      <w:r w:rsidRPr="001A3105">
        <w:rPr>
          <w:sz w:val="20"/>
          <w:szCs w:val="20"/>
          <w:u w:val="single"/>
        </w:rPr>
        <w:t>Authors (put an asterisk on the presenter):</w:t>
      </w:r>
      <w:r>
        <w:rPr>
          <w:sz w:val="20"/>
          <w:szCs w:val="20"/>
        </w:rPr>
        <w:t xml:space="preserve"> L. Diaz</w:t>
      </w:r>
      <w:r>
        <w:rPr>
          <w:sz w:val="20"/>
          <w:szCs w:val="20"/>
          <w:vertAlign w:val="superscript"/>
        </w:rPr>
        <w:t>*</w:t>
      </w:r>
      <w:r>
        <w:rPr>
          <w:sz w:val="20"/>
          <w:szCs w:val="20"/>
        </w:rPr>
        <w:t>, D. M. Jenkins, T. R. Tzeng, T. McNealy.</w:t>
      </w:r>
      <w:r w:rsidRPr="001A3105">
        <w:rPr>
          <w:sz w:val="20"/>
          <w:szCs w:val="20"/>
        </w:rPr>
        <w:tab/>
      </w:r>
    </w:p>
    <w:p w14:paraId="0F7F1B00" w14:textId="39188EE9" w:rsidR="007F6464" w:rsidRPr="001A3105" w:rsidRDefault="007F6464" w:rsidP="007F6464">
      <w:pPr>
        <w:pStyle w:val="NoSpacing"/>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Pr>
          <w:sz w:val="20"/>
        </w:rPr>
        <w:t>ASABE Annual International Meeting</w:t>
      </w:r>
      <w:r w:rsidRPr="001A3105">
        <w:rPr>
          <w:sz w:val="20"/>
          <w:szCs w:val="20"/>
        </w:rPr>
        <w:tab/>
      </w:r>
    </w:p>
    <w:p w14:paraId="1A3B99B5" w14:textId="2E04D9A2" w:rsidR="007F6464" w:rsidRPr="001A3105" w:rsidRDefault="007F6464" w:rsidP="007F6464">
      <w:pPr>
        <w:pStyle w:val="NoSpacing"/>
        <w:tabs>
          <w:tab w:val="left" w:pos="3600"/>
        </w:tabs>
        <w:ind w:left="3600" w:hanging="3600"/>
        <w:rPr>
          <w:sz w:val="20"/>
          <w:szCs w:val="20"/>
        </w:rPr>
      </w:pPr>
      <w:r w:rsidRPr="00925C55">
        <w:rPr>
          <w:sz w:val="20"/>
          <w:szCs w:val="20"/>
        </w:rPr>
        <w:t>Location</w:t>
      </w:r>
      <w:r>
        <w:rPr>
          <w:sz w:val="20"/>
          <w:szCs w:val="20"/>
        </w:rPr>
        <w:t>: Orlando, FL</w:t>
      </w:r>
      <w:r>
        <w:rPr>
          <w:sz w:val="20"/>
          <w:szCs w:val="20"/>
        </w:rPr>
        <w:tab/>
      </w:r>
    </w:p>
    <w:p w14:paraId="7B846BE6" w14:textId="15441BEF" w:rsidR="007F6464" w:rsidRDefault="007F6464" w:rsidP="007F6464">
      <w:pPr>
        <w:pStyle w:val="NoSpacing"/>
        <w:tabs>
          <w:tab w:val="left" w:pos="3600"/>
        </w:tabs>
        <w:ind w:left="3600" w:hanging="3600"/>
        <w:rPr>
          <w:sz w:val="20"/>
          <w:szCs w:val="20"/>
        </w:rPr>
      </w:pPr>
      <w:r w:rsidRPr="00925C55">
        <w:rPr>
          <w:sz w:val="20"/>
          <w:szCs w:val="20"/>
        </w:rPr>
        <w:t>Date of Presentation</w:t>
      </w:r>
      <w:r w:rsidRPr="001A3105">
        <w:rPr>
          <w:sz w:val="20"/>
          <w:szCs w:val="20"/>
        </w:rPr>
        <w:t>:</w:t>
      </w:r>
      <w:r>
        <w:rPr>
          <w:sz w:val="20"/>
          <w:szCs w:val="20"/>
        </w:rPr>
        <w:t xml:space="preserve"> July 19, 2016</w:t>
      </w:r>
    </w:p>
    <w:p w14:paraId="36E7367A" w14:textId="77777777" w:rsidR="00AB7526" w:rsidRDefault="00AB7526" w:rsidP="00E61112">
      <w:pPr>
        <w:pStyle w:val="NoSpacing"/>
        <w:tabs>
          <w:tab w:val="left" w:pos="3600"/>
        </w:tabs>
        <w:ind w:left="3600" w:hanging="3600"/>
        <w:rPr>
          <w:sz w:val="20"/>
          <w:szCs w:val="20"/>
        </w:rPr>
      </w:pPr>
    </w:p>
    <w:p w14:paraId="44FBB0DE" w14:textId="62407401" w:rsidR="007F6464" w:rsidRPr="001A3105" w:rsidRDefault="007F6464" w:rsidP="007F6464">
      <w:pPr>
        <w:pStyle w:val="NoSpacing"/>
        <w:rPr>
          <w:sz w:val="20"/>
          <w:szCs w:val="20"/>
        </w:rPr>
      </w:pPr>
      <w:r w:rsidRPr="001A3105">
        <w:rPr>
          <w:sz w:val="20"/>
          <w:szCs w:val="20"/>
          <w:u w:val="single"/>
        </w:rPr>
        <w:t>Title</w:t>
      </w:r>
      <w:r w:rsidRPr="001A3105">
        <w:rPr>
          <w:sz w:val="20"/>
          <w:szCs w:val="20"/>
        </w:rPr>
        <w:t>:</w:t>
      </w:r>
      <w:r>
        <w:rPr>
          <w:sz w:val="20"/>
          <w:szCs w:val="20"/>
        </w:rPr>
        <w:t xml:space="preserve"> </w:t>
      </w:r>
      <w:r>
        <w:rPr>
          <w:sz w:val="20"/>
        </w:rPr>
        <w:t>A low-cost portable platform for ag diagnostics</w:t>
      </w:r>
    </w:p>
    <w:p w14:paraId="06BD1708" w14:textId="311461CE" w:rsidR="007F6464" w:rsidRPr="001A3105" w:rsidRDefault="007F6464" w:rsidP="007F6464">
      <w:pPr>
        <w:pStyle w:val="NoSpacing"/>
        <w:tabs>
          <w:tab w:val="left" w:pos="3600"/>
        </w:tabs>
        <w:ind w:left="3600" w:hanging="3600"/>
        <w:rPr>
          <w:sz w:val="20"/>
          <w:szCs w:val="20"/>
        </w:rPr>
      </w:pPr>
      <w:r w:rsidRPr="001A3105">
        <w:rPr>
          <w:sz w:val="20"/>
          <w:szCs w:val="20"/>
          <w:u w:val="single"/>
        </w:rPr>
        <w:t>Authors (put an asterisk on the presenter):</w:t>
      </w:r>
      <w:r>
        <w:rPr>
          <w:sz w:val="20"/>
          <w:szCs w:val="20"/>
        </w:rPr>
        <w:t xml:space="preserve"> D. M. Jenkins</w:t>
      </w:r>
      <w:r>
        <w:rPr>
          <w:sz w:val="20"/>
          <w:szCs w:val="20"/>
          <w:vertAlign w:val="superscript"/>
        </w:rPr>
        <w:t>*</w:t>
      </w:r>
      <w:r>
        <w:rPr>
          <w:sz w:val="20"/>
          <w:szCs w:val="20"/>
        </w:rPr>
        <w:t>, R. Kubota.</w:t>
      </w:r>
      <w:r w:rsidRPr="001A3105">
        <w:rPr>
          <w:sz w:val="20"/>
          <w:szCs w:val="20"/>
        </w:rPr>
        <w:tab/>
      </w:r>
    </w:p>
    <w:p w14:paraId="1F295457" w14:textId="77777777" w:rsidR="007F6464" w:rsidRPr="001A3105" w:rsidRDefault="007F6464" w:rsidP="007F6464">
      <w:pPr>
        <w:pStyle w:val="NoSpacing"/>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Pr>
          <w:sz w:val="20"/>
        </w:rPr>
        <w:t>ASABE Annual International Meeting</w:t>
      </w:r>
      <w:r w:rsidRPr="001A3105">
        <w:rPr>
          <w:sz w:val="20"/>
          <w:szCs w:val="20"/>
        </w:rPr>
        <w:tab/>
      </w:r>
    </w:p>
    <w:p w14:paraId="0F955D8F" w14:textId="77777777" w:rsidR="007F6464" w:rsidRPr="001A3105" w:rsidRDefault="007F6464" w:rsidP="007F6464">
      <w:pPr>
        <w:pStyle w:val="NoSpacing"/>
        <w:tabs>
          <w:tab w:val="left" w:pos="3600"/>
        </w:tabs>
        <w:ind w:left="3600" w:hanging="3600"/>
        <w:rPr>
          <w:sz w:val="20"/>
          <w:szCs w:val="20"/>
        </w:rPr>
      </w:pPr>
      <w:r w:rsidRPr="00925C55">
        <w:rPr>
          <w:sz w:val="20"/>
          <w:szCs w:val="20"/>
        </w:rPr>
        <w:t>Location</w:t>
      </w:r>
      <w:r>
        <w:rPr>
          <w:sz w:val="20"/>
          <w:szCs w:val="20"/>
        </w:rPr>
        <w:t>: Orlando, FL</w:t>
      </w:r>
      <w:r>
        <w:rPr>
          <w:sz w:val="20"/>
          <w:szCs w:val="20"/>
        </w:rPr>
        <w:tab/>
      </w:r>
    </w:p>
    <w:p w14:paraId="7032E328" w14:textId="4D2EE174" w:rsidR="007F6464" w:rsidRDefault="007F6464" w:rsidP="007F6464">
      <w:pPr>
        <w:pStyle w:val="NoSpacing"/>
        <w:tabs>
          <w:tab w:val="left" w:pos="3600"/>
        </w:tabs>
        <w:ind w:left="3600" w:hanging="3600"/>
        <w:rPr>
          <w:sz w:val="20"/>
          <w:szCs w:val="20"/>
        </w:rPr>
      </w:pPr>
      <w:r w:rsidRPr="00925C55">
        <w:rPr>
          <w:sz w:val="20"/>
          <w:szCs w:val="20"/>
        </w:rPr>
        <w:t>Date of Presentation</w:t>
      </w:r>
      <w:r w:rsidRPr="001A3105">
        <w:rPr>
          <w:sz w:val="20"/>
          <w:szCs w:val="20"/>
        </w:rPr>
        <w:t>:</w:t>
      </w:r>
      <w:r>
        <w:rPr>
          <w:sz w:val="20"/>
          <w:szCs w:val="20"/>
        </w:rPr>
        <w:t xml:space="preserve"> July 20, 2016</w:t>
      </w:r>
    </w:p>
    <w:p w14:paraId="3187D413" w14:textId="5915D04B" w:rsidR="00E61112" w:rsidRDefault="00E61112" w:rsidP="00327D70">
      <w:pPr>
        <w:pStyle w:val="NoSpacing"/>
        <w:tabs>
          <w:tab w:val="left" w:pos="3600"/>
        </w:tabs>
        <w:ind w:left="3600" w:hanging="3600"/>
        <w:rPr>
          <w:sz w:val="20"/>
          <w:szCs w:val="20"/>
        </w:rPr>
      </w:pPr>
    </w:p>
    <w:p w14:paraId="41D716E3" w14:textId="0AD0303F" w:rsidR="007F6464" w:rsidRPr="001A3105" w:rsidRDefault="007F6464" w:rsidP="007F6464">
      <w:pPr>
        <w:pStyle w:val="NoSpacing"/>
        <w:rPr>
          <w:sz w:val="20"/>
          <w:szCs w:val="20"/>
        </w:rPr>
      </w:pPr>
      <w:r w:rsidRPr="001A3105">
        <w:rPr>
          <w:sz w:val="20"/>
          <w:szCs w:val="20"/>
          <w:u w:val="single"/>
        </w:rPr>
        <w:t>Title</w:t>
      </w:r>
      <w:r w:rsidRPr="001A3105">
        <w:rPr>
          <w:sz w:val="20"/>
          <w:szCs w:val="20"/>
        </w:rPr>
        <w:t>:</w:t>
      </w:r>
      <w:r>
        <w:rPr>
          <w:sz w:val="20"/>
          <w:szCs w:val="20"/>
        </w:rPr>
        <w:t xml:space="preserve"> </w:t>
      </w:r>
      <w:r>
        <w:rPr>
          <w:sz w:val="20"/>
        </w:rPr>
        <w:t>A general purpose wireless data acquisition and control system with flexible Android interface</w:t>
      </w:r>
    </w:p>
    <w:p w14:paraId="7395C97E" w14:textId="1BE06221" w:rsidR="007F6464" w:rsidRPr="001A3105" w:rsidRDefault="007F6464" w:rsidP="007F6464">
      <w:pPr>
        <w:pStyle w:val="NoSpacing"/>
        <w:tabs>
          <w:tab w:val="left" w:pos="3600"/>
        </w:tabs>
        <w:ind w:left="3600" w:hanging="3600"/>
        <w:rPr>
          <w:sz w:val="20"/>
          <w:szCs w:val="20"/>
        </w:rPr>
      </w:pPr>
      <w:r w:rsidRPr="001A3105">
        <w:rPr>
          <w:sz w:val="20"/>
          <w:szCs w:val="20"/>
          <w:u w:val="single"/>
        </w:rPr>
        <w:t>Authors (put an asterisk on the presenter):</w:t>
      </w:r>
      <w:r>
        <w:rPr>
          <w:sz w:val="20"/>
          <w:szCs w:val="20"/>
        </w:rPr>
        <w:t xml:space="preserve"> D. M. Jenkins</w:t>
      </w:r>
      <w:r>
        <w:rPr>
          <w:sz w:val="20"/>
          <w:szCs w:val="20"/>
          <w:vertAlign w:val="superscript"/>
        </w:rPr>
        <w:t>*</w:t>
      </w:r>
      <w:r>
        <w:rPr>
          <w:sz w:val="20"/>
          <w:szCs w:val="20"/>
        </w:rPr>
        <w:t>, J. Reyes-de-</w:t>
      </w:r>
      <w:proofErr w:type="spellStart"/>
      <w:r>
        <w:rPr>
          <w:sz w:val="20"/>
          <w:szCs w:val="20"/>
        </w:rPr>
        <w:t>Corcuera</w:t>
      </w:r>
      <w:proofErr w:type="spellEnd"/>
      <w:r>
        <w:rPr>
          <w:sz w:val="20"/>
          <w:szCs w:val="20"/>
        </w:rPr>
        <w:t>.</w:t>
      </w:r>
      <w:r w:rsidRPr="001A3105">
        <w:rPr>
          <w:sz w:val="20"/>
          <w:szCs w:val="20"/>
        </w:rPr>
        <w:tab/>
      </w:r>
    </w:p>
    <w:p w14:paraId="545FEE78" w14:textId="77777777" w:rsidR="007F6464" w:rsidRPr="001A3105" w:rsidRDefault="007F6464" w:rsidP="007F6464">
      <w:pPr>
        <w:pStyle w:val="NoSpacing"/>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Pr>
          <w:sz w:val="20"/>
        </w:rPr>
        <w:t>ASABE Annual International Meeting</w:t>
      </w:r>
      <w:r w:rsidRPr="001A3105">
        <w:rPr>
          <w:sz w:val="20"/>
          <w:szCs w:val="20"/>
        </w:rPr>
        <w:tab/>
      </w:r>
    </w:p>
    <w:p w14:paraId="7F4C49A2" w14:textId="77777777" w:rsidR="007F6464" w:rsidRPr="001A3105" w:rsidRDefault="007F6464" w:rsidP="007F6464">
      <w:pPr>
        <w:pStyle w:val="NoSpacing"/>
        <w:tabs>
          <w:tab w:val="left" w:pos="3600"/>
        </w:tabs>
        <w:ind w:left="3600" w:hanging="3600"/>
        <w:rPr>
          <w:sz w:val="20"/>
          <w:szCs w:val="20"/>
        </w:rPr>
      </w:pPr>
      <w:r w:rsidRPr="00925C55">
        <w:rPr>
          <w:sz w:val="20"/>
          <w:szCs w:val="20"/>
        </w:rPr>
        <w:t>Location</w:t>
      </w:r>
      <w:r>
        <w:rPr>
          <w:sz w:val="20"/>
          <w:szCs w:val="20"/>
        </w:rPr>
        <w:t>: Orlando, FL</w:t>
      </w:r>
      <w:r>
        <w:rPr>
          <w:sz w:val="20"/>
          <w:szCs w:val="20"/>
        </w:rPr>
        <w:tab/>
      </w:r>
    </w:p>
    <w:p w14:paraId="2CB1B61A" w14:textId="1652D397" w:rsidR="007F6464" w:rsidRDefault="007F6464" w:rsidP="007F6464">
      <w:pPr>
        <w:pStyle w:val="NoSpacing"/>
        <w:tabs>
          <w:tab w:val="left" w:pos="3600"/>
        </w:tabs>
        <w:ind w:left="3600" w:hanging="3600"/>
        <w:rPr>
          <w:sz w:val="20"/>
          <w:szCs w:val="20"/>
        </w:rPr>
      </w:pPr>
      <w:r w:rsidRPr="00925C55">
        <w:rPr>
          <w:sz w:val="20"/>
          <w:szCs w:val="20"/>
        </w:rPr>
        <w:t>Date of Presentation</w:t>
      </w:r>
      <w:r w:rsidRPr="001A3105">
        <w:rPr>
          <w:sz w:val="20"/>
          <w:szCs w:val="20"/>
        </w:rPr>
        <w:t>:</w:t>
      </w:r>
      <w:r>
        <w:rPr>
          <w:sz w:val="20"/>
          <w:szCs w:val="20"/>
        </w:rPr>
        <w:t xml:space="preserve"> July 19, 2016</w:t>
      </w:r>
    </w:p>
    <w:p w14:paraId="34E4B4DF" w14:textId="712831C4" w:rsidR="007F6464" w:rsidRDefault="007F6464" w:rsidP="00327D70">
      <w:pPr>
        <w:pStyle w:val="NoSpacing"/>
        <w:tabs>
          <w:tab w:val="left" w:pos="3600"/>
        </w:tabs>
        <w:ind w:left="3600" w:hanging="3600"/>
        <w:rPr>
          <w:sz w:val="20"/>
          <w:szCs w:val="20"/>
        </w:rPr>
      </w:pPr>
    </w:p>
    <w:p w14:paraId="5E507CAE" w14:textId="77777777" w:rsidR="007F6464" w:rsidRDefault="007F6464" w:rsidP="007F6464">
      <w:pPr>
        <w:pStyle w:val="NoSpacing"/>
        <w:rPr>
          <w:sz w:val="20"/>
          <w:szCs w:val="20"/>
          <w:u w:val="single"/>
        </w:rPr>
      </w:pPr>
      <w:r w:rsidRPr="001A3105">
        <w:rPr>
          <w:sz w:val="20"/>
          <w:szCs w:val="20"/>
          <w:u w:val="single"/>
        </w:rPr>
        <w:t>Title</w:t>
      </w:r>
      <w:r w:rsidRPr="001A3105">
        <w:rPr>
          <w:sz w:val="20"/>
          <w:szCs w:val="20"/>
        </w:rPr>
        <w:t>:</w:t>
      </w:r>
      <w:r>
        <w:rPr>
          <w:sz w:val="20"/>
          <w:szCs w:val="20"/>
        </w:rPr>
        <w:t xml:space="preserve"> </w:t>
      </w:r>
      <w:r>
        <w:rPr>
          <w:sz w:val="20"/>
        </w:rPr>
        <w:t xml:space="preserve">Rapid recovery and concentration of bacterial pathogens using portable </w:t>
      </w:r>
      <w:proofErr w:type="spellStart"/>
      <w:r>
        <w:rPr>
          <w:sz w:val="20"/>
        </w:rPr>
        <w:t>electroflotation</w:t>
      </w:r>
      <w:proofErr w:type="spellEnd"/>
      <w:r>
        <w:rPr>
          <w:sz w:val="20"/>
        </w:rPr>
        <w:t xml:space="preserve"> cartridge</w:t>
      </w:r>
      <w:r w:rsidRPr="001A3105">
        <w:rPr>
          <w:sz w:val="20"/>
          <w:szCs w:val="20"/>
          <w:u w:val="single"/>
        </w:rPr>
        <w:t xml:space="preserve"> </w:t>
      </w:r>
    </w:p>
    <w:p w14:paraId="5BBC0ABF" w14:textId="3996CBE6" w:rsidR="007F6464" w:rsidRPr="001A3105" w:rsidRDefault="007F6464" w:rsidP="007F6464">
      <w:pPr>
        <w:pStyle w:val="NoSpacing"/>
        <w:rPr>
          <w:sz w:val="20"/>
          <w:szCs w:val="20"/>
        </w:rPr>
      </w:pPr>
      <w:r w:rsidRPr="001A3105">
        <w:rPr>
          <w:sz w:val="20"/>
          <w:szCs w:val="20"/>
          <w:u w:val="single"/>
        </w:rPr>
        <w:t>Authors (put an asterisk on the presenter):</w:t>
      </w:r>
      <w:r>
        <w:rPr>
          <w:sz w:val="20"/>
          <w:szCs w:val="20"/>
        </w:rPr>
        <w:t xml:space="preserve"> D. M. Jenkins</w:t>
      </w:r>
      <w:r>
        <w:rPr>
          <w:sz w:val="20"/>
          <w:szCs w:val="20"/>
          <w:vertAlign w:val="superscript"/>
        </w:rPr>
        <w:t>*</w:t>
      </w:r>
      <w:r>
        <w:rPr>
          <w:sz w:val="20"/>
          <w:szCs w:val="20"/>
        </w:rPr>
        <w:t>, E. Horowitz, T. McNealy.</w:t>
      </w:r>
      <w:r w:rsidRPr="001A3105">
        <w:rPr>
          <w:sz w:val="20"/>
          <w:szCs w:val="20"/>
        </w:rPr>
        <w:tab/>
      </w:r>
    </w:p>
    <w:p w14:paraId="57F53B25" w14:textId="77777777" w:rsidR="007F6464" w:rsidRPr="001A3105" w:rsidRDefault="007F6464" w:rsidP="007F6464">
      <w:pPr>
        <w:pStyle w:val="NoSpacing"/>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Pr>
          <w:sz w:val="20"/>
        </w:rPr>
        <w:t>ASABE Annual International Meeting</w:t>
      </w:r>
      <w:r w:rsidRPr="001A3105">
        <w:rPr>
          <w:sz w:val="20"/>
          <w:szCs w:val="20"/>
        </w:rPr>
        <w:tab/>
      </w:r>
    </w:p>
    <w:p w14:paraId="75EADAA5" w14:textId="1C6D11ED" w:rsidR="007F6464" w:rsidRPr="001A3105" w:rsidRDefault="007F6464" w:rsidP="007F6464">
      <w:pPr>
        <w:pStyle w:val="NoSpacing"/>
        <w:tabs>
          <w:tab w:val="left" w:pos="3600"/>
        </w:tabs>
        <w:ind w:left="3600" w:hanging="3600"/>
        <w:rPr>
          <w:sz w:val="20"/>
          <w:szCs w:val="20"/>
        </w:rPr>
      </w:pPr>
      <w:r w:rsidRPr="00925C55">
        <w:rPr>
          <w:sz w:val="20"/>
          <w:szCs w:val="20"/>
        </w:rPr>
        <w:t>Location</w:t>
      </w:r>
      <w:r>
        <w:rPr>
          <w:sz w:val="20"/>
          <w:szCs w:val="20"/>
        </w:rPr>
        <w:t>: New Orleans, LA</w:t>
      </w:r>
      <w:r>
        <w:rPr>
          <w:sz w:val="20"/>
          <w:szCs w:val="20"/>
        </w:rPr>
        <w:tab/>
      </w:r>
    </w:p>
    <w:p w14:paraId="4DD2F4D6" w14:textId="1FDC01A9" w:rsidR="007F6464" w:rsidRDefault="007F6464" w:rsidP="007F6464">
      <w:pPr>
        <w:pStyle w:val="NoSpacing"/>
        <w:tabs>
          <w:tab w:val="left" w:pos="3600"/>
        </w:tabs>
        <w:ind w:left="3600" w:hanging="3600"/>
        <w:rPr>
          <w:sz w:val="20"/>
          <w:szCs w:val="20"/>
        </w:rPr>
      </w:pPr>
      <w:r w:rsidRPr="00925C55">
        <w:rPr>
          <w:sz w:val="20"/>
          <w:szCs w:val="20"/>
        </w:rPr>
        <w:t>Date of Presentation</w:t>
      </w:r>
      <w:r w:rsidRPr="001A3105">
        <w:rPr>
          <w:sz w:val="20"/>
          <w:szCs w:val="20"/>
        </w:rPr>
        <w:t>:</w:t>
      </w:r>
      <w:r>
        <w:rPr>
          <w:sz w:val="20"/>
          <w:szCs w:val="20"/>
        </w:rPr>
        <w:t xml:space="preserve"> July 27, 2015</w:t>
      </w:r>
    </w:p>
    <w:p w14:paraId="2E0A1FBE" w14:textId="1F72811F" w:rsidR="007F6464" w:rsidRDefault="007F6464" w:rsidP="00327D70">
      <w:pPr>
        <w:pStyle w:val="NoSpacing"/>
        <w:tabs>
          <w:tab w:val="left" w:pos="3600"/>
        </w:tabs>
        <w:ind w:left="3600" w:hanging="3600"/>
        <w:rPr>
          <w:sz w:val="20"/>
          <w:szCs w:val="20"/>
        </w:rPr>
      </w:pPr>
    </w:p>
    <w:p w14:paraId="7C400A1D" w14:textId="709BD1C4" w:rsidR="00694345" w:rsidRDefault="00694345" w:rsidP="00694345">
      <w:pPr>
        <w:pStyle w:val="NoSpacing"/>
        <w:rPr>
          <w:sz w:val="20"/>
          <w:szCs w:val="20"/>
          <w:u w:val="single"/>
        </w:rPr>
      </w:pPr>
      <w:r w:rsidRPr="001A3105">
        <w:rPr>
          <w:sz w:val="20"/>
          <w:szCs w:val="20"/>
          <w:u w:val="single"/>
        </w:rPr>
        <w:t>Title</w:t>
      </w:r>
      <w:r w:rsidRPr="001A3105">
        <w:rPr>
          <w:sz w:val="20"/>
          <w:szCs w:val="20"/>
        </w:rPr>
        <w:t>:</w:t>
      </w:r>
      <w:r>
        <w:rPr>
          <w:sz w:val="20"/>
          <w:szCs w:val="20"/>
        </w:rPr>
        <w:t xml:space="preserve"> </w:t>
      </w:r>
      <w:r w:rsidRPr="000C62DC">
        <w:rPr>
          <w:sz w:val="20"/>
          <w:szCs w:val="20"/>
        </w:rPr>
        <w:t>A custom GPS recording system for improving operational performance of aerially-deployed herbicide ballistic technology</w:t>
      </w:r>
      <w:r w:rsidRPr="001A3105">
        <w:rPr>
          <w:sz w:val="20"/>
          <w:szCs w:val="20"/>
          <w:u w:val="single"/>
        </w:rPr>
        <w:t xml:space="preserve"> </w:t>
      </w:r>
    </w:p>
    <w:p w14:paraId="3FD0F950" w14:textId="14E077F1" w:rsidR="00694345" w:rsidRPr="001A3105" w:rsidRDefault="00694345" w:rsidP="00694345">
      <w:pPr>
        <w:pStyle w:val="NoSpacing"/>
        <w:rPr>
          <w:sz w:val="20"/>
          <w:szCs w:val="20"/>
        </w:rPr>
      </w:pPr>
      <w:r w:rsidRPr="001A3105">
        <w:rPr>
          <w:sz w:val="20"/>
          <w:szCs w:val="20"/>
          <w:u w:val="single"/>
        </w:rPr>
        <w:t>Authors (put an asterisk on the presenter):</w:t>
      </w:r>
      <w:r>
        <w:rPr>
          <w:sz w:val="20"/>
          <w:szCs w:val="20"/>
        </w:rPr>
        <w:t xml:space="preserve"> R. Rodriguez</w:t>
      </w:r>
      <w:r>
        <w:rPr>
          <w:sz w:val="20"/>
          <w:szCs w:val="20"/>
          <w:vertAlign w:val="superscript"/>
        </w:rPr>
        <w:t>*</w:t>
      </w:r>
      <w:r>
        <w:rPr>
          <w:sz w:val="20"/>
          <w:szCs w:val="20"/>
        </w:rPr>
        <w:t>, J. Leary, B. Mahnken, D. M. Jenkins</w:t>
      </w:r>
      <w:r w:rsidRPr="001A3105">
        <w:rPr>
          <w:sz w:val="20"/>
          <w:szCs w:val="20"/>
        </w:rPr>
        <w:tab/>
      </w:r>
    </w:p>
    <w:p w14:paraId="4EF958CA" w14:textId="77777777" w:rsidR="00694345" w:rsidRPr="001A3105" w:rsidRDefault="00694345" w:rsidP="00694345">
      <w:pPr>
        <w:pStyle w:val="NoSpacing"/>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Pr>
          <w:sz w:val="20"/>
        </w:rPr>
        <w:t>ASABE Annual International Meeting</w:t>
      </w:r>
      <w:r w:rsidRPr="001A3105">
        <w:rPr>
          <w:sz w:val="20"/>
          <w:szCs w:val="20"/>
        </w:rPr>
        <w:tab/>
      </w:r>
    </w:p>
    <w:p w14:paraId="4ED01858" w14:textId="246C7C1A" w:rsidR="00694345" w:rsidRPr="001A3105" w:rsidRDefault="00694345" w:rsidP="00694345">
      <w:pPr>
        <w:pStyle w:val="NoSpacing"/>
        <w:tabs>
          <w:tab w:val="left" w:pos="3600"/>
        </w:tabs>
        <w:ind w:left="3600" w:hanging="3600"/>
        <w:rPr>
          <w:sz w:val="20"/>
          <w:szCs w:val="20"/>
        </w:rPr>
      </w:pPr>
      <w:r w:rsidRPr="00925C55">
        <w:rPr>
          <w:sz w:val="20"/>
          <w:szCs w:val="20"/>
        </w:rPr>
        <w:t>Location</w:t>
      </w:r>
      <w:r>
        <w:rPr>
          <w:sz w:val="20"/>
          <w:szCs w:val="20"/>
        </w:rPr>
        <w:t>: Montreal, Canada</w:t>
      </w:r>
      <w:r>
        <w:rPr>
          <w:sz w:val="20"/>
          <w:szCs w:val="20"/>
        </w:rPr>
        <w:tab/>
      </w:r>
    </w:p>
    <w:p w14:paraId="2042D571" w14:textId="36DBCD15" w:rsidR="00694345" w:rsidRDefault="00694345" w:rsidP="00694345">
      <w:pPr>
        <w:pStyle w:val="NoSpacing"/>
        <w:tabs>
          <w:tab w:val="left" w:pos="3600"/>
        </w:tabs>
        <w:ind w:left="3600" w:hanging="3600"/>
        <w:rPr>
          <w:sz w:val="20"/>
          <w:szCs w:val="20"/>
        </w:rPr>
      </w:pPr>
      <w:r w:rsidRPr="00925C55">
        <w:rPr>
          <w:sz w:val="20"/>
          <w:szCs w:val="20"/>
        </w:rPr>
        <w:t>Date of Presentation</w:t>
      </w:r>
      <w:r w:rsidRPr="001A3105">
        <w:rPr>
          <w:sz w:val="20"/>
          <w:szCs w:val="20"/>
        </w:rPr>
        <w:t>:</w:t>
      </w:r>
      <w:r>
        <w:rPr>
          <w:sz w:val="20"/>
          <w:szCs w:val="20"/>
        </w:rPr>
        <w:t xml:space="preserve"> July 14, 2014</w:t>
      </w:r>
    </w:p>
    <w:p w14:paraId="06D032F8" w14:textId="77777777" w:rsidR="00694345" w:rsidRDefault="00694345" w:rsidP="00327D70">
      <w:pPr>
        <w:pStyle w:val="NoSpacing"/>
        <w:tabs>
          <w:tab w:val="left" w:pos="3600"/>
        </w:tabs>
        <w:ind w:left="3600" w:hanging="3600"/>
        <w:rPr>
          <w:sz w:val="20"/>
          <w:szCs w:val="20"/>
        </w:rPr>
      </w:pPr>
    </w:p>
    <w:p w14:paraId="3344FA34" w14:textId="0970C82E" w:rsidR="00694345" w:rsidRDefault="00694345" w:rsidP="00694345">
      <w:pPr>
        <w:pStyle w:val="NoSpacing"/>
        <w:rPr>
          <w:sz w:val="20"/>
          <w:szCs w:val="20"/>
          <w:u w:val="single"/>
        </w:rPr>
      </w:pPr>
      <w:r w:rsidRPr="001A3105">
        <w:rPr>
          <w:sz w:val="20"/>
          <w:szCs w:val="20"/>
          <w:u w:val="single"/>
        </w:rPr>
        <w:t>Title</w:t>
      </w:r>
      <w:r w:rsidRPr="001A3105">
        <w:rPr>
          <w:sz w:val="20"/>
          <w:szCs w:val="20"/>
        </w:rPr>
        <w:t>:</w:t>
      </w:r>
      <w:r>
        <w:rPr>
          <w:sz w:val="20"/>
          <w:szCs w:val="20"/>
        </w:rPr>
        <w:t xml:space="preserve"> </w:t>
      </w:r>
      <w:r w:rsidRPr="000C62DC">
        <w:rPr>
          <w:sz w:val="20"/>
        </w:rPr>
        <w:t xml:space="preserve">Portable diagnostic platform for real-time LAMP based typing of </w:t>
      </w:r>
      <w:proofErr w:type="spellStart"/>
      <w:r w:rsidRPr="000C62DC">
        <w:rPr>
          <w:i/>
          <w:iCs/>
          <w:sz w:val="20"/>
        </w:rPr>
        <w:t>Ralstonia</w:t>
      </w:r>
      <w:proofErr w:type="spellEnd"/>
      <w:r w:rsidRPr="000C62DC">
        <w:rPr>
          <w:i/>
          <w:iCs/>
          <w:sz w:val="20"/>
        </w:rPr>
        <w:t xml:space="preserve"> solanacearum</w:t>
      </w:r>
      <w:r w:rsidRPr="000C62DC">
        <w:rPr>
          <w:sz w:val="20"/>
        </w:rPr>
        <w:t xml:space="preserve"> in the field</w:t>
      </w:r>
      <w:r w:rsidRPr="001A3105">
        <w:rPr>
          <w:sz w:val="20"/>
          <w:szCs w:val="20"/>
          <w:u w:val="single"/>
        </w:rPr>
        <w:t xml:space="preserve"> </w:t>
      </w:r>
    </w:p>
    <w:p w14:paraId="783F6917" w14:textId="55733820" w:rsidR="00694345" w:rsidRPr="001A3105" w:rsidRDefault="00694345" w:rsidP="00694345">
      <w:pPr>
        <w:pStyle w:val="NoSpacing"/>
        <w:rPr>
          <w:sz w:val="20"/>
          <w:szCs w:val="20"/>
        </w:rPr>
      </w:pPr>
      <w:r w:rsidRPr="001A3105">
        <w:rPr>
          <w:sz w:val="20"/>
          <w:szCs w:val="20"/>
          <w:u w:val="single"/>
        </w:rPr>
        <w:t>Authors (put an asterisk on the presenter):</w:t>
      </w:r>
      <w:r>
        <w:rPr>
          <w:sz w:val="20"/>
          <w:szCs w:val="20"/>
        </w:rPr>
        <w:t xml:space="preserve"> D. M. Jenkins</w:t>
      </w:r>
      <w:r>
        <w:rPr>
          <w:sz w:val="20"/>
          <w:szCs w:val="20"/>
          <w:vertAlign w:val="superscript"/>
        </w:rPr>
        <w:t>*</w:t>
      </w:r>
      <w:r>
        <w:rPr>
          <w:sz w:val="20"/>
          <w:szCs w:val="20"/>
        </w:rPr>
        <w:t xml:space="preserve">, </w:t>
      </w:r>
      <w:r w:rsidR="00F94B14">
        <w:rPr>
          <w:sz w:val="20"/>
          <w:szCs w:val="20"/>
        </w:rPr>
        <w:t>R. Kubota, A. Alvarez, C. Allen</w:t>
      </w:r>
      <w:r w:rsidRPr="001A3105">
        <w:rPr>
          <w:sz w:val="20"/>
          <w:szCs w:val="20"/>
        </w:rPr>
        <w:tab/>
      </w:r>
    </w:p>
    <w:p w14:paraId="33AF8D25" w14:textId="77777777" w:rsidR="00694345" w:rsidRPr="001A3105" w:rsidRDefault="00694345" w:rsidP="00694345">
      <w:pPr>
        <w:pStyle w:val="NoSpacing"/>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Pr>
          <w:sz w:val="20"/>
        </w:rPr>
        <w:t>ASABE Annual International Meeting</w:t>
      </w:r>
      <w:r w:rsidRPr="001A3105">
        <w:rPr>
          <w:sz w:val="20"/>
          <w:szCs w:val="20"/>
        </w:rPr>
        <w:tab/>
      </w:r>
    </w:p>
    <w:p w14:paraId="70C68C98" w14:textId="77777777" w:rsidR="00694345" w:rsidRPr="001A3105" w:rsidRDefault="00694345" w:rsidP="00694345">
      <w:pPr>
        <w:pStyle w:val="NoSpacing"/>
        <w:tabs>
          <w:tab w:val="left" w:pos="3600"/>
        </w:tabs>
        <w:ind w:left="3600" w:hanging="3600"/>
        <w:rPr>
          <w:sz w:val="20"/>
          <w:szCs w:val="20"/>
        </w:rPr>
      </w:pPr>
      <w:r w:rsidRPr="00925C55">
        <w:rPr>
          <w:sz w:val="20"/>
          <w:szCs w:val="20"/>
        </w:rPr>
        <w:t>Location</w:t>
      </w:r>
      <w:r>
        <w:rPr>
          <w:sz w:val="20"/>
          <w:szCs w:val="20"/>
        </w:rPr>
        <w:t>: Montreal, Canada</w:t>
      </w:r>
      <w:r>
        <w:rPr>
          <w:sz w:val="20"/>
          <w:szCs w:val="20"/>
        </w:rPr>
        <w:tab/>
      </w:r>
    </w:p>
    <w:p w14:paraId="0C0CA05A" w14:textId="4171C761" w:rsidR="00694345" w:rsidRDefault="00694345" w:rsidP="00694345">
      <w:pPr>
        <w:pStyle w:val="NoSpacing"/>
        <w:tabs>
          <w:tab w:val="left" w:pos="3600"/>
        </w:tabs>
        <w:ind w:left="3600" w:hanging="3600"/>
        <w:rPr>
          <w:sz w:val="20"/>
          <w:szCs w:val="20"/>
        </w:rPr>
      </w:pPr>
      <w:r w:rsidRPr="00925C55">
        <w:rPr>
          <w:sz w:val="20"/>
          <w:szCs w:val="20"/>
        </w:rPr>
        <w:t>Date of Presentation</w:t>
      </w:r>
      <w:r w:rsidRPr="001A3105">
        <w:rPr>
          <w:sz w:val="20"/>
          <w:szCs w:val="20"/>
        </w:rPr>
        <w:t>:</w:t>
      </w:r>
      <w:r>
        <w:rPr>
          <w:sz w:val="20"/>
          <w:szCs w:val="20"/>
        </w:rPr>
        <w:t xml:space="preserve"> July 14, 2014</w:t>
      </w:r>
    </w:p>
    <w:p w14:paraId="44FAAE4D" w14:textId="5FFDA68C" w:rsidR="00F94B14" w:rsidRDefault="00F94B14" w:rsidP="00694345">
      <w:pPr>
        <w:pStyle w:val="NoSpacing"/>
        <w:tabs>
          <w:tab w:val="left" w:pos="3600"/>
        </w:tabs>
        <w:ind w:left="3600" w:hanging="3600"/>
        <w:rPr>
          <w:sz w:val="20"/>
          <w:szCs w:val="20"/>
        </w:rPr>
      </w:pPr>
    </w:p>
    <w:p w14:paraId="2A92489B" w14:textId="01D17567" w:rsidR="00F94B14" w:rsidRDefault="00F94B14" w:rsidP="00F94B14">
      <w:pPr>
        <w:pStyle w:val="NoSpacing"/>
        <w:rPr>
          <w:sz w:val="20"/>
          <w:szCs w:val="20"/>
          <w:u w:val="single"/>
        </w:rPr>
      </w:pPr>
      <w:r w:rsidRPr="001A3105">
        <w:rPr>
          <w:sz w:val="20"/>
          <w:szCs w:val="20"/>
          <w:u w:val="single"/>
        </w:rPr>
        <w:t>Title</w:t>
      </w:r>
      <w:r w:rsidRPr="001A3105">
        <w:rPr>
          <w:sz w:val="20"/>
          <w:szCs w:val="20"/>
        </w:rPr>
        <w:t>:</w:t>
      </w:r>
      <w:r>
        <w:rPr>
          <w:sz w:val="20"/>
          <w:szCs w:val="20"/>
        </w:rPr>
        <w:t xml:space="preserve"> </w:t>
      </w:r>
      <w:r w:rsidRPr="000C62DC">
        <w:rPr>
          <w:sz w:val="20"/>
          <w:szCs w:val="20"/>
        </w:rPr>
        <w:t xml:space="preserve">Nanoparticle assisted biofilm disruption and recovery of food-borne pathogens using </w:t>
      </w:r>
      <w:proofErr w:type="spellStart"/>
      <w:r w:rsidRPr="000C62DC">
        <w:rPr>
          <w:sz w:val="20"/>
          <w:szCs w:val="20"/>
        </w:rPr>
        <w:t>electroflotation</w:t>
      </w:r>
      <w:proofErr w:type="spellEnd"/>
      <w:r w:rsidRPr="001A3105">
        <w:rPr>
          <w:sz w:val="20"/>
          <w:szCs w:val="20"/>
          <w:u w:val="single"/>
        </w:rPr>
        <w:t xml:space="preserve"> </w:t>
      </w:r>
    </w:p>
    <w:p w14:paraId="48F83DDF" w14:textId="189719D5" w:rsidR="00F94B14" w:rsidRPr="001A3105" w:rsidRDefault="00F94B14" w:rsidP="00F94B14">
      <w:pPr>
        <w:pStyle w:val="NoSpacing"/>
        <w:rPr>
          <w:sz w:val="20"/>
          <w:szCs w:val="20"/>
        </w:rPr>
      </w:pPr>
      <w:r w:rsidRPr="001A3105">
        <w:rPr>
          <w:sz w:val="20"/>
          <w:szCs w:val="20"/>
          <w:u w:val="single"/>
        </w:rPr>
        <w:t>Authors (put an asterisk on the presenter):</w:t>
      </w:r>
      <w:r>
        <w:rPr>
          <w:sz w:val="20"/>
          <w:szCs w:val="20"/>
        </w:rPr>
        <w:t xml:space="preserve"> D. M. Jenkins</w:t>
      </w:r>
      <w:r>
        <w:rPr>
          <w:sz w:val="20"/>
          <w:szCs w:val="20"/>
          <w:vertAlign w:val="superscript"/>
        </w:rPr>
        <w:t>*</w:t>
      </w:r>
      <w:r>
        <w:rPr>
          <w:sz w:val="20"/>
          <w:szCs w:val="20"/>
        </w:rPr>
        <w:t>, E. Horwitz, T. McNealy</w:t>
      </w:r>
      <w:r w:rsidRPr="001A3105">
        <w:rPr>
          <w:sz w:val="20"/>
          <w:szCs w:val="20"/>
        </w:rPr>
        <w:tab/>
      </w:r>
    </w:p>
    <w:p w14:paraId="766A6C80" w14:textId="77777777" w:rsidR="00F94B14" w:rsidRPr="001A3105" w:rsidRDefault="00F94B14" w:rsidP="00F94B14">
      <w:pPr>
        <w:pStyle w:val="NoSpacing"/>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Pr>
          <w:sz w:val="20"/>
        </w:rPr>
        <w:t>ASABE Annual International Meeting</w:t>
      </w:r>
      <w:r w:rsidRPr="001A3105">
        <w:rPr>
          <w:sz w:val="20"/>
          <w:szCs w:val="20"/>
        </w:rPr>
        <w:tab/>
      </w:r>
    </w:p>
    <w:p w14:paraId="6BD15831" w14:textId="77777777" w:rsidR="00F94B14" w:rsidRPr="001A3105" w:rsidRDefault="00F94B14" w:rsidP="00F94B14">
      <w:pPr>
        <w:pStyle w:val="NoSpacing"/>
        <w:tabs>
          <w:tab w:val="left" w:pos="3600"/>
        </w:tabs>
        <w:ind w:left="3600" w:hanging="3600"/>
        <w:rPr>
          <w:sz w:val="20"/>
          <w:szCs w:val="20"/>
        </w:rPr>
      </w:pPr>
      <w:r w:rsidRPr="00925C55">
        <w:rPr>
          <w:sz w:val="20"/>
          <w:szCs w:val="20"/>
        </w:rPr>
        <w:t>Location</w:t>
      </w:r>
      <w:r>
        <w:rPr>
          <w:sz w:val="20"/>
          <w:szCs w:val="20"/>
        </w:rPr>
        <w:t>: Montreal, Canada</w:t>
      </w:r>
      <w:r>
        <w:rPr>
          <w:sz w:val="20"/>
          <w:szCs w:val="20"/>
        </w:rPr>
        <w:tab/>
      </w:r>
    </w:p>
    <w:p w14:paraId="59314D01" w14:textId="77777777" w:rsidR="00F94B14" w:rsidRDefault="00F94B14" w:rsidP="00F94B14">
      <w:pPr>
        <w:pStyle w:val="NoSpacing"/>
        <w:tabs>
          <w:tab w:val="left" w:pos="3600"/>
        </w:tabs>
        <w:ind w:left="3600" w:hanging="3600"/>
        <w:rPr>
          <w:sz w:val="20"/>
          <w:szCs w:val="20"/>
        </w:rPr>
      </w:pPr>
      <w:r w:rsidRPr="00925C55">
        <w:rPr>
          <w:sz w:val="20"/>
          <w:szCs w:val="20"/>
        </w:rPr>
        <w:t>Date of Presentation</w:t>
      </w:r>
      <w:r w:rsidRPr="001A3105">
        <w:rPr>
          <w:sz w:val="20"/>
          <w:szCs w:val="20"/>
        </w:rPr>
        <w:t>:</w:t>
      </w:r>
      <w:r>
        <w:rPr>
          <w:sz w:val="20"/>
          <w:szCs w:val="20"/>
        </w:rPr>
        <w:t xml:space="preserve"> July 14, 2014</w:t>
      </w:r>
    </w:p>
    <w:p w14:paraId="20EB3C40" w14:textId="0D6C3585" w:rsidR="00F94B14" w:rsidRDefault="00F94B14" w:rsidP="00694345">
      <w:pPr>
        <w:pStyle w:val="NoSpacing"/>
        <w:tabs>
          <w:tab w:val="left" w:pos="3600"/>
        </w:tabs>
        <w:ind w:left="3600" w:hanging="3600"/>
        <w:rPr>
          <w:sz w:val="20"/>
          <w:szCs w:val="20"/>
        </w:rPr>
      </w:pPr>
    </w:p>
    <w:p w14:paraId="47B463E4" w14:textId="77777777" w:rsidR="00F94B14" w:rsidRDefault="00F94B14" w:rsidP="00F94B14">
      <w:pPr>
        <w:pStyle w:val="NoSpacing"/>
        <w:rPr>
          <w:sz w:val="20"/>
          <w:szCs w:val="20"/>
          <w:u w:val="single"/>
        </w:rPr>
      </w:pPr>
      <w:r w:rsidRPr="001A3105">
        <w:rPr>
          <w:sz w:val="20"/>
          <w:szCs w:val="20"/>
          <w:u w:val="single"/>
        </w:rPr>
        <w:t>Title</w:t>
      </w:r>
      <w:r w:rsidRPr="001A3105">
        <w:rPr>
          <w:sz w:val="20"/>
          <w:szCs w:val="20"/>
        </w:rPr>
        <w:t>:</w:t>
      </w:r>
      <w:r>
        <w:rPr>
          <w:sz w:val="20"/>
          <w:szCs w:val="20"/>
        </w:rPr>
        <w:t xml:space="preserve"> </w:t>
      </w:r>
      <w:r w:rsidRPr="000C62DC">
        <w:rPr>
          <w:sz w:val="20"/>
          <w:szCs w:val="20"/>
        </w:rPr>
        <w:t xml:space="preserve">Nanoparticle assisted biofilm disruption and recovery of food-borne pathogens using </w:t>
      </w:r>
      <w:proofErr w:type="spellStart"/>
      <w:r w:rsidRPr="000C62DC">
        <w:rPr>
          <w:sz w:val="20"/>
          <w:szCs w:val="20"/>
        </w:rPr>
        <w:t>electroflotation</w:t>
      </w:r>
      <w:proofErr w:type="spellEnd"/>
      <w:r w:rsidRPr="001A3105">
        <w:rPr>
          <w:sz w:val="20"/>
          <w:szCs w:val="20"/>
          <w:u w:val="single"/>
        </w:rPr>
        <w:t xml:space="preserve"> </w:t>
      </w:r>
    </w:p>
    <w:p w14:paraId="6E68F2C0" w14:textId="77777777" w:rsidR="00F94B14" w:rsidRPr="001A3105" w:rsidRDefault="00F94B14" w:rsidP="00F94B14">
      <w:pPr>
        <w:pStyle w:val="NoSpacing"/>
        <w:rPr>
          <w:sz w:val="20"/>
          <w:szCs w:val="20"/>
        </w:rPr>
      </w:pPr>
      <w:r w:rsidRPr="001A3105">
        <w:rPr>
          <w:sz w:val="20"/>
          <w:szCs w:val="20"/>
          <w:u w:val="single"/>
        </w:rPr>
        <w:t>Authors (put an asterisk on the presenter):</w:t>
      </w:r>
      <w:r>
        <w:rPr>
          <w:sz w:val="20"/>
          <w:szCs w:val="20"/>
        </w:rPr>
        <w:t xml:space="preserve"> D. M. Jenkins</w:t>
      </w:r>
      <w:r>
        <w:rPr>
          <w:sz w:val="20"/>
          <w:szCs w:val="20"/>
          <w:vertAlign w:val="superscript"/>
        </w:rPr>
        <w:t>*</w:t>
      </w:r>
      <w:r>
        <w:rPr>
          <w:sz w:val="20"/>
          <w:szCs w:val="20"/>
        </w:rPr>
        <w:t>, E. Horwitz, T. McNealy</w:t>
      </w:r>
      <w:r w:rsidRPr="001A3105">
        <w:rPr>
          <w:sz w:val="20"/>
          <w:szCs w:val="20"/>
        </w:rPr>
        <w:tab/>
      </w:r>
    </w:p>
    <w:p w14:paraId="4B35902F" w14:textId="1463F0CF" w:rsidR="00F94B14" w:rsidRPr="001A3105" w:rsidRDefault="00F94B14" w:rsidP="00F94B14">
      <w:pPr>
        <w:pStyle w:val="NoSpacing"/>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sidRPr="000C62DC">
        <w:rPr>
          <w:sz w:val="20"/>
        </w:rPr>
        <w:t>IEEE Nano/ micro Engineered and Molecular Systems Conference</w:t>
      </w:r>
      <w:r w:rsidRPr="001A3105">
        <w:rPr>
          <w:sz w:val="20"/>
          <w:szCs w:val="20"/>
        </w:rPr>
        <w:tab/>
      </w:r>
    </w:p>
    <w:p w14:paraId="60E92C38" w14:textId="6E1D8996" w:rsidR="00F94B14" w:rsidRPr="001A3105" w:rsidRDefault="00F94B14" w:rsidP="00F94B14">
      <w:pPr>
        <w:pStyle w:val="NoSpacing"/>
        <w:tabs>
          <w:tab w:val="left" w:pos="3600"/>
        </w:tabs>
        <w:ind w:left="3600" w:hanging="3600"/>
        <w:rPr>
          <w:sz w:val="20"/>
          <w:szCs w:val="20"/>
        </w:rPr>
      </w:pPr>
      <w:r w:rsidRPr="00925C55">
        <w:rPr>
          <w:sz w:val="20"/>
          <w:szCs w:val="20"/>
        </w:rPr>
        <w:t>Location</w:t>
      </w:r>
      <w:r>
        <w:rPr>
          <w:sz w:val="20"/>
          <w:szCs w:val="20"/>
        </w:rPr>
        <w:t>: Waikiki, HI</w:t>
      </w:r>
      <w:r>
        <w:rPr>
          <w:sz w:val="20"/>
          <w:szCs w:val="20"/>
        </w:rPr>
        <w:tab/>
      </w:r>
    </w:p>
    <w:p w14:paraId="6C5255AE" w14:textId="0D2788B0" w:rsidR="00F94B14" w:rsidRDefault="00F94B14" w:rsidP="00F94B14">
      <w:pPr>
        <w:pStyle w:val="NoSpacing"/>
        <w:tabs>
          <w:tab w:val="left" w:pos="3600"/>
        </w:tabs>
        <w:ind w:left="3600" w:hanging="3600"/>
        <w:rPr>
          <w:sz w:val="20"/>
          <w:szCs w:val="20"/>
        </w:rPr>
      </w:pPr>
      <w:r w:rsidRPr="00925C55">
        <w:rPr>
          <w:sz w:val="20"/>
          <w:szCs w:val="20"/>
        </w:rPr>
        <w:t>Date of Presentation</w:t>
      </w:r>
      <w:r w:rsidRPr="001A3105">
        <w:rPr>
          <w:sz w:val="20"/>
          <w:szCs w:val="20"/>
        </w:rPr>
        <w:t>:</w:t>
      </w:r>
      <w:r>
        <w:rPr>
          <w:sz w:val="20"/>
          <w:szCs w:val="20"/>
        </w:rPr>
        <w:t xml:space="preserve"> April 14, 2014</w:t>
      </w:r>
    </w:p>
    <w:p w14:paraId="0B4DEE1C" w14:textId="77777777" w:rsidR="00F94B14" w:rsidRDefault="00F94B14" w:rsidP="00694345">
      <w:pPr>
        <w:pStyle w:val="NoSpacing"/>
        <w:tabs>
          <w:tab w:val="left" w:pos="3600"/>
        </w:tabs>
        <w:ind w:left="3600" w:hanging="3600"/>
        <w:rPr>
          <w:sz w:val="20"/>
          <w:szCs w:val="20"/>
        </w:rPr>
      </w:pPr>
    </w:p>
    <w:p w14:paraId="597F0311" w14:textId="13E7B353" w:rsidR="000753CC" w:rsidRDefault="000753CC" w:rsidP="000753CC">
      <w:pPr>
        <w:pStyle w:val="NoSpacing"/>
        <w:rPr>
          <w:sz w:val="20"/>
          <w:szCs w:val="20"/>
          <w:u w:val="single"/>
        </w:rPr>
      </w:pPr>
      <w:r w:rsidRPr="001A3105">
        <w:rPr>
          <w:sz w:val="20"/>
          <w:szCs w:val="20"/>
          <w:u w:val="single"/>
        </w:rPr>
        <w:t>Title</w:t>
      </w:r>
      <w:r w:rsidRPr="001A3105">
        <w:rPr>
          <w:sz w:val="20"/>
          <w:szCs w:val="20"/>
        </w:rPr>
        <w:t>:</w:t>
      </w:r>
      <w:r>
        <w:rPr>
          <w:sz w:val="20"/>
          <w:szCs w:val="20"/>
        </w:rPr>
        <w:t xml:space="preserve"> </w:t>
      </w:r>
      <w:proofErr w:type="gramStart"/>
      <w:r w:rsidRPr="000C62DC">
        <w:rPr>
          <w:sz w:val="20"/>
          <w:szCs w:val="20"/>
        </w:rPr>
        <w:t>Non Instrumented</w:t>
      </w:r>
      <w:proofErr w:type="gramEnd"/>
      <w:r w:rsidRPr="000C62DC">
        <w:rPr>
          <w:sz w:val="20"/>
          <w:szCs w:val="20"/>
        </w:rPr>
        <w:t xml:space="preserve"> Nucleic Acid Amplification (NINA) for rapid detection of food and agricultural pathogens </w:t>
      </w:r>
    </w:p>
    <w:p w14:paraId="78A5931E" w14:textId="6B1BE13F" w:rsidR="000753CC" w:rsidRPr="001A3105" w:rsidRDefault="000753CC" w:rsidP="000753CC">
      <w:pPr>
        <w:pStyle w:val="NoSpacing"/>
        <w:rPr>
          <w:sz w:val="20"/>
          <w:szCs w:val="20"/>
        </w:rPr>
      </w:pPr>
      <w:r w:rsidRPr="001A3105">
        <w:rPr>
          <w:sz w:val="20"/>
          <w:szCs w:val="20"/>
          <w:u w:val="single"/>
        </w:rPr>
        <w:t>Authors (put an asterisk on the presenter):</w:t>
      </w:r>
      <w:r>
        <w:rPr>
          <w:sz w:val="20"/>
          <w:szCs w:val="20"/>
        </w:rPr>
        <w:t xml:space="preserve"> D. M. Jenkins</w:t>
      </w:r>
      <w:r>
        <w:rPr>
          <w:sz w:val="20"/>
          <w:szCs w:val="20"/>
          <w:vertAlign w:val="superscript"/>
        </w:rPr>
        <w:t>*</w:t>
      </w:r>
      <w:r>
        <w:rPr>
          <w:sz w:val="20"/>
          <w:szCs w:val="20"/>
        </w:rPr>
        <w:t>, R. Kubota</w:t>
      </w:r>
      <w:r w:rsidRPr="001A3105">
        <w:rPr>
          <w:sz w:val="20"/>
          <w:szCs w:val="20"/>
        </w:rPr>
        <w:tab/>
      </w:r>
    </w:p>
    <w:p w14:paraId="0309CDFA" w14:textId="30C0FB45" w:rsidR="000753CC" w:rsidRPr="001A3105" w:rsidRDefault="000753CC" w:rsidP="000753CC">
      <w:pPr>
        <w:pStyle w:val="NoSpacing"/>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sidRPr="000C62DC">
        <w:rPr>
          <w:sz w:val="20"/>
          <w:szCs w:val="20"/>
        </w:rPr>
        <w:t>International Symposium on Applications of Nanotechnology and Biosensors for Agriculture and Food</w:t>
      </w:r>
      <w:r w:rsidRPr="001A3105">
        <w:rPr>
          <w:sz w:val="20"/>
          <w:szCs w:val="20"/>
        </w:rPr>
        <w:tab/>
      </w:r>
    </w:p>
    <w:p w14:paraId="2A2FAED6" w14:textId="15C366B5" w:rsidR="000753CC" w:rsidRPr="001A3105" w:rsidRDefault="000753CC" w:rsidP="000753CC">
      <w:pPr>
        <w:pStyle w:val="NoSpacing"/>
        <w:tabs>
          <w:tab w:val="left" w:pos="3600"/>
        </w:tabs>
        <w:ind w:left="3600" w:hanging="3600"/>
        <w:rPr>
          <w:sz w:val="20"/>
          <w:szCs w:val="20"/>
        </w:rPr>
      </w:pPr>
      <w:r w:rsidRPr="00925C55">
        <w:rPr>
          <w:sz w:val="20"/>
          <w:szCs w:val="20"/>
        </w:rPr>
        <w:t>Location</w:t>
      </w:r>
      <w:r>
        <w:rPr>
          <w:sz w:val="20"/>
          <w:szCs w:val="20"/>
        </w:rPr>
        <w:t>: Hangzhou, China</w:t>
      </w:r>
      <w:r>
        <w:rPr>
          <w:sz w:val="20"/>
          <w:szCs w:val="20"/>
        </w:rPr>
        <w:tab/>
      </w:r>
    </w:p>
    <w:p w14:paraId="0253185F" w14:textId="62B93BD2" w:rsidR="000753CC" w:rsidRDefault="000753CC" w:rsidP="000753CC">
      <w:pPr>
        <w:pStyle w:val="NoSpacing"/>
        <w:tabs>
          <w:tab w:val="left" w:pos="3600"/>
        </w:tabs>
        <w:ind w:left="3600" w:hanging="3600"/>
        <w:rPr>
          <w:sz w:val="20"/>
          <w:szCs w:val="20"/>
        </w:rPr>
      </w:pPr>
      <w:r w:rsidRPr="00925C55">
        <w:rPr>
          <w:sz w:val="20"/>
          <w:szCs w:val="20"/>
        </w:rPr>
        <w:t>Date of Presentation</w:t>
      </w:r>
      <w:r w:rsidRPr="001A3105">
        <w:rPr>
          <w:sz w:val="20"/>
          <w:szCs w:val="20"/>
        </w:rPr>
        <w:t>:</w:t>
      </w:r>
      <w:r>
        <w:rPr>
          <w:sz w:val="20"/>
          <w:szCs w:val="20"/>
        </w:rPr>
        <w:t xml:space="preserve"> April 14, 2011</w:t>
      </w:r>
    </w:p>
    <w:p w14:paraId="7738D6A1" w14:textId="5A8EDB8B" w:rsidR="000753CC" w:rsidRDefault="000753CC" w:rsidP="000753CC">
      <w:pPr>
        <w:pStyle w:val="NoSpacing"/>
        <w:tabs>
          <w:tab w:val="left" w:pos="3600"/>
        </w:tabs>
        <w:ind w:left="3600" w:hanging="3600"/>
        <w:rPr>
          <w:sz w:val="20"/>
          <w:szCs w:val="20"/>
        </w:rPr>
      </w:pPr>
    </w:p>
    <w:p w14:paraId="6DEE934F" w14:textId="3EC99D35" w:rsidR="000753CC" w:rsidRDefault="000753CC" w:rsidP="000753CC">
      <w:pPr>
        <w:pStyle w:val="NoSpacing"/>
        <w:rPr>
          <w:sz w:val="20"/>
          <w:szCs w:val="20"/>
          <w:u w:val="single"/>
        </w:rPr>
      </w:pPr>
      <w:r w:rsidRPr="001A3105">
        <w:rPr>
          <w:sz w:val="20"/>
          <w:szCs w:val="20"/>
          <w:u w:val="single"/>
        </w:rPr>
        <w:t>Title</w:t>
      </w:r>
      <w:r w:rsidRPr="001A3105">
        <w:rPr>
          <w:sz w:val="20"/>
          <w:szCs w:val="20"/>
        </w:rPr>
        <w:t>:</w:t>
      </w:r>
      <w:r>
        <w:rPr>
          <w:sz w:val="20"/>
          <w:szCs w:val="20"/>
        </w:rPr>
        <w:t xml:space="preserve"> </w:t>
      </w:r>
      <w:r w:rsidRPr="000C62DC">
        <w:rPr>
          <w:sz w:val="20"/>
          <w:szCs w:val="20"/>
        </w:rPr>
        <w:t xml:space="preserve">Simple, rapid, and specific DNA-based diagnostics for detection of the bacterial wilt pathogen </w:t>
      </w:r>
      <w:proofErr w:type="spellStart"/>
      <w:r w:rsidRPr="000C62DC">
        <w:rPr>
          <w:i/>
          <w:sz w:val="20"/>
          <w:szCs w:val="20"/>
        </w:rPr>
        <w:t>Ralstonia</w:t>
      </w:r>
      <w:proofErr w:type="spellEnd"/>
      <w:r w:rsidRPr="000C62DC">
        <w:rPr>
          <w:i/>
          <w:sz w:val="20"/>
          <w:szCs w:val="20"/>
        </w:rPr>
        <w:t xml:space="preserve"> solanacearum</w:t>
      </w:r>
      <w:r w:rsidRPr="000C62DC">
        <w:rPr>
          <w:sz w:val="20"/>
          <w:szCs w:val="20"/>
        </w:rPr>
        <w:t xml:space="preserve"> race 3 biovar 2</w:t>
      </w:r>
    </w:p>
    <w:p w14:paraId="74961E6E" w14:textId="7EED974D" w:rsidR="000753CC" w:rsidRPr="001A3105" w:rsidRDefault="000753CC" w:rsidP="000753CC">
      <w:pPr>
        <w:pStyle w:val="NoSpacing"/>
        <w:rPr>
          <w:sz w:val="20"/>
          <w:szCs w:val="20"/>
        </w:rPr>
      </w:pPr>
      <w:r w:rsidRPr="001A3105">
        <w:rPr>
          <w:sz w:val="20"/>
          <w:szCs w:val="20"/>
          <w:u w:val="single"/>
        </w:rPr>
        <w:t>Authors (put an asterisk on the presenter):</w:t>
      </w:r>
      <w:r>
        <w:rPr>
          <w:sz w:val="20"/>
          <w:szCs w:val="20"/>
        </w:rPr>
        <w:t xml:space="preserve"> R. Kubota</w:t>
      </w:r>
      <w:r>
        <w:rPr>
          <w:sz w:val="20"/>
          <w:szCs w:val="20"/>
          <w:vertAlign w:val="superscript"/>
        </w:rPr>
        <w:t>*</w:t>
      </w:r>
      <w:r>
        <w:rPr>
          <w:sz w:val="20"/>
          <w:szCs w:val="20"/>
        </w:rPr>
        <w:t>, D. M. Jenkins, A. Alvarez, C. Allen</w:t>
      </w:r>
      <w:r w:rsidRPr="001A3105">
        <w:rPr>
          <w:sz w:val="20"/>
          <w:szCs w:val="20"/>
        </w:rPr>
        <w:tab/>
      </w:r>
    </w:p>
    <w:p w14:paraId="3E1A4EFB" w14:textId="39D7EAF5" w:rsidR="000753CC" w:rsidRPr="001A3105" w:rsidRDefault="000753CC" w:rsidP="000753CC">
      <w:pPr>
        <w:pStyle w:val="NoSpacing"/>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sidRPr="000C62DC">
        <w:rPr>
          <w:sz w:val="20"/>
          <w:szCs w:val="20"/>
        </w:rPr>
        <w:t xml:space="preserve">Annual International Meeting of the American Phytopathology Society </w:t>
      </w:r>
      <w:r w:rsidRPr="001A3105">
        <w:rPr>
          <w:sz w:val="20"/>
          <w:szCs w:val="20"/>
        </w:rPr>
        <w:tab/>
      </w:r>
    </w:p>
    <w:p w14:paraId="1254D81D" w14:textId="73C74FEE" w:rsidR="000753CC" w:rsidRPr="001A3105" w:rsidRDefault="000753CC" w:rsidP="000753CC">
      <w:pPr>
        <w:pStyle w:val="NoSpacing"/>
        <w:tabs>
          <w:tab w:val="left" w:pos="3600"/>
        </w:tabs>
        <w:ind w:left="3600" w:hanging="3600"/>
        <w:rPr>
          <w:sz w:val="20"/>
          <w:szCs w:val="20"/>
        </w:rPr>
      </w:pPr>
      <w:r w:rsidRPr="00925C55">
        <w:rPr>
          <w:sz w:val="20"/>
          <w:szCs w:val="20"/>
        </w:rPr>
        <w:t>Location</w:t>
      </w:r>
      <w:r>
        <w:rPr>
          <w:sz w:val="20"/>
          <w:szCs w:val="20"/>
        </w:rPr>
        <w:t>: Nashville, TN</w:t>
      </w:r>
      <w:r>
        <w:rPr>
          <w:sz w:val="20"/>
          <w:szCs w:val="20"/>
        </w:rPr>
        <w:tab/>
      </w:r>
    </w:p>
    <w:p w14:paraId="5BF39DB6" w14:textId="74BC07F2" w:rsidR="000753CC" w:rsidRDefault="000753CC" w:rsidP="000753CC">
      <w:pPr>
        <w:pStyle w:val="NoSpacing"/>
        <w:tabs>
          <w:tab w:val="left" w:pos="3600"/>
        </w:tabs>
        <w:ind w:left="3600" w:hanging="3600"/>
        <w:rPr>
          <w:sz w:val="20"/>
          <w:szCs w:val="20"/>
        </w:rPr>
      </w:pPr>
      <w:r w:rsidRPr="00925C55">
        <w:rPr>
          <w:sz w:val="20"/>
          <w:szCs w:val="20"/>
        </w:rPr>
        <w:t>Date of Presentation</w:t>
      </w:r>
      <w:r w:rsidRPr="001A3105">
        <w:rPr>
          <w:sz w:val="20"/>
          <w:szCs w:val="20"/>
        </w:rPr>
        <w:t>:</w:t>
      </w:r>
      <w:r>
        <w:rPr>
          <w:sz w:val="20"/>
          <w:szCs w:val="20"/>
        </w:rPr>
        <w:t xml:space="preserve"> August 9, 2010</w:t>
      </w:r>
    </w:p>
    <w:p w14:paraId="3589437B" w14:textId="77777777" w:rsidR="000753CC" w:rsidRDefault="000753CC" w:rsidP="000753CC">
      <w:pPr>
        <w:pStyle w:val="NoSpacing"/>
        <w:tabs>
          <w:tab w:val="left" w:pos="3600"/>
        </w:tabs>
        <w:ind w:left="3600" w:hanging="3600"/>
        <w:rPr>
          <w:sz w:val="20"/>
          <w:szCs w:val="20"/>
        </w:rPr>
      </w:pPr>
    </w:p>
    <w:p w14:paraId="2F05E796" w14:textId="49611B10" w:rsidR="000753CC" w:rsidRDefault="000753CC" w:rsidP="000753CC">
      <w:pPr>
        <w:pStyle w:val="NoSpacing"/>
        <w:rPr>
          <w:sz w:val="20"/>
          <w:szCs w:val="20"/>
          <w:u w:val="single"/>
        </w:rPr>
      </w:pPr>
      <w:r w:rsidRPr="001A3105">
        <w:rPr>
          <w:sz w:val="20"/>
          <w:szCs w:val="20"/>
          <w:u w:val="single"/>
        </w:rPr>
        <w:t>Title</w:t>
      </w:r>
      <w:r w:rsidRPr="001A3105">
        <w:rPr>
          <w:sz w:val="20"/>
          <w:szCs w:val="20"/>
        </w:rPr>
        <w:t>:</w:t>
      </w:r>
      <w:r>
        <w:rPr>
          <w:sz w:val="20"/>
          <w:szCs w:val="20"/>
        </w:rPr>
        <w:t xml:space="preserve"> </w:t>
      </w:r>
      <w:r w:rsidRPr="000C62DC">
        <w:rPr>
          <w:sz w:val="20"/>
          <w:szCs w:val="20"/>
        </w:rPr>
        <w:t xml:space="preserve">Sequence specific real-time monitoring of loop-mediated isothermal amplification (LAMP) using FRET-based probe for detection of the bacterial wilt pathogen </w:t>
      </w:r>
      <w:proofErr w:type="spellStart"/>
      <w:r w:rsidRPr="000C62DC">
        <w:rPr>
          <w:i/>
          <w:sz w:val="20"/>
          <w:szCs w:val="20"/>
        </w:rPr>
        <w:t>Ralstonia</w:t>
      </w:r>
      <w:proofErr w:type="spellEnd"/>
      <w:r w:rsidRPr="000C62DC">
        <w:rPr>
          <w:i/>
          <w:sz w:val="20"/>
          <w:szCs w:val="20"/>
        </w:rPr>
        <w:t xml:space="preserve"> solanacearum</w:t>
      </w:r>
      <w:r w:rsidRPr="000C62DC">
        <w:rPr>
          <w:sz w:val="20"/>
          <w:szCs w:val="20"/>
        </w:rPr>
        <w:t xml:space="preserve"> race 3 biovar 2</w:t>
      </w:r>
    </w:p>
    <w:p w14:paraId="109229C1" w14:textId="77777777" w:rsidR="000753CC" w:rsidRPr="001A3105" w:rsidRDefault="000753CC" w:rsidP="000753CC">
      <w:pPr>
        <w:pStyle w:val="NoSpacing"/>
        <w:rPr>
          <w:sz w:val="20"/>
          <w:szCs w:val="20"/>
        </w:rPr>
      </w:pPr>
      <w:r w:rsidRPr="001A3105">
        <w:rPr>
          <w:sz w:val="20"/>
          <w:szCs w:val="20"/>
          <w:u w:val="single"/>
        </w:rPr>
        <w:t>Authors (put an asterisk on the presenter):</w:t>
      </w:r>
      <w:r>
        <w:rPr>
          <w:sz w:val="20"/>
          <w:szCs w:val="20"/>
        </w:rPr>
        <w:t xml:space="preserve"> R. Kubota</w:t>
      </w:r>
      <w:r>
        <w:rPr>
          <w:sz w:val="20"/>
          <w:szCs w:val="20"/>
          <w:vertAlign w:val="superscript"/>
        </w:rPr>
        <w:t>*</w:t>
      </w:r>
      <w:r>
        <w:rPr>
          <w:sz w:val="20"/>
          <w:szCs w:val="20"/>
        </w:rPr>
        <w:t>, D. M. Jenkins, A. Alvarez, C. Allen</w:t>
      </w:r>
      <w:r w:rsidRPr="001A3105">
        <w:rPr>
          <w:sz w:val="20"/>
          <w:szCs w:val="20"/>
        </w:rPr>
        <w:tab/>
      </w:r>
    </w:p>
    <w:p w14:paraId="525896CC" w14:textId="77777777" w:rsidR="000753CC" w:rsidRPr="001A3105" w:rsidRDefault="000753CC" w:rsidP="000753CC">
      <w:pPr>
        <w:pStyle w:val="NoSpacing"/>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sidRPr="000C62DC">
        <w:rPr>
          <w:sz w:val="20"/>
          <w:szCs w:val="20"/>
        </w:rPr>
        <w:t xml:space="preserve">Annual International Meeting of the American Phytopathology Society </w:t>
      </w:r>
      <w:r w:rsidRPr="001A3105">
        <w:rPr>
          <w:sz w:val="20"/>
          <w:szCs w:val="20"/>
        </w:rPr>
        <w:tab/>
      </w:r>
    </w:p>
    <w:p w14:paraId="2B9DE71A" w14:textId="77777777" w:rsidR="000753CC" w:rsidRPr="001A3105" w:rsidRDefault="000753CC" w:rsidP="000753CC">
      <w:pPr>
        <w:pStyle w:val="NoSpacing"/>
        <w:tabs>
          <w:tab w:val="left" w:pos="3600"/>
        </w:tabs>
        <w:ind w:left="3600" w:hanging="3600"/>
        <w:rPr>
          <w:sz w:val="20"/>
          <w:szCs w:val="20"/>
        </w:rPr>
      </w:pPr>
      <w:r w:rsidRPr="00925C55">
        <w:rPr>
          <w:sz w:val="20"/>
          <w:szCs w:val="20"/>
        </w:rPr>
        <w:t>Location</w:t>
      </w:r>
      <w:r>
        <w:rPr>
          <w:sz w:val="20"/>
          <w:szCs w:val="20"/>
        </w:rPr>
        <w:t>: Nashville, TN</w:t>
      </w:r>
      <w:r>
        <w:rPr>
          <w:sz w:val="20"/>
          <w:szCs w:val="20"/>
        </w:rPr>
        <w:tab/>
      </w:r>
    </w:p>
    <w:p w14:paraId="63B7A5DD" w14:textId="5B1DEA6A" w:rsidR="000753CC" w:rsidRDefault="000753CC" w:rsidP="000753CC">
      <w:pPr>
        <w:pStyle w:val="NoSpacing"/>
        <w:tabs>
          <w:tab w:val="left" w:pos="3600"/>
        </w:tabs>
        <w:ind w:left="3600" w:hanging="3600"/>
        <w:rPr>
          <w:sz w:val="20"/>
          <w:szCs w:val="20"/>
        </w:rPr>
      </w:pPr>
      <w:r w:rsidRPr="00925C55">
        <w:rPr>
          <w:sz w:val="20"/>
          <w:szCs w:val="20"/>
        </w:rPr>
        <w:t>Date of Presentation</w:t>
      </w:r>
      <w:r w:rsidRPr="001A3105">
        <w:rPr>
          <w:sz w:val="20"/>
          <w:szCs w:val="20"/>
        </w:rPr>
        <w:t>:</w:t>
      </w:r>
      <w:r>
        <w:rPr>
          <w:sz w:val="20"/>
          <w:szCs w:val="20"/>
        </w:rPr>
        <w:t xml:space="preserve"> August 9, 2010</w:t>
      </w:r>
    </w:p>
    <w:p w14:paraId="25B6CD56" w14:textId="70F01423" w:rsidR="000753CC" w:rsidRDefault="000753CC" w:rsidP="000753CC">
      <w:pPr>
        <w:pStyle w:val="NoSpacing"/>
        <w:tabs>
          <w:tab w:val="left" w:pos="3600"/>
        </w:tabs>
        <w:ind w:left="3600" w:hanging="3600"/>
        <w:rPr>
          <w:sz w:val="20"/>
          <w:szCs w:val="20"/>
        </w:rPr>
      </w:pPr>
    </w:p>
    <w:p w14:paraId="7A6E23F7" w14:textId="643DF5CE" w:rsidR="000753CC" w:rsidRDefault="000753CC" w:rsidP="000753CC">
      <w:pPr>
        <w:pStyle w:val="NoSpacing"/>
        <w:rPr>
          <w:sz w:val="20"/>
          <w:szCs w:val="20"/>
          <w:u w:val="single"/>
        </w:rPr>
      </w:pPr>
      <w:r w:rsidRPr="001A3105">
        <w:rPr>
          <w:sz w:val="20"/>
          <w:szCs w:val="20"/>
          <w:u w:val="single"/>
        </w:rPr>
        <w:t>Title</w:t>
      </w:r>
      <w:r w:rsidRPr="001A3105">
        <w:rPr>
          <w:sz w:val="20"/>
          <w:szCs w:val="20"/>
        </w:rPr>
        <w:t>:</w:t>
      </w:r>
      <w:r>
        <w:rPr>
          <w:sz w:val="20"/>
          <w:szCs w:val="20"/>
        </w:rPr>
        <w:t xml:space="preserve"> </w:t>
      </w:r>
      <w:r w:rsidRPr="000C62DC">
        <w:rPr>
          <w:sz w:val="20"/>
        </w:rPr>
        <w:t xml:space="preserve">Engineering a real-time disposable platform for discrimination of sub-populations of </w:t>
      </w:r>
      <w:proofErr w:type="spellStart"/>
      <w:r w:rsidRPr="000C62DC">
        <w:rPr>
          <w:i/>
          <w:sz w:val="20"/>
        </w:rPr>
        <w:t>Ralstonia</w:t>
      </w:r>
      <w:proofErr w:type="spellEnd"/>
      <w:r w:rsidRPr="000C62DC">
        <w:rPr>
          <w:i/>
          <w:sz w:val="20"/>
        </w:rPr>
        <w:t xml:space="preserve"> solanacearum</w:t>
      </w:r>
    </w:p>
    <w:p w14:paraId="6E66A606" w14:textId="77777777" w:rsidR="000753CC" w:rsidRPr="001A3105" w:rsidRDefault="000753CC" w:rsidP="000753CC">
      <w:pPr>
        <w:pStyle w:val="NoSpacing"/>
        <w:rPr>
          <w:sz w:val="20"/>
          <w:szCs w:val="20"/>
        </w:rPr>
      </w:pPr>
      <w:r w:rsidRPr="001A3105">
        <w:rPr>
          <w:sz w:val="20"/>
          <w:szCs w:val="20"/>
          <w:u w:val="single"/>
        </w:rPr>
        <w:t>Authors (put an asterisk on the presenter):</w:t>
      </w:r>
      <w:r>
        <w:rPr>
          <w:sz w:val="20"/>
          <w:szCs w:val="20"/>
        </w:rPr>
        <w:t xml:space="preserve"> R. Kubota</w:t>
      </w:r>
      <w:r>
        <w:rPr>
          <w:sz w:val="20"/>
          <w:szCs w:val="20"/>
          <w:vertAlign w:val="superscript"/>
        </w:rPr>
        <w:t>*</w:t>
      </w:r>
      <w:r>
        <w:rPr>
          <w:sz w:val="20"/>
          <w:szCs w:val="20"/>
        </w:rPr>
        <w:t>, D. M. Jenkins, A. Alvarez, C. Allen</w:t>
      </w:r>
      <w:r w:rsidRPr="001A3105">
        <w:rPr>
          <w:sz w:val="20"/>
          <w:szCs w:val="20"/>
        </w:rPr>
        <w:tab/>
      </w:r>
    </w:p>
    <w:p w14:paraId="72FC3893" w14:textId="30A9549B" w:rsidR="000753CC" w:rsidRPr="001A3105" w:rsidRDefault="000753CC" w:rsidP="000753CC">
      <w:pPr>
        <w:pStyle w:val="NoSpacing"/>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ASABE Annual International Meeting</w:t>
      </w:r>
      <w:r w:rsidRPr="000C62DC">
        <w:rPr>
          <w:sz w:val="20"/>
          <w:szCs w:val="20"/>
        </w:rPr>
        <w:t xml:space="preserve"> </w:t>
      </w:r>
      <w:r w:rsidRPr="001A3105">
        <w:rPr>
          <w:sz w:val="20"/>
          <w:szCs w:val="20"/>
        </w:rPr>
        <w:tab/>
      </w:r>
    </w:p>
    <w:p w14:paraId="51135E1B" w14:textId="4B5F9582" w:rsidR="000753CC" w:rsidRPr="001A3105" w:rsidRDefault="000753CC" w:rsidP="000753CC">
      <w:pPr>
        <w:pStyle w:val="NoSpacing"/>
        <w:tabs>
          <w:tab w:val="left" w:pos="3600"/>
        </w:tabs>
        <w:ind w:left="3600" w:hanging="3600"/>
        <w:rPr>
          <w:sz w:val="20"/>
          <w:szCs w:val="20"/>
        </w:rPr>
      </w:pPr>
      <w:r w:rsidRPr="00925C55">
        <w:rPr>
          <w:sz w:val="20"/>
          <w:szCs w:val="20"/>
        </w:rPr>
        <w:t>Location</w:t>
      </w:r>
      <w:r>
        <w:rPr>
          <w:sz w:val="20"/>
          <w:szCs w:val="20"/>
        </w:rPr>
        <w:t>: Reno, NV</w:t>
      </w:r>
      <w:r>
        <w:rPr>
          <w:sz w:val="20"/>
          <w:szCs w:val="20"/>
        </w:rPr>
        <w:tab/>
      </w:r>
    </w:p>
    <w:p w14:paraId="6F0E11A4" w14:textId="280B7E5A" w:rsidR="000753CC" w:rsidRDefault="000753CC" w:rsidP="000753CC">
      <w:pPr>
        <w:pStyle w:val="NoSpacing"/>
        <w:tabs>
          <w:tab w:val="left" w:pos="3600"/>
        </w:tabs>
        <w:ind w:left="3600" w:hanging="3600"/>
        <w:rPr>
          <w:sz w:val="20"/>
          <w:szCs w:val="20"/>
        </w:rPr>
      </w:pPr>
      <w:r w:rsidRPr="00925C55">
        <w:rPr>
          <w:sz w:val="20"/>
          <w:szCs w:val="20"/>
        </w:rPr>
        <w:t>Date of Presentation</w:t>
      </w:r>
      <w:r w:rsidRPr="001A3105">
        <w:rPr>
          <w:sz w:val="20"/>
          <w:szCs w:val="20"/>
        </w:rPr>
        <w:t>:</w:t>
      </w:r>
      <w:r>
        <w:rPr>
          <w:sz w:val="20"/>
          <w:szCs w:val="20"/>
        </w:rPr>
        <w:t xml:space="preserve"> 2009</w:t>
      </w:r>
    </w:p>
    <w:p w14:paraId="45416FE3" w14:textId="77777777" w:rsidR="000753CC" w:rsidRDefault="000753CC" w:rsidP="000753CC">
      <w:pPr>
        <w:pStyle w:val="NoSpacing"/>
        <w:tabs>
          <w:tab w:val="left" w:pos="3600"/>
        </w:tabs>
        <w:ind w:left="3600" w:hanging="3600"/>
        <w:rPr>
          <w:sz w:val="20"/>
          <w:szCs w:val="20"/>
        </w:rPr>
      </w:pPr>
    </w:p>
    <w:p w14:paraId="005CBAEF" w14:textId="44D289B3" w:rsidR="000753CC" w:rsidRDefault="000753CC" w:rsidP="000753CC">
      <w:pPr>
        <w:pStyle w:val="NoSpacing"/>
        <w:rPr>
          <w:sz w:val="20"/>
          <w:szCs w:val="20"/>
          <w:u w:val="single"/>
        </w:rPr>
      </w:pPr>
      <w:r w:rsidRPr="001A3105">
        <w:rPr>
          <w:sz w:val="20"/>
          <w:szCs w:val="20"/>
          <w:u w:val="single"/>
        </w:rPr>
        <w:t>Title</w:t>
      </w:r>
      <w:r w:rsidRPr="001A3105">
        <w:rPr>
          <w:sz w:val="20"/>
          <w:szCs w:val="20"/>
        </w:rPr>
        <w:t>:</w:t>
      </w:r>
      <w:r>
        <w:rPr>
          <w:sz w:val="20"/>
          <w:szCs w:val="20"/>
        </w:rPr>
        <w:t xml:space="preserve"> </w:t>
      </w:r>
      <w:r w:rsidRPr="000C62DC">
        <w:rPr>
          <w:sz w:val="20"/>
        </w:rPr>
        <w:t>Design and performance of automated flushing systems for toilet trained cats</w:t>
      </w:r>
    </w:p>
    <w:p w14:paraId="007C1FD2" w14:textId="629A1B3B" w:rsidR="000753CC" w:rsidRPr="001A3105" w:rsidRDefault="000753CC" w:rsidP="000753CC">
      <w:pPr>
        <w:pStyle w:val="NoSpacing"/>
        <w:rPr>
          <w:sz w:val="20"/>
          <w:szCs w:val="20"/>
        </w:rPr>
      </w:pPr>
      <w:r w:rsidRPr="001A3105">
        <w:rPr>
          <w:sz w:val="20"/>
          <w:szCs w:val="20"/>
          <w:u w:val="single"/>
        </w:rPr>
        <w:t>Authors (put an asterisk on the presenter):</w:t>
      </w:r>
      <w:r>
        <w:rPr>
          <w:sz w:val="20"/>
          <w:szCs w:val="20"/>
        </w:rPr>
        <w:t xml:space="preserve"> D. M. Jenkins</w:t>
      </w:r>
      <w:r>
        <w:rPr>
          <w:sz w:val="20"/>
          <w:szCs w:val="20"/>
          <w:vertAlign w:val="superscript"/>
        </w:rPr>
        <w:t>*</w:t>
      </w:r>
      <w:r w:rsidRPr="001A3105">
        <w:rPr>
          <w:sz w:val="20"/>
          <w:szCs w:val="20"/>
        </w:rPr>
        <w:tab/>
      </w:r>
    </w:p>
    <w:p w14:paraId="34DD6939" w14:textId="77777777" w:rsidR="000753CC" w:rsidRPr="001A3105" w:rsidRDefault="000753CC" w:rsidP="000753CC">
      <w:pPr>
        <w:pStyle w:val="NoSpacing"/>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ASABE Annual International Meeting</w:t>
      </w:r>
      <w:r w:rsidRPr="000C62DC">
        <w:rPr>
          <w:sz w:val="20"/>
          <w:szCs w:val="20"/>
        </w:rPr>
        <w:t xml:space="preserve"> </w:t>
      </w:r>
      <w:r w:rsidRPr="001A3105">
        <w:rPr>
          <w:sz w:val="20"/>
          <w:szCs w:val="20"/>
        </w:rPr>
        <w:tab/>
      </w:r>
    </w:p>
    <w:p w14:paraId="2D1A7ED2" w14:textId="77777777" w:rsidR="000753CC" w:rsidRPr="001A3105" w:rsidRDefault="000753CC" w:rsidP="000753CC">
      <w:pPr>
        <w:pStyle w:val="NoSpacing"/>
        <w:tabs>
          <w:tab w:val="left" w:pos="3600"/>
        </w:tabs>
        <w:ind w:left="3600" w:hanging="3600"/>
        <w:rPr>
          <w:sz w:val="20"/>
          <w:szCs w:val="20"/>
        </w:rPr>
      </w:pPr>
      <w:r w:rsidRPr="00925C55">
        <w:rPr>
          <w:sz w:val="20"/>
          <w:szCs w:val="20"/>
        </w:rPr>
        <w:t>Location</w:t>
      </w:r>
      <w:r>
        <w:rPr>
          <w:sz w:val="20"/>
          <w:szCs w:val="20"/>
        </w:rPr>
        <w:t>: Reno, NV</w:t>
      </w:r>
      <w:r>
        <w:rPr>
          <w:sz w:val="20"/>
          <w:szCs w:val="20"/>
        </w:rPr>
        <w:tab/>
      </w:r>
    </w:p>
    <w:p w14:paraId="6C80058B" w14:textId="608CF41F" w:rsidR="000753CC" w:rsidRDefault="000753CC" w:rsidP="000753CC">
      <w:pPr>
        <w:pStyle w:val="NoSpacing"/>
        <w:tabs>
          <w:tab w:val="left" w:pos="3600"/>
        </w:tabs>
        <w:ind w:left="3600" w:hanging="3600"/>
        <w:rPr>
          <w:sz w:val="20"/>
          <w:szCs w:val="20"/>
        </w:rPr>
      </w:pPr>
      <w:r w:rsidRPr="00925C55">
        <w:rPr>
          <w:sz w:val="20"/>
          <w:szCs w:val="20"/>
        </w:rPr>
        <w:t>Date of Presentation</w:t>
      </w:r>
      <w:r w:rsidRPr="001A3105">
        <w:rPr>
          <w:sz w:val="20"/>
          <w:szCs w:val="20"/>
        </w:rPr>
        <w:t>:</w:t>
      </w:r>
      <w:r>
        <w:rPr>
          <w:sz w:val="20"/>
          <w:szCs w:val="20"/>
        </w:rPr>
        <w:t xml:space="preserve"> 2009</w:t>
      </w:r>
    </w:p>
    <w:p w14:paraId="1A7E3DC7" w14:textId="7814C013" w:rsidR="000753CC" w:rsidRDefault="000753CC" w:rsidP="000753CC">
      <w:pPr>
        <w:pStyle w:val="NoSpacing"/>
        <w:tabs>
          <w:tab w:val="left" w:pos="3600"/>
        </w:tabs>
        <w:ind w:left="3600" w:hanging="3600"/>
        <w:rPr>
          <w:sz w:val="20"/>
          <w:szCs w:val="20"/>
        </w:rPr>
      </w:pPr>
    </w:p>
    <w:p w14:paraId="0B4E1155" w14:textId="77777777" w:rsidR="000753CC" w:rsidRDefault="000753CC" w:rsidP="000753CC">
      <w:pPr>
        <w:pStyle w:val="NoSpacing"/>
        <w:rPr>
          <w:i/>
          <w:sz w:val="20"/>
        </w:rPr>
      </w:pPr>
      <w:r w:rsidRPr="001A3105">
        <w:rPr>
          <w:sz w:val="20"/>
          <w:szCs w:val="20"/>
          <w:u w:val="single"/>
        </w:rPr>
        <w:t>Title</w:t>
      </w:r>
      <w:r w:rsidRPr="001A3105">
        <w:rPr>
          <w:sz w:val="20"/>
          <w:szCs w:val="20"/>
        </w:rPr>
        <w:t>:</w:t>
      </w:r>
      <w:r>
        <w:rPr>
          <w:sz w:val="20"/>
          <w:szCs w:val="20"/>
        </w:rPr>
        <w:t xml:space="preserve"> </w:t>
      </w:r>
      <w:r w:rsidRPr="000C62DC">
        <w:rPr>
          <w:sz w:val="20"/>
        </w:rPr>
        <w:t xml:space="preserve">Application of molecular beacons for the sequence specific confirmation and direct detection of Loop-mediated isothermal </w:t>
      </w:r>
      <w:proofErr w:type="spellStart"/>
      <w:r w:rsidRPr="000C62DC">
        <w:rPr>
          <w:sz w:val="20"/>
        </w:rPr>
        <w:t>AMPlification</w:t>
      </w:r>
      <w:proofErr w:type="spellEnd"/>
      <w:r w:rsidRPr="000C62DC">
        <w:rPr>
          <w:sz w:val="20"/>
        </w:rPr>
        <w:t xml:space="preserve"> (LAMP) amplicons from the bacterial wilt pathogen </w:t>
      </w:r>
      <w:proofErr w:type="spellStart"/>
      <w:r w:rsidRPr="000C62DC">
        <w:rPr>
          <w:i/>
          <w:sz w:val="20"/>
        </w:rPr>
        <w:t>Ralstonia</w:t>
      </w:r>
      <w:proofErr w:type="spellEnd"/>
      <w:r w:rsidRPr="000C62DC">
        <w:rPr>
          <w:i/>
          <w:sz w:val="20"/>
        </w:rPr>
        <w:t xml:space="preserve"> solanacearum</w:t>
      </w:r>
    </w:p>
    <w:p w14:paraId="195CCC29" w14:textId="7F96DFFF" w:rsidR="000753CC" w:rsidRPr="001A3105" w:rsidRDefault="000753CC" w:rsidP="000753CC">
      <w:pPr>
        <w:pStyle w:val="NoSpacing"/>
        <w:rPr>
          <w:sz w:val="20"/>
          <w:szCs w:val="20"/>
        </w:rPr>
      </w:pPr>
      <w:r w:rsidRPr="001A3105">
        <w:rPr>
          <w:sz w:val="20"/>
          <w:szCs w:val="20"/>
          <w:u w:val="single"/>
        </w:rPr>
        <w:t>Authors (put an asterisk on the presenter):</w:t>
      </w:r>
      <w:r>
        <w:rPr>
          <w:sz w:val="20"/>
          <w:szCs w:val="20"/>
        </w:rPr>
        <w:t xml:space="preserve"> R. Kubota</w:t>
      </w:r>
      <w:r>
        <w:rPr>
          <w:sz w:val="20"/>
          <w:szCs w:val="20"/>
          <w:vertAlign w:val="superscript"/>
        </w:rPr>
        <w:t>*</w:t>
      </w:r>
      <w:r>
        <w:rPr>
          <w:sz w:val="20"/>
          <w:szCs w:val="20"/>
        </w:rPr>
        <w:t>, D. M. Jenkins, A. Alvarez, C. Allen</w:t>
      </w:r>
    </w:p>
    <w:p w14:paraId="181100A9" w14:textId="7A8DD8A4" w:rsidR="000753CC" w:rsidRPr="001A3105" w:rsidRDefault="000753CC" w:rsidP="000753CC">
      <w:pPr>
        <w:pStyle w:val="NoSpacing"/>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sidRPr="000C62DC">
        <w:rPr>
          <w:sz w:val="20"/>
        </w:rPr>
        <w:t>Annual International Meeting of the American Phytopathology Society</w:t>
      </w:r>
      <w:r w:rsidRPr="001A3105">
        <w:rPr>
          <w:sz w:val="20"/>
          <w:szCs w:val="20"/>
        </w:rPr>
        <w:tab/>
      </w:r>
    </w:p>
    <w:p w14:paraId="5F531CF9" w14:textId="2E1FDEC5" w:rsidR="000753CC" w:rsidRPr="001A3105" w:rsidRDefault="000753CC" w:rsidP="000753CC">
      <w:pPr>
        <w:pStyle w:val="NoSpacing"/>
        <w:tabs>
          <w:tab w:val="left" w:pos="3600"/>
        </w:tabs>
        <w:ind w:left="3600" w:hanging="3600"/>
        <w:rPr>
          <w:sz w:val="20"/>
          <w:szCs w:val="20"/>
        </w:rPr>
      </w:pPr>
      <w:r w:rsidRPr="00925C55">
        <w:rPr>
          <w:sz w:val="20"/>
          <w:szCs w:val="20"/>
        </w:rPr>
        <w:t>Location</w:t>
      </w:r>
      <w:r>
        <w:rPr>
          <w:sz w:val="20"/>
          <w:szCs w:val="20"/>
        </w:rPr>
        <w:t>: Portland, OR</w:t>
      </w:r>
      <w:r>
        <w:rPr>
          <w:sz w:val="20"/>
          <w:szCs w:val="20"/>
        </w:rPr>
        <w:tab/>
      </w:r>
    </w:p>
    <w:p w14:paraId="2ED4E4F2" w14:textId="7DEC9917" w:rsidR="00A22842" w:rsidRPr="00250E08" w:rsidRDefault="000753CC" w:rsidP="00250E08">
      <w:pPr>
        <w:pStyle w:val="NoSpacing"/>
        <w:tabs>
          <w:tab w:val="left" w:pos="3600"/>
        </w:tabs>
        <w:ind w:left="3600" w:hanging="3600"/>
        <w:rPr>
          <w:sz w:val="20"/>
          <w:szCs w:val="20"/>
        </w:rPr>
      </w:pPr>
      <w:r w:rsidRPr="00925C55">
        <w:rPr>
          <w:sz w:val="20"/>
          <w:szCs w:val="20"/>
        </w:rPr>
        <w:t>Date of Presentation</w:t>
      </w:r>
      <w:r w:rsidRPr="001A3105">
        <w:rPr>
          <w:sz w:val="20"/>
          <w:szCs w:val="20"/>
        </w:rPr>
        <w:t>:</w:t>
      </w:r>
      <w:r>
        <w:rPr>
          <w:sz w:val="20"/>
          <w:szCs w:val="20"/>
        </w:rPr>
        <w:t xml:space="preserve"> 2009</w:t>
      </w:r>
    </w:p>
    <w:sectPr w:rsidR="00A22842" w:rsidRPr="00250E08" w:rsidSect="00E75162">
      <w:headerReference w:type="default" r:id="rId23"/>
      <w:footerReference w:type="default" r:id="rId2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00F05" w14:textId="77777777" w:rsidR="00CC6EE9" w:rsidRDefault="00CC6EE9" w:rsidP="00A22842">
      <w:r>
        <w:separator/>
      </w:r>
    </w:p>
  </w:endnote>
  <w:endnote w:type="continuationSeparator" w:id="0">
    <w:p w14:paraId="4E2B6B42" w14:textId="77777777" w:rsidR="00CC6EE9" w:rsidRDefault="00CC6EE9" w:rsidP="00A2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480972"/>
      <w:docPartObj>
        <w:docPartGallery w:val="Page Numbers (Bottom of Page)"/>
        <w:docPartUnique/>
      </w:docPartObj>
    </w:sdtPr>
    <w:sdtEndPr>
      <w:rPr>
        <w:noProof/>
      </w:rPr>
    </w:sdtEndPr>
    <w:sdtContent>
      <w:p w14:paraId="4526D64F" w14:textId="68A202CD" w:rsidR="0087334C" w:rsidRDefault="008733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CA03C" w14:textId="77777777" w:rsidR="00CC6EE9" w:rsidRDefault="00CC6EE9" w:rsidP="00A22842">
      <w:r>
        <w:separator/>
      </w:r>
    </w:p>
  </w:footnote>
  <w:footnote w:type="continuationSeparator" w:id="0">
    <w:p w14:paraId="587C8AF5" w14:textId="77777777" w:rsidR="00CC6EE9" w:rsidRDefault="00CC6EE9" w:rsidP="00A22842">
      <w:r>
        <w:continuationSeparator/>
      </w:r>
    </w:p>
  </w:footnote>
  <w:footnote w:id="1">
    <w:p w14:paraId="57F77E68" w14:textId="77777777" w:rsidR="0087334C" w:rsidRDefault="0087334C" w:rsidP="00CE5FB5">
      <w:pPr>
        <w:pStyle w:val="FootnoteText"/>
      </w:pPr>
      <w:r w:rsidRPr="00BC71B8">
        <w:rPr>
          <w:rStyle w:val="FootnoteReference"/>
        </w:rPr>
        <w:t>†</w:t>
      </w:r>
      <w:r>
        <w:t xml:space="preserve"> select paper award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5036" w14:textId="23094D34" w:rsidR="0087334C" w:rsidRPr="001A3105" w:rsidRDefault="0087334C" w:rsidP="001A3105">
    <w:pPr>
      <w:pStyle w:val="BodyText"/>
      <w:ind w:left="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072"/>
    <w:multiLevelType w:val="hybridMultilevel"/>
    <w:tmpl w:val="18C0FFEC"/>
    <w:lvl w:ilvl="0" w:tplc="B9B0104E">
      <w:start w:val="1"/>
      <w:numFmt w:val="decimal"/>
      <w:lvlText w:val="%1."/>
      <w:lvlJc w:val="left"/>
      <w:pPr>
        <w:ind w:left="990" w:hanging="360"/>
      </w:pPr>
      <w:rPr>
        <w:b w:val="0"/>
        <w:bCs/>
      </w:rPr>
    </w:lvl>
    <w:lvl w:ilvl="1" w:tplc="6A48B620">
      <w:start w:val="4"/>
      <w:numFmt w:val="bullet"/>
      <w:lvlText w:val=""/>
      <w:lvlJc w:val="left"/>
      <w:pPr>
        <w:ind w:left="1530" w:hanging="360"/>
      </w:pPr>
      <w:rPr>
        <w:rFonts w:ascii="Symbol" w:eastAsia="Times New Roman" w:hAnsi="Symbol" w:cs="Times New Roman" w:hint="default"/>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2DC3381"/>
    <w:multiLevelType w:val="hybridMultilevel"/>
    <w:tmpl w:val="DC6C9E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777629F"/>
    <w:multiLevelType w:val="multilevel"/>
    <w:tmpl w:val="776E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14E8D"/>
    <w:multiLevelType w:val="hybridMultilevel"/>
    <w:tmpl w:val="9AEE4BA8"/>
    <w:lvl w:ilvl="0" w:tplc="2702BE7E">
      <w:start w:val="1"/>
      <w:numFmt w:val="decimal"/>
      <w:lvlText w:val="%1."/>
      <w:lvlJc w:val="left"/>
      <w:pPr>
        <w:ind w:left="99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8003E"/>
    <w:multiLevelType w:val="hybridMultilevel"/>
    <w:tmpl w:val="DC4E2252"/>
    <w:lvl w:ilvl="0" w:tplc="0409000F">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B94C40"/>
    <w:multiLevelType w:val="multilevel"/>
    <w:tmpl w:val="10BA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B32A64"/>
    <w:multiLevelType w:val="hybridMultilevel"/>
    <w:tmpl w:val="DCE866F0"/>
    <w:lvl w:ilvl="0" w:tplc="2702BE7E">
      <w:start w:val="1"/>
      <w:numFmt w:val="decimal"/>
      <w:lvlText w:val="%1."/>
      <w:lvlJc w:val="left"/>
      <w:pPr>
        <w:ind w:left="99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E6D70"/>
    <w:multiLevelType w:val="hybridMultilevel"/>
    <w:tmpl w:val="6262B6CE"/>
    <w:lvl w:ilvl="0" w:tplc="2702BE7E">
      <w:start w:val="1"/>
      <w:numFmt w:val="decimal"/>
      <w:lvlText w:val="%1."/>
      <w:lvlJc w:val="left"/>
      <w:pPr>
        <w:ind w:left="99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A0FBF"/>
    <w:multiLevelType w:val="hybridMultilevel"/>
    <w:tmpl w:val="00BA3912"/>
    <w:lvl w:ilvl="0" w:tplc="490E055E">
      <w:start w:val="1"/>
      <w:numFmt w:val="decimal"/>
      <w:lvlText w:val="%1."/>
      <w:lvlJc w:val="left"/>
      <w:pPr>
        <w:ind w:left="1440" w:hanging="360"/>
      </w:pPr>
      <w:rPr>
        <w:b w:val="0"/>
        <w:bCs/>
        <w:i w:val="0"/>
        <w:i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EE1823"/>
    <w:multiLevelType w:val="hybridMultilevel"/>
    <w:tmpl w:val="50A8966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5AE0C10"/>
    <w:multiLevelType w:val="hybridMultilevel"/>
    <w:tmpl w:val="970E71C6"/>
    <w:lvl w:ilvl="0" w:tplc="9530EAF4">
      <w:start w:val="1"/>
      <w:numFmt w:val="decimal"/>
      <w:lvlText w:val="%1."/>
      <w:lvlJc w:val="left"/>
      <w:pPr>
        <w:ind w:left="144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D4792A"/>
    <w:multiLevelType w:val="hybridMultilevel"/>
    <w:tmpl w:val="A3440FD0"/>
    <w:lvl w:ilvl="0" w:tplc="0526DAF6">
      <w:start w:val="1"/>
      <w:numFmt w:val="decimal"/>
      <w:lvlText w:val="%1."/>
      <w:lvlJc w:val="left"/>
      <w:pPr>
        <w:ind w:left="12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8378653">
    <w:abstractNumId w:val="10"/>
  </w:num>
  <w:num w:numId="2" w16cid:durableId="636764304">
    <w:abstractNumId w:val="0"/>
  </w:num>
  <w:num w:numId="3" w16cid:durableId="1448740326">
    <w:abstractNumId w:val="11"/>
  </w:num>
  <w:num w:numId="4" w16cid:durableId="1939749715">
    <w:abstractNumId w:val="9"/>
  </w:num>
  <w:num w:numId="5" w16cid:durableId="1021707435">
    <w:abstractNumId w:val="8"/>
  </w:num>
  <w:num w:numId="6" w16cid:durableId="1193108350">
    <w:abstractNumId w:val="1"/>
  </w:num>
  <w:num w:numId="7" w16cid:durableId="259023790">
    <w:abstractNumId w:val="4"/>
  </w:num>
  <w:num w:numId="8" w16cid:durableId="807089523">
    <w:abstractNumId w:val="6"/>
  </w:num>
  <w:num w:numId="9" w16cid:durableId="1990161483">
    <w:abstractNumId w:val="7"/>
  </w:num>
  <w:num w:numId="10" w16cid:durableId="327680967">
    <w:abstractNumId w:val="3"/>
  </w:num>
  <w:num w:numId="11" w16cid:durableId="1170096656">
    <w:abstractNumId w:val="2"/>
  </w:num>
  <w:num w:numId="12" w16cid:durableId="836305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842"/>
    <w:rsid w:val="000124A6"/>
    <w:rsid w:val="00017183"/>
    <w:rsid w:val="000753CC"/>
    <w:rsid w:val="00097708"/>
    <w:rsid w:val="000B3E2D"/>
    <w:rsid w:val="000C2C07"/>
    <w:rsid w:val="00122886"/>
    <w:rsid w:val="00174A2E"/>
    <w:rsid w:val="001913F7"/>
    <w:rsid w:val="00191B6B"/>
    <w:rsid w:val="001A3105"/>
    <w:rsid w:val="001C53DD"/>
    <w:rsid w:val="001C6A22"/>
    <w:rsid w:val="001D4558"/>
    <w:rsid w:val="001F3B7F"/>
    <w:rsid w:val="0022751A"/>
    <w:rsid w:val="0024082D"/>
    <w:rsid w:val="00241464"/>
    <w:rsid w:val="00244ABD"/>
    <w:rsid w:val="00250E08"/>
    <w:rsid w:val="00282B0F"/>
    <w:rsid w:val="00283FC6"/>
    <w:rsid w:val="00291CBE"/>
    <w:rsid w:val="0032393B"/>
    <w:rsid w:val="00327D70"/>
    <w:rsid w:val="00332B81"/>
    <w:rsid w:val="00336D10"/>
    <w:rsid w:val="00352A41"/>
    <w:rsid w:val="003554D0"/>
    <w:rsid w:val="003577B8"/>
    <w:rsid w:val="00383129"/>
    <w:rsid w:val="003B3721"/>
    <w:rsid w:val="003C39AA"/>
    <w:rsid w:val="003D587F"/>
    <w:rsid w:val="00400CE3"/>
    <w:rsid w:val="004735D2"/>
    <w:rsid w:val="004757E2"/>
    <w:rsid w:val="00483DB4"/>
    <w:rsid w:val="00487C24"/>
    <w:rsid w:val="005070DB"/>
    <w:rsid w:val="00537B75"/>
    <w:rsid w:val="00565CB1"/>
    <w:rsid w:val="005836C8"/>
    <w:rsid w:val="005851A4"/>
    <w:rsid w:val="005B170C"/>
    <w:rsid w:val="005C401D"/>
    <w:rsid w:val="00626E94"/>
    <w:rsid w:val="0067556C"/>
    <w:rsid w:val="00694345"/>
    <w:rsid w:val="006A07CE"/>
    <w:rsid w:val="006A0A44"/>
    <w:rsid w:val="006A798D"/>
    <w:rsid w:val="006C0B2E"/>
    <w:rsid w:val="006D791C"/>
    <w:rsid w:val="006E7303"/>
    <w:rsid w:val="006E73E7"/>
    <w:rsid w:val="006F1C9A"/>
    <w:rsid w:val="0074466D"/>
    <w:rsid w:val="00772B71"/>
    <w:rsid w:val="0077667B"/>
    <w:rsid w:val="007A3E22"/>
    <w:rsid w:val="007A6175"/>
    <w:rsid w:val="007B1A27"/>
    <w:rsid w:val="007F6464"/>
    <w:rsid w:val="00863164"/>
    <w:rsid w:val="0087334C"/>
    <w:rsid w:val="00896D59"/>
    <w:rsid w:val="008B4562"/>
    <w:rsid w:val="008E46C7"/>
    <w:rsid w:val="00905D35"/>
    <w:rsid w:val="00925C55"/>
    <w:rsid w:val="0099188B"/>
    <w:rsid w:val="009973C1"/>
    <w:rsid w:val="009A215B"/>
    <w:rsid w:val="009E26E4"/>
    <w:rsid w:val="00A22842"/>
    <w:rsid w:val="00A30175"/>
    <w:rsid w:val="00A43AA7"/>
    <w:rsid w:val="00A47729"/>
    <w:rsid w:val="00A544BB"/>
    <w:rsid w:val="00A77228"/>
    <w:rsid w:val="00AA5350"/>
    <w:rsid w:val="00AB7526"/>
    <w:rsid w:val="00AC6F63"/>
    <w:rsid w:val="00AD41D3"/>
    <w:rsid w:val="00AE1A84"/>
    <w:rsid w:val="00AF5499"/>
    <w:rsid w:val="00B0540A"/>
    <w:rsid w:val="00B102C8"/>
    <w:rsid w:val="00B265C8"/>
    <w:rsid w:val="00B3141F"/>
    <w:rsid w:val="00B554FC"/>
    <w:rsid w:val="00B94B1F"/>
    <w:rsid w:val="00BB0CA1"/>
    <w:rsid w:val="00BC71B8"/>
    <w:rsid w:val="00C358B7"/>
    <w:rsid w:val="00C47AE9"/>
    <w:rsid w:val="00C50522"/>
    <w:rsid w:val="00C53175"/>
    <w:rsid w:val="00C6749A"/>
    <w:rsid w:val="00C71747"/>
    <w:rsid w:val="00C81446"/>
    <w:rsid w:val="00CB7660"/>
    <w:rsid w:val="00CC6EE9"/>
    <w:rsid w:val="00CE5FB5"/>
    <w:rsid w:val="00D60963"/>
    <w:rsid w:val="00DD19F8"/>
    <w:rsid w:val="00E0004F"/>
    <w:rsid w:val="00E31239"/>
    <w:rsid w:val="00E34588"/>
    <w:rsid w:val="00E43ADF"/>
    <w:rsid w:val="00E61112"/>
    <w:rsid w:val="00E75162"/>
    <w:rsid w:val="00E8285F"/>
    <w:rsid w:val="00E84382"/>
    <w:rsid w:val="00E876BA"/>
    <w:rsid w:val="00EB39CB"/>
    <w:rsid w:val="00EB6ACA"/>
    <w:rsid w:val="00ED0BCB"/>
    <w:rsid w:val="00EF61F9"/>
    <w:rsid w:val="00F40864"/>
    <w:rsid w:val="00F8789C"/>
    <w:rsid w:val="00F94B14"/>
    <w:rsid w:val="00FA19AE"/>
    <w:rsid w:val="00FA26DA"/>
    <w:rsid w:val="00FC1D34"/>
    <w:rsid w:val="00FC7E36"/>
    <w:rsid w:val="00FE1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9E79F"/>
  <w15:chartTrackingRefBased/>
  <w15:docId w15:val="{E563BCF7-86CF-48B0-9C53-1AF39C9C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2842"/>
    <w:pPr>
      <w:ind w:left="260"/>
    </w:pPr>
    <w:rPr>
      <w:sz w:val="24"/>
      <w:szCs w:val="24"/>
    </w:rPr>
  </w:style>
  <w:style w:type="character" w:customStyle="1" w:styleId="BodyTextChar">
    <w:name w:val="Body Text Char"/>
    <w:basedOn w:val="DefaultParagraphFont"/>
    <w:link w:val="BodyText"/>
    <w:uiPriority w:val="1"/>
    <w:rsid w:val="00A22842"/>
    <w:rPr>
      <w:rFonts w:ascii="Times New Roman" w:eastAsia="Times New Roman" w:hAnsi="Times New Roman" w:cs="Times New Roman"/>
      <w:sz w:val="24"/>
      <w:szCs w:val="24"/>
      <w:lang w:bidi="en-US"/>
    </w:rPr>
  </w:style>
  <w:style w:type="paragraph" w:styleId="NoSpacing">
    <w:name w:val="No Spacing"/>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nhideWhenUsed/>
    <w:rsid w:val="00A22842"/>
    <w:pPr>
      <w:tabs>
        <w:tab w:val="center" w:pos="4680"/>
        <w:tab w:val="right" w:pos="9360"/>
      </w:tabs>
    </w:pPr>
  </w:style>
  <w:style w:type="character" w:customStyle="1" w:styleId="HeaderChar">
    <w:name w:val="Header Char"/>
    <w:basedOn w:val="DefaultParagraphFont"/>
    <w:link w:val="Header"/>
    <w:uiPriority w:val="99"/>
    <w:rsid w:val="00A22842"/>
    <w:rPr>
      <w:rFonts w:ascii="Times New Roman" w:eastAsia="Times New Roman" w:hAnsi="Times New Roman" w:cs="Times New Roman"/>
      <w:lang w:bidi="en-US"/>
    </w:rPr>
  </w:style>
  <w:style w:type="paragraph" w:styleId="Footer">
    <w:name w:val="footer"/>
    <w:basedOn w:val="Normal"/>
    <w:link w:val="FooterChar"/>
    <w:unhideWhenUsed/>
    <w:rsid w:val="00A22842"/>
    <w:pPr>
      <w:tabs>
        <w:tab w:val="center" w:pos="4680"/>
        <w:tab w:val="right" w:pos="9360"/>
      </w:tabs>
    </w:pPr>
  </w:style>
  <w:style w:type="character" w:customStyle="1" w:styleId="FooterChar">
    <w:name w:val="Footer Char"/>
    <w:basedOn w:val="DefaultParagraphFont"/>
    <w:link w:val="Footer"/>
    <w:uiPriority w:val="99"/>
    <w:rsid w:val="00A22842"/>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1A3105"/>
    <w:rPr>
      <w:color w:val="808080"/>
    </w:rPr>
  </w:style>
  <w:style w:type="table" w:styleId="TableGrid">
    <w:name w:val="Table Grid"/>
    <w:basedOn w:val="TableNormal"/>
    <w:uiPriority w:val="39"/>
    <w:rsid w:val="00896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3721"/>
    <w:rPr>
      <w:sz w:val="16"/>
      <w:szCs w:val="16"/>
    </w:rPr>
  </w:style>
  <w:style w:type="paragraph" w:styleId="CommentText">
    <w:name w:val="annotation text"/>
    <w:basedOn w:val="Normal"/>
    <w:link w:val="CommentTextChar"/>
    <w:uiPriority w:val="99"/>
    <w:semiHidden/>
    <w:unhideWhenUsed/>
    <w:rsid w:val="003B3721"/>
    <w:rPr>
      <w:sz w:val="20"/>
      <w:szCs w:val="20"/>
    </w:rPr>
  </w:style>
  <w:style w:type="character" w:customStyle="1" w:styleId="CommentTextChar">
    <w:name w:val="Comment Text Char"/>
    <w:basedOn w:val="DefaultParagraphFont"/>
    <w:link w:val="CommentText"/>
    <w:uiPriority w:val="99"/>
    <w:semiHidden/>
    <w:rsid w:val="003B372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B3721"/>
    <w:rPr>
      <w:b/>
      <w:bCs/>
    </w:rPr>
  </w:style>
  <w:style w:type="character" w:customStyle="1" w:styleId="CommentSubjectChar">
    <w:name w:val="Comment Subject Char"/>
    <w:basedOn w:val="CommentTextChar"/>
    <w:link w:val="CommentSubject"/>
    <w:uiPriority w:val="99"/>
    <w:semiHidden/>
    <w:rsid w:val="003B372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3B3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21"/>
    <w:rPr>
      <w:rFonts w:ascii="Segoe UI" w:eastAsia="Times New Roman" w:hAnsi="Segoe UI" w:cs="Segoe UI"/>
      <w:sz w:val="18"/>
      <w:szCs w:val="18"/>
      <w:lang w:bidi="en-US"/>
    </w:rPr>
  </w:style>
  <w:style w:type="paragraph" w:styleId="BodyTextIndent">
    <w:name w:val="Body Text Indent"/>
    <w:basedOn w:val="Normal"/>
    <w:link w:val="BodyTextIndentChar"/>
    <w:uiPriority w:val="99"/>
    <w:unhideWhenUsed/>
    <w:rsid w:val="0024082D"/>
    <w:pPr>
      <w:spacing w:after="120"/>
      <w:ind w:left="360"/>
    </w:pPr>
  </w:style>
  <w:style w:type="character" w:customStyle="1" w:styleId="BodyTextIndentChar">
    <w:name w:val="Body Text Indent Char"/>
    <w:basedOn w:val="DefaultParagraphFont"/>
    <w:link w:val="BodyTextIndent"/>
    <w:uiPriority w:val="99"/>
    <w:rsid w:val="0024082D"/>
    <w:rPr>
      <w:rFonts w:ascii="Times New Roman" w:eastAsia="Times New Roman" w:hAnsi="Times New Roman" w:cs="Times New Roman"/>
      <w:lang w:bidi="en-US"/>
    </w:rPr>
  </w:style>
  <w:style w:type="paragraph" w:styleId="FootnoteText">
    <w:name w:val="footnote text"/>
    <w:basedOn w:val="Normal"/>
    <w:link w:val="FootnoteTextChar"/>
    <w:rsid w:val="00CE5FB5"/>
    <w:pPr>
      <w:widowControl/>
      <w:autoSpaceDE/>
      <w:autoSpaceDN/>
    </w:pPr>
    <w:rPr>
      <w:sz w:val="20"/>
      <w:szCs w:val="20"/>
      <w:lang w:bidi="ar-SA"/>
    </w:rPr>
  </w:style>
  <w:style w:type="character" w:customStyle="1" w:styleId="FootnoteTextChar">
    <w:name w:val="Footnote Text Char"/>
    <w:basedOn w:val="DefaultParagraphFont"/>
    <w:link w:val="FootnoteText"/>
    <w:rsid w:val="00CE5FB5"/>
    <w:rPr>
      <w:rFonts w:ascii="Times New Roman" w:eastAsia="Times New Roman" w:hAnsi="Times New Roman" w:cs="Times New Roman"/>
      <w:sz w:val="20"/>
      <w:szCs w:val="20"/>
    </w:rPr>
  </w:style>
  <w:style w:type="character" w:styleId="FootnoteReference">
    <w:name w:val="footnote reference"/>
    <w:rsid w:val="00CE5FB5"/>
    <w:rPr>
      <w:vertAlign w:val="superscript"/>
    </w:rPr>
  </w:style>
  <w:style w:type="character" w:customStyle="1" w:styleId="bold">
    <w:name w:val="bold"/>
    <w:basedOn w:val="DefaultParagraphFont"/>
    <w:rsid w:val="00CE5FB5"/>
  </w:style>
  <w:style w:type="character" w:customStyle="1" w:styleId="databold">
    <w:name w:val="data_bold"/>
    <w:basedOn w:val="DefaultParagraphFont"/>
    <w:rsid w:val="00CE5FB5"/>
  </w:style>
  <w:style w:type="character" w:customStyle="1" w:styleId="il">
    <w:name w:val="il"/>
    <w:rsid w:val="00CE5FB5"/>
  </w:style>
  <w:style w:type="paragraph" w:styleId="ListParagraph">
    <w:name w:val="List Paragraph"/>
    <w:basedOn w:val="Normal"/>
    <w:uiPriority w:val="34"/>
    <w:qFormat/>
    <w:rsid w:val="0077667B"/>
    <w:pPr>
      <w:widowControl/>
      <w:autoSpaceDE/>
      <w:autoSpaceDN/>
      <w:spacing w:after="160" w:line="259" w:lineRule="auto"/>
      <w:ind w:left="720"/>
      <w:contextualSpacing/>
    </w:pPr>
    <w:rPr>
      <w:rFonts w:asciiTheme="minorHAnsi" w:eastAsiaTheme="minorEastAsia" w:hAnsiTheme="minorHAnsi" w:cstheme="minorBidi"/>
      <w:lang w:eastAsia="zh-TW" w:bidi="ar-SA"/>
    </w:rPr>
  </w:style>
  <w:style w:type="character" w:styleId="Hyperlink">
    <w:name w:val="Hyperlink"/>
    <w:basedOn w:val="DefaultParagraphFont"/>
    <w:uiPriority w:val="99"/>
    <w:unhideWhenUsed/>
    <w:rsid w:val="0077667B"/>
    <w:rPr>
      <w:color w:val="0000FF"/>
      <w:u w:val="single"/>
    </w:rPr>
  </w:style>
  <w:style w:type="character" w:styleId="UnresolvedMention">
    <w:name w:val="Unresolved Mention"/>
    <w:basedOn w:val="DefaultParagraphFont"/>
    <w:uiPriority w:val="99"/>
    <w:semiHidden/>
    <w:unhideWhenUsed/>
    <w:rsid w:val="0077667B"/>
    <w:rPr>
      <w:color w:val="605E5C"/>
      <w:shd w:val="clear" w:color="auto" w:fill="E1DFDD"/>
    </w:rPr>
  </w:style>
  <w:style w:type="paragraph" w:styleId="Bibliography">
    <w:name w:val="Bibliography"/>
    <w:basedOn w:val="Normal"/>
    <w:next w:val="Normal"/>
    <w:uiPriority w:val="37"/>
    <w:semiHidden/>
    <w:unhideWhenUsed/>
    <w:rsid w:val="00AC6F63"/>
  </w:style>
  <w:style w:type="paragraph" w:styleId="HTMLPreformatted">
    <w:name w:val="HTML Preformatted"/>
    <w:basedOn w:val="Normal"/>
    <w:link w:val="HTMLPreformattedChar"/>
    <w:uiPriority w:val="99"/>
    <w:semiHidden/>
    <w:unhideWhenUsed/>
    <w:rsid w:val="004757E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57E2"/>
    <w:rPr>
      <w:rFonts w:ascii="Consolas" w:eastAsia="Times New Roman" w:hAnsi="Consolas" w:cs="Times New Roman"/>
      <w:sz w:val="20"/>
      <w:szCs w:val="20"/>
      <w:lang w:bidi="en-US"/>
    </w:rPr>
  </w:style>
  <w:style w:type="character" w:styleId="EndnoteReference">
    <w:name w:val="endnote reference"/>
    <w:basedOn w:val="DefaultParagraphFont"/>
    <w:uiPriority w:val="99"/>
    <w:semiHidden/>
    <w:unhideWhenUsed/>
    <w:rsid w:val="00BC71B8"/>
    <w:rPr>
      <w:vertAlign w:val="superscript"/>
    </w:rPr>
  </w:style>
  <w:style w:type="character" w:styleId="FollowedHyperlink">
    <w:name w:val="FollowedHyperlink"/>
    <w:basedOn w:val="DefaultParagraphFont"/>
    <w:uiPriority w:val="99"/>
    <w:semiHidden/>
    <w:unhideWhenUsed/>
    <w:rsid w:val="00F878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6968">
      <w:bodyDiv w:val="1"/>
      <w:marLeft w:val="0"/>
      <w:marRight w:val="0"/>
      <w:marTop w:val="0"/>
      <w:marBottom w:val="0"/>
      <w:divBdr>
        <w:top w:val="none" w:sz="0" w:space="0" w:color="auto"/>
        <w:left w:val="none" w:sz="0" w:space="0" w:color="auto"/>
        <w:bottom w:val="none" w:sz="0" w:space="0" w:color="auto"/>
        <w:right w:val="none" w:sz="0" w:space="0" w:color="auto"/>
      </w:divBdr>
    </w:div>
    <w:div w:id="256521650">
      <w:bodyDiv w:val="1"/>
      <w:marLeft w:val="0"/>
      <w:marRight w:val="0"/>
      <w:marTop w:val="0"/>
      <w:marBottom w:val="0"/>
      <w:divBdr>
        <w:top w:val="none" w:sz="0" w:space="0" w:color="auto"/>
        <w:left w:val="none" w:sz="0" w:space="0" w:color="auto"/>
        <w:bottom w:val="none" w:sz="0" w:space="0" w:color="auto"/>
        <w:right w:val="none" w:sz="0" w:space="0" w:color="auto"/>
      </w:divBdr>
    </w:div>
    <w:div w:id="324865399">
      <w:bodyDiv w:val="1"/>
      <w:marLeft w:val="0"/>
      <w:marRight w:val="0"/>
      <w:marTop w:val="0"/>
      <w:marBottom w:val="0"/>
      <w:divBdr>
        <w:top w:val="none" w:sz="0" w:space="0" w:color="auto"/>
        <w:left w:val="none" w:sz="0" w:space="0" w:color="auto"/>
        <w:bottom w:val="none" w:sz="0" w:space="0" w:color="auto"/>
        <w:right w:val="none" w:sz="0" w:space="0" w:color="auto"/>
      </w:divBdr>
    </w:div>
    <w:div w:id="350424718">
      <w:bodyDiv w:val="1"/>
      <w:marLeft w:val="0"/>
      <w:marRight w:val="0"/>
      <w:marTop w:val="0"/>
      <w:marBottom w:val="0"/>
      <w:divBdr>
        <w:top w:val="none" w:sz="0" w:space="0" w:color="auto"/>
        <w:left w:val="none" w:sz="0" w:space="0" w:color="auto"/>
        <w:bottom w:val="none" w:sz="0" w:space="0" w:color="auto"/>
        <w:right w:val="none" w:sz="0" w:space="0" w:color="auto"/>
      </w:divBdr>
    </w:div>
    <w:div w:id="479463297">
      <w:bodyDiv w:val="1"/>
      <w:marLeft w:val="0"/>
      <w:marRight w:val="0"/>
      <w:marTop w:val="0"/>
      <w:marBottom w:val="0"/>
      <w:divBdr>
        <w:top w:val="none" w:sz="0" w:space="0" w:color="auto"/>
        <w:left w:val="none" w:sz="0" w:space="0" w:color="auto"/>
        <w:bottom w:val="none" w:sz="0" w:space="0" w:color="auto"/>
        <w:right w:val="none" w:sz="0" w:space="0" w:color="auto"/>
      </w:divBdr>
    </w:div>
    <w:div w:id="651064677">
      <w:bodyDiv w:val="1"/>
      <w:marLeft w:val="0"/>
      <w:marRight w:val="0"/>
      <w:marTop w:val="0"/>
      <w:marBottom w:val="0"/>
      <w:divBdr>
        <w:top w:val="none" w:sz="0" w:space="0" w:color="auto"/>
        <w:left w:val="none" w:sz="0" w:space="0" w:color="auto"/>
        <w:bottom w:val="none" w:sz="0" w:space="0" w:color="auto"/>
        <w:right w:val="none" w:sz="0" w:space="0" w:color="auto"/>
      </w:divBdr>
    </w:div>
    <w:div w:id="1126704120">
      <w:bodyDiv w:val="1"/>
      <w:marLeft w:val="0"/>
      <w:marRight w:val="0"/>
      <w:marTop w:val="0"/>
      <w:marBottom w:val="0"/>
      <w:divBdr>
        <w:top w:val="none" w:sz="0" w:space="0" w:color="auto"/>
        <w:left w:val="none" w:sz="0" w:space="0" w:color="auto"/>
        <w:bottom w:val="none" w:sz="0" w:space="0" w:color="auto"/>
        <w:right w:val="none" w:sz="0" w:space="0" w:color="auto"/>
      </w:divBdr>
    </w:div>
    <w:div w:id="1394038255">
      <w:bodyDiv w:val="1"/>
      <w:marLeft w:val="0"/>
      <w:marRight w:val="0"/>
      <w:marTop w:val="0"/>
      <w:marBottom w:val="0"/>
      <w:divBdr>
        <w:top w:val="none" w:sz="0" w:space="0" w:color="auto"/>
        <w:left w:val="none" w:sz="0" w:space="0" w:color="auto"/>
        <w:bottom w:val="none" w:sz="0" w:space="0" w:color="auto"/>
        <w:right w:val="none" w:sz="0" w:space="0" w:color="auto"/>
      </w:divBdr>
    </w:div>
    <w:div w:id="1401513429">
      <w:bodyDiv w:val="1"/>
      <w:marLeft w:val="0"/>
      <w:marRight w:val="0"/>
      <w:marTop w:val="0"/>
      <w:marBottom w:val="0"/>
      <w:divBdr>
        <w:top w:val="none" w:sz="0" w:space="0" w:color="auto"/>
        <w:left w:val="none" w:sz="0" w:space="0" w:color="auto"/>
        <w:bottom w:val="none" w:sz="0" w:space="0" w:color="auto"/>
        <w:right w:val="none" w:sz="0" w:space="0" w:color="auto"/>
      </w:divBdr>
    </w:div>
    <w:div w:id="1404377823">
      <w:bodyDiv w:val="1"/>
      <w:marLeft w:val="0"/>
      <w:marRight w:val="0"/>
      <w:marTop w:val="0"/>
      <w:marBottom w:val="0"/>
      <w:divBdr>
        <w:top w:val="none" w:sz="0" w:space="0" w:color="auto"/>
        <w:left w:val="none" w:sz="0" w:space="0" w:color="auto"/>
        <w:bottom w:val="none" w:sz="0" w:space="0" w:color="auto"/>
        <w:right w:val="none" w:sz="0" w:space="0" w:color="auto"/>
      </w:divBdr>
    </w:div>
    <w:div w:id="1772581570">
      <w:bodyDiv w:val="1"/>
      <w:marLeft w:val="0"/>
      <w:marRight w:val="0"/>
      <w:marTop w:val="0"/>
      <w:marBottom w:val="0"/>
      <w:divBdr>
        <w:top w:val="none" w:sz="0" w:space="0" w:color="auto"/>
        <w:left w:val="none" w:sz="0" w:space="0" w:color="auto"/>
        <w:bottom w:val="none" w:sz="0" w:space="0" w:color="auto"/>
        <w:right w:val="none" w:sz="0" w:space="0" w:color="auto"/>
      </w:divBdr>
    </w:div>
    <w:div w:id="1903982810">
      <w:bodyDiv w:val="1"/>
      <w:marLeft w:val="0"/>
      <w:marRight w:val="0"/>
      <w:marTop w:val="0"/>
      <w:marBottom w:val="0"/>
      <w:divBdr>
        <w:top w:val="none" w:sz="0" w:space="0" w:color="auto"/>
        <w:left w:val="none" w:sz="0" w:space="0" w:color="auto"/>
        <w:bottom w:val="none" w:sz="0" w:space="0" w:color="auto"/>
        <w:right w:val="none" w:sz="0" w:space="0" w:color="auto"/>
      </w:divBdr>
    </w:div>
    <w:div w:id="2119327200">
      <w:bodyDiv w:val="1"/>
      <w:marLeft w:val="0"/>
      <w:marRight w:val="0"/>
      <w:marTop w:val="0"/>
      <w:marBottom w:val="0"/>
      <w:divBdr>
        <w:top w:val="none" w:sz="0" w:space="0" w:color="auto"/>
        <w:left w:val="none" w:sz="0" w:space="0" w:color="auto"/>
        <w:bottom w:val="none" w:sz="0" w:space="0" w:color="auto"/>
        <w:right w:val="none" w:sz="0" w:space="0" w:color="auto"/>
      </w:divBdr>
    </w:div>
    <w:div w:id="213235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598-022-22023-4" TargetMode="External"/><Relationship Id="rId13" Type="http://schemas.openxmlformats.org/officeDocument/2006/relationships/hyperlink" Target="https://doi.org/10.1038/s41598-021-01196-4" TargetMode="External"/><Relationship Id="rId18" Type="http://schemas.openxmlformats.org/officeDocument/2006/relationships/hyperlink" Target="http://jes.ecsdl.org/content/166/9/B3056.ful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y.google.com/store/apps/details?id=com.gps.hbt&amp;hl=en_US" TargetMode="External"/><Relationship Id="rId7" Type="http://schemas.openxmlformats.org/officeDocument/2006/relationships/endnotes" Target="endnotes.xml"/><Relationship Id="rId12" Type="http://schemas.openxmlformats.org/officeDocument/2006/relationships/hyperlink" Target="https://doi.org/10.1111/jen.12930" TargetMode="External"/><Relationship Id="rId17" Type="http://schemas.openxmlformats.org/officeDocument/2006/relationships/hyperlink" Target="https://play.google.com/store/apps/details?id=com.diagenetix.abestat&amp;hl=en_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6/j.bios.2021.113011" TargetMode="External"/><Relationship Id="rId20" Type="http://schemas.openxmlformats.org/officeDocument/2006/relationships/hyperlink" Target="https://www.mdpi.com/1424-8220/18/8/264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pi.com/2072-4292/13/17/350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371/journal.pone.0244956" TargetMode="External"/><Relationship Id="rId23" Type="http://schemas.openxmlformats.org/officeDocument/2006/relationships/header" Target="header1.xml"/><Relationship Id="rId10" Type="http://schemas.openxmlformats.org/officeDocument/2006/relationships/hyperlink" Target="https://doi.org/10.1111/1750-3841.15996" TargetMode="External"/><Relationship Id="rId19" Type="http://schemas.openxmlformats.org/officeDocument/2006/relationships/hyperlink" Target="https://play.google.com/store/apps/details?id=com.uhmbe.DAQCTRL&amp;hl=en_US" TargetMode="External"/><Relationship Id="rId4" Type="http://schemas.openxmlformats.org/officeDocument/2006/relationships/settings" Target="settings.xml"/><Relationship Id="rId9" Type="http://schemas.openxmlformats.org/officeDocument/2006/relationships/hyperlink" Target="https://www.mdpi.com/2218-6581/11/1/22" TargetMode="External"/><Relationship Id="rId14" Type="http://schemas.openxmlformats.org/officeDocument/2006/relationships/hyperlink" Target="https://dx.doi.org/10.7171%2Fjbt.21-3203-011" TargetMode="External"/><Relationship Id="rId22" Type="http://schemas.openxmlformats.org/officeDocument/2006/relationships/hyperlink" Target="https://play.google.com/store/apps/details?id=com.diagenetix.gpsfieldtags&amp;hl=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C58C8-ADFA-4A9D-BC6E-8E2C0037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6720</Words>
  <Characters>38309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Comerford</dc:creator>
  <cp:keywords/>
  <dc:description/>
  <cp:lastModifiedBy>Daniel Jenkins</cp:lastModifiedBy>
  <cp:revision>2</cp:revision>
  <dcterms:created xsi:type="dcterms:W3CDTF">2022-12-21T16:40:00Z</dcterms:created>
  <dcterms:modified xsi:type="dcterms:W3CDTF">2022-12-21T16:40:00Z</dcterms:modified>
</cp:coreProperties>
</file>