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43CE" w14:textId="23840872" w:rsidR="00A22842" w:rsidRPr="001F12F3" w:rsidRDefault="00B0221E" w:rsidP="001A3105">
      <w:pPr>
        <w:pStyle w:val="NoSpacing"/>
        <w:jc w:val="center"/>
        <w:rPr>
          <w:b/>
          <w:bCs/>
          <w:sz w:val="24"/>
          <w:szCs w:val="24"/>
        </w:rPr>
      </w:pPr>
      <w:r w:rsidRPr="001F12F3">
        <w:rPr>
          <w:b/>
          <w:bCs/>
          <w:sz w:val="24"/>
          <w:szCs w:val="24"/>
        </w:rPr>
        <w:t>Rajesh Jha</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5E288A16" w:rsidR="00925C55" w:rsidRPr="001A3105" w:rsidRDefault="00B0221E" w:rsidP="00925C55">
      <w:pPr>
        <w:pStyle w:val="NoSpacing"/>
        <w:jc w:val="center"/>
        <w:rPr>
          <w:sz w:val="20"/>
          <w:szCs w:val="20"/>
        </w:rPr>
      </w:pPr>
      <w:r>
        <w:rPr>
          <w:sz w:val="20"/>
          <w:szCs w:val="20"/>
        </w:rPr>
        <w:t>Human Nutrition, Food and Animal Sciences</w:t>
      </w:r>
    </w:p>
    <w:p w14:paraId="0328D984" w14:textId="6A113ADF"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B0221E">
        <w:rPr>
          <w:sz w:val="20"/>
          <w:szCs w:val="20"/>
        </w:rPr>
        <w:t>50</w:t>
      </w:r>
      <w:r w:rsidRPr="001A3105">
        <w:rPr>
          <w:sz w:val="20"/>
          <w:szCs w:val="20"/>
        </w:rPr>
        <w:t>%</w:t>
      </w:r>
      <w:r w:rsidR="00925C55">
        <w:rPr>
          <w:sz w:val="20"/>
          <w:szCs w:val="20"/>
        </w:rPr>
        <w:t xml:space="preserve"> I</w:t>
      </w:r>
      <w:r w:rsidRPr="001A3105">
        <w:rPr>
          <w:sz w:val="20"/>
          <w:szCs w:val="20"/>
        </w:rPr>
        <w:t>;</w:t>
      </w:r>
      <w:r w:rsidR="00925C55">
        <w:rPr>
          <w:sz w:val="20"/>
          <w:szCs w:val="20"/>
        </w:rPr>
        <w:t xml:space="preserve"> </w:t>
      </w:r>
      <w:r w:rsidR="00B0221E">
        <w:rPr>
          <w:sz w:val="20"/>
          <w:szCs w:val="20"/>
        </w:rPr>
        <w:t>40</w:t>
      </w:r>
      <w:r w:rsidRPr="001A3105">
        <w:rPr>
          <w:sz w:val="20"/>
          <w:szCs w:val="20"/>
        </w:rPr>
        <w:t>%</w:t>
      </w:r>
      <w:r w:rsidR="00925C55">
        <w:rPr>
          <w:sz w:val="20"/>
          <w:szCs w:val="20"/>
        </w:rPr>
        <w:t xml:space="preserve"> </w:t>
      </w:r>
      <w:r w:rsidRPr="001A3105">
        <w:rPr>
          <w:sz w:val="20"/>
          <w:szCs w:val="20"/>
        </w:rPr>
        <w:t>R;</w:t>
      </w:r>
      <w:r w:rsidR="00925C55">
        <w:rPr>
          <w:sz w:val="20"/>
          <w:szCs w:val="20"/>
        </w:rPr>
        <w:t xml:space="preserve"> </w:t>
      </w:r>
      <w:r w:rsidR="00B0221E">
        <w:rPr>
          <w:sz w:val="20"/>
          <w:szCs w:val="20"/>
        </w:rPr>
        <w:t>10</w:t>
      </w:r>
      <w:r w:rsidRPr="001A3105">
        <w:rPr>
          <w:sz w:val="20"/>
          <w:szCs w:val="20"/>
        </w:rPr>
        <w:t>%</w:t>
      </w:r>
      <w:r w:rsidR="00925C55">
        <w:rPr>
          <w:sz w:val="20"/>
          <w:szCs w:val="20"/>
        </w:rPr>
        <w:t xml:space="preserve"> </w:t>
      </w:r>
      <w:r w:rsidRPr="001A3105">
        <w:rPr>
          <w:sz w:val="20"/>
          <w:szCs w:val="20"/>
        </w:rPr>
        <w:t>E</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4523"/>
        <w:gridCol w:w="3117"/>
      </w:tblGrid>
      <w:tr w:rsidR="003B3721" w14:paraId="71EC2EE1" w14:textId="77777777" w:rsidTr="00B0221E">
        <w:tc>
          <w:tcPr>
            <w:tcW w:w="1710" w:type="dxa"/>
          </w:tcPr>
          <w:p w14:paraId="3FD0B6C2" w14:textId="130EC244"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4523" w:type="dxa"/>
          </w:tcPr>
          <w:p w14:paraId="44FFF629" w14:textId="6FC79EB1"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3117" w:type="dxa"/>
          </w:tcPr>
          <w:p w14:paraId="2A9359E3" w14:textId="6EDE15AC"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3B3721" w14:paraId="72C35A7F" w14:textId="77777777" w:rsidTr="00B0221E">
        <w:tc>
          <w:tcPr>
            <w:tcW w:w="1710" w:type="dxa"/>
          </w:tcPr>
          <w:p w14:paraId="0CCF70A4" w14:textId="50803DC3" w:rsidR="00896D59" w:rsidRPr="00250906" w:rsidRDefault="00250906" w:rsidP="00925C55">
            <w:pPr>
              <w:pStyle w:val="BodyText"/>
              <w:tabs>
                <w:tab w:val="left" w:pos="2160"/>
                <w:tab w:val="left" w:pos="6120"/>
                <w:tab w:val="right" w:pos="9900"/>
              </w:tabs>
              <w:ind w:left="0"/>
              <w:rPr>
                <w:bCs/>
                <w:sz w:val="20"/>
                <w:szCs w:val="20"/>
              </w:rPr>
            </w:pPr>
            <w:r w:rsidRPr="00250906">
              <w:rPr>
                <w:bCs/>
                <w:sz w:val="20"/>
                <w:szCs w:val="20"/>
              </w:rPr>
              <w:t>B.V.</w:t>
            </w:r>
            <w:r w:rsidR="00DE3752">
              <w:rPr>
                <w:bCs/>
                <w:sz w:val="20"/>
                <w:szCs w:val="20"/>
              </w:rPr>
              <w:t xml:space="preserve"> </w:t>
            </w:r>
            <w:r w:rsidRPr="00250906">
              <w:rPr>
                <w:bCs/>
                <w:sz w:val="20"/>
                <w:szCs w:val="20"/>
              </w:rPr>
              <w:t>Sc &amp; A. H.</w:t>
            </w:r>
          </w:p>
        </w:tc>
        <w:tc>
          <w:tcPr>
            <w:tcW w:w="4523" w:type="dxa"/>
          </w:tcPr>
          <w:p w14:paraId="0D2103A5" w14:textId="695801C2" w:rsidR="00896D59" w:rsidRDefault="00B0221E" w:rsidP="00925C55">
            <w:pPr>
              <w:pStyle w:val="BodyText"/>
              <w:tabs>
                <w:tab w:val="left" w:pos="2160"/>
                <w:tab w:val="left" w:pos="6120"/>
                <w:tab w:val="right" w:pos="9900"/>
              </w:tabs>
              <w:ind w:left="0"/>
              <w:rPr>
                <w:bCs/>
                <w:sz w:val="20"/>
                <w:szCs w:val="20"/>
              </w:rPr>
            </w:pPr>
            <w:r>
              <w:rPr>
                <w:bCs/>
                <w:sz w:val="20"/>
                <w:szCs w:val="20"/>
              </w:rPr>
              <w:t>Tribhuvan University, Nepal</w:t>
            </w:r>
          </w:p>
        </w:tc>
        <w:tc>
          <w:tcPr>
            <w:tcW w:w="3117" w:type="dxa"/>
          </w:tcPr>
          <w:p w14:paraId="46959008" w14:textId="1290CA48" w:rsidR="00896D59" w:rsidRDefault="00B0221E" w:rsidP="00925C55">
            <w:pPr>
              <w:pStyle w:val="BodyText"/>
              <w:tabs>
                <w:tab w:val="left" w:pos="2160"/>
                <w:tab w:val="left" w:pos="6120"/>
                <w:tab w:val="right" w:pos="9900"/>
              </w:tabs>
              <w:ind w:left="0"/>
              <w:rPr>
                <w:bCs/>
                <w:sz w:val="20"/>
                <w:szCs w:val="20"/>
              </w:rPr>
            </w:pPr>
            <w:r>
              <w:rPr>
                <w:bCs/>
                <w:sz w:val="20"/>
                <w:szCs w:val="20"/>
              </w:rPr>
              <w:t>Veterinary Science</w:t>
            </w:r>
          </w:p>
        </w:tc>
      </w:tr>
      <w:tr w:rsidR="003B3721" w14:paraId="0C421E5F" w14:textId="77777777" w:rsidTr="00B0221E">
        <w:tc>
          <w:tcPr>
            <w:tcW w:w="1710" w:type="dxa"/>
          </w:tcPr>
          <w:p w14:paraId="4DCF66C5" w14:textId="007A50F4" w:rsidR="00896D59" w:rsidRPr="00250906" w:rsidRDefault="00896D59" w:rsidP="00925C55">
            <w:pPr>
              <w:pStyle w:val="BodyText"/>
              <w:tabs>
                <w:tab w:val="left" w:pos="2160"/>
                <w:tab w:val="left" w:pos="6120"/>
                <w:tab w:val="right" w:pos="9900"/>
              </w:tabs>
              <w:ind w:left="0"/>
              <w:rPr>
                <w:bCs/>
                <w:sz w:val="20"/>
                <w:szCs w:val="20"/>
              </w:rPr>
            </w:pPr>
            <w:r w:rsidRPr="00250906">
              <w:rPr>
                <w:bCs/>
                <w:sz w:val="20"/>
                <w:szCs w:val="20"/>
              </w:rPr>
              <w:t>M</w:t>
            </w:r>
            <w:r w:rsidR="00250906" w:rsidRPr="00250906">
              <w:rPr>
                <w:bCs/>
                <w:sz w:val="20"/>
                <w:szCs w:val="20"/>
              </w:rPr>
              <w:t>. Sc.</w:t>
            </w:r>
          </w:p>
        </w:tc>
        <w:tc>
          <w:tcPr>
            <w:tcW w:w="4523" w:type="dxa"/>
          </w:tcPr>
          <w:p w14:paraId="28A682C3" w14:textId="3ADB3292" w:rsidR="00896D59" w:rsidRDefault="00B0221E" w:rsidP="00925C55">
            <w:pPr>
              <w:pStyle w:val="BodyText"/>
              <w:tabs>
                <w:tab w:val="left" w:pos="2160"/>
                <w:tab w:val="left" w:pos="6120"/>
                <w:tab w:val="right" w:pos="9900"/>
              </w:tabs>
              <w:ind w:left="0"/>
              <w:rPr>
                <w:bCs/>
                <w:sz w:val="20"/>
                <w:szCs w:val="20"/>
              </w:rPr>
            </w:pPr>
            <w:r>
              <w:rPr>
                <w:bCs/>
                <w:sz w:val="20"/>
                <w:szCs w:val="20"/>
              </w:rPr>
              <w:t>Wageningen University, the Netherlands</w:t>
            </w:r>
          </w:p>
        </w:tc>
        <w:tc>
          <w:tcPr>
            <w:tcW w:w="3117" w:type="dxa"/>
          </w:tcPr>
          <w:p w14:paraId="16F33B99" w14:textId="2FDC220D" w:rsidR="00896D59" w:rsidRDefault="00B0221E" w:rsidP="00925C55">
            <w:pPr>
              <w:pStyle w:val="BodyText"/>
              <w:tabs>
                <w:tab w:val="left" w:pos="2160"/>
                <w:tab w:val="left" w:pos="6120"/>
                <w:tab w:val="right" w:pos="9900"/>
              </w:tabs>
              <w:ind w:left="0"/>
              <w:rPr>
                <w:bCs/>
                <w:sz w:val="20"/>
                <w:szCs w:val="20"/>
              </w:rPr>
            </w:pPr>
            <w:r>
              <w:rPr>
                <w:bCs/>
                <w:sz w:val="20"/>
                <w:szCs w:val="20"/>
              </w:rPr>
              <w:t>Livestock and Food Sector</w:t>
            </w:r>
          </w:p>
        </w:tc>
      </w:tr>
      <w:tr w:rsidR="003B3721" w14:paraId="0CA7E18F" w14:textId="77777777" w:rsidTr="00B0221E">
        <w:tc>
          <w:tcPr>
            <w:tcW w:w="1710" w:type="dxa"/>
          </w:tcPr>
          <w:p w14:paraId="78F79DFC" w14:textId="3EBAE831" w:rsidR="00896D59" w:rsidRPr="00250906" w:rsidRDefault="00896D59" w:rsidP="00925C55">
            <w:pPr>
              <w:pStyle w:val="BodyText"/>
              <w:tabs>
                <w:tab w:val="left" w:pos="2160"/>
                <w:tab w:val="left" w:pos="6120"/>
                <w:tab w:val="right" w:pos="9900"/>
              </w:tabs>
              <w:ind w:left="0"/>
              <w:rPr>
                <w:bCs/>
                <w:sz w:val="20"/>
                <w:szCs w:val="20"/>
              </w:rPr>
            </w:pPr>
            <w:r w:rsidRPr="00250906">
              <w:rPr>
                <w:bCs/>
                <w:sz w:val="20"/>
                <w:szCs w:val="20"/>
              </w:rPr>
              <w:t>Ph</w:t>
            </w:r>
            <w:r w:rsidR="00250906" w:rsidRPr="00250906">
              <w:rPr>
                <w:bCs/>
                <w:sz w:val="20"/>
                <w:szCs w:val="20"/>
              </w:rPr>
              <w:t xml:space="preserve">. </w:t>
            </w:r>
            <w:r w:rsidRPr="00250906">
              <w:rPr>
                <w:bCs/>
                <w:sz w:val="20"/>
                <w:szCs w:val="20"/>
              </w:rPr>
              <w:t>D</w:t>
            </w:r>
            <w:r w:rsidR="00250906" w:rsidRPr="00250906">
              <w:rPr>
                <w:bCs/>
                <w:sz w:val="20"/>
                <w:szCs w:val="20"/>
              </w:rPr>
              <w:t>.</w:t>
            </w:r>
          </w:p>
        </w:tc>
        <w:tc>
          <w:tcPr>
            <w:tcW w:w="4523" w:type="dxa"/>
          </w:tcPr>
          <w:p w14:paraId="4E74C5DB" w14:textId="11013E4E" w:rsidR="00896D59" w:rsidRDefault="00DE3752" w:rsidP="00925C55">
            <w:pPr>
              <w:pStyle w:val="BodyText"/>
              <w:tabs>
                <w:tab w:val="left" w:pos="2160"/>
                <w:tab w:val="left" w:pos="6120"/>
                <w:tab w:val="right" w:pos="9900"/>
              </w:tabs>
              <w:ind w:left="0"/>
              <w:rPr>
                <w:bCs/>
                <w:sz w:val="20"/>
                <w:szCs w:val="20"/>
              </w:rPr>
            </w:pPr>
            <w:r>
              <w:rPr>
                <w:bCs/>
                <w:sz w:val="20"/>
                <w:szCs w:val="20"/>
              </w:rPr>
              <w:t>University of Saskatchewan, Canada</w:t>
            </w:r>
          </w:p>
        </w:tc>
        <w:tc>
          <w:tcPr>
            <w:tcW w:w="3117" w:type="dxa"/>
          </w:tcPr>
          <w:p w14:paraId="70D73F64" w14:textId="2C5ADF79" w:rsidR="00896D59" w:rsidRDefault="00DE3752" w:rsidP="00925C55">
            <w:pPr>
              <w:pStyle w:val="BodyText"/>
              <w:tabs>
                <w:tab w:val="left" w:pos="2160"/>
                <w:tab w:val="left" w:pos="6120"/>
                <w:tab w:val="right" w:pos="9900"/>
              </w:tabs>
              <w:ind w:left="0"/>
              <w:rPr>
                <w:bCs/>
                <w:sz w:val="20"/>
                <w:szCs w:val="20"/>
              </w:rPr>
            </w:pPr>
            <w:r>
              <w:rPr>
                <w:bCs/>
                <w:sz w:val="20"/>
                <w:szCs w:val="20"/>
              </w:rPr>
              <w:t>Animal Nutrition</w:t>
            </w:r>
          </w:p>
        </w:tc>
      </w:tr>
    </w:tbl>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140"/>
        <w:gridCol w:w="1700"/>
      </w:tblGrid>
      <w:tr w:rsidR="00896D59" w14:paraId="5D739D32" w14:textId="77777777" w:rsidTr="00BD4AC3">
        <w:tc>
          <w:tcPr>
            <w:tcW w:w="3510" w:type="dxa"/>
          </w:tcPr>
          <w:p w14:paraId="1D7225A8" w14:textId="11365F48" w:rsidR="00896D59" w:rsidRPr="00896D59" w:rsidRDefault="00896D59" w:rsidP="00042FEA">
            <w:pPr>
              <w:pStyle w:val="BodyText"/>
              <w:tabs>
                <w:tab w:val="left" w:pos="2160"/>
                <w:tab w:val="left" w:pos="6120"/>
                <w:tab w:val="right" w:pos="9900"/>
              </w:tabs>
              <w:ind w:left="0"/>
              <w:rPr>
                <w:b/>
                <w:sz w:val="20"/>
                <w:szCs w:val="20"/>
                <w:u w:val="single"/>
              </w:rPr>
            </w:pPr>
            <w:r>
              <w:rPr>
                <w:b/>
                <w:sz w:val="20"/>
                <w:szCs w:val="20"/>
                <w:u w:val="single"/>
              </w:rPr>
              <w:t>Title</w:t>
            </w:r>
          </w:p>
        </w:tc>
        <w:tc>
          <w:tcPr>
            <w:tcW w:w="4140"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1700" w:type="dxa"/>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9D7FA9" w:rsidRPr="007B709E" w14:paraId="1BD44719" w14:textId="77777777" w:rsidTr="00BD4AC3">
        <w:tc>
          <w:tcPr>
            <w:tcW w:w="3510" w:type="dxa"/>
          </w:tcPr>
          <w:p w14:paraId="766905C7" w14:textId="39B83C82" w:rsidR="009D7FA9" w:rsidRPr="007B709E" w:rsidRDefault="009D7FA9" w:rsidP="006F4572">
            <w:pPr>
              <w:pStyle w:val="BodyText"/>
              <w:tabs>
                <w:tab w:val="left" w:pos="2160"/>
                <w:tab w:val="left" w:pos="6120"/>
                <w:tab w:val="right" w:pos="9900"/>
              </w:tabs>
              <w:ind w:left="0"/>
              <w:rPr>
                <w:bCs/>
                <w:sz w:val="20"/>
                <w:szCs w:val="20"/>
                <w:highlight w:val="yellow"/>
              </w:rPr>
            </w:pPr>
            <w:r w:rsidRPr="007B709E">
              <w:rPr>
                <w:rFonts w:cs="Arial"/>
                <w:sz w:val="20"/>
                <w:szCs w:val="20"/>
              </w:rPr>
              <w:t>Professor of Animal Nutrition</w:t>
            </w:r>
          </w:p>
        </w:tc>
        <w:tc>
          <w:tcPr>
            <w:tcW w:w="4140" w:type="dxa"/>
          </w:tcPr>
          <w:p w14:paraId="360F8E97" w14:textId="77777777" w:rsidR="009D7FA9" w:rsidRPr="007B709E" w:rsidRDefault="009D7FA9" w:rsidP="006F4572">
            <w:pPr>
              <w:pStyle w:val="BodyText"/>
              <w:tabs>
                <w:tab w:val="left" w:pos="2160"/>
                <w:tab w:val="left" w:pos="6120"/>
                <w:tab w:val="right" w:pos="9900"/>
              </w:tabs>
              <w:ind w:left="0"/>
              <w:rPr>
                <w:bCs/>
                <w:sz w:val="20"/>
                <w:szCs w:val="20"/>
              </w:rPr>
            </w:pPr>
            <w:r w:rsidRPr="007B709E">
              <w:rPr>
                <w:rFonts w:cs="Arial"/>
                <w:noProof/>
                <w:sz w:val="20"/>
                <w:szCs w:val="20"/>
              </w:rPr>
              <w:t>University</w:t>
            </w:r>
            <w:r w:rsidRPr="007B709E">
              <w:rPr>
                <w:rFonts w:cs="Arial"/>
                <w:sz w:val="20"/>
                <w:szCs w:val="20"/>
              </w:rPr>
              <w:t xml:space="preserve"> of Hawaii at Manoa</w:t>
            </w:r>
          </w:p>
        </w:tc>
        <w:tc>
          <w:tcPr>
            <w:tcW w:w="1700" w:type="dxa"/>
          </w:tcPr>
          <w:p w14:paraId="0DDE14E5" w14:textId="59E2D518" w:rsidR="009D7FA9" w:rsidRPr="007B709E" w:rsidRDefault="009D7FA9" w:rsidP="006F4572">
            <w:pPr>
              <w:pStyle w:val="BodyText"/>
              <w:tabs>
                <w:tab w:val="left" w:pos="2160"/>
                <w:tab w:val="left" w:pos="6120"/>
                <w:tab w:val="right" w:pos="9900"/>
              </w:tabs>
              <w:ind w:left="0"/>
              <w:rPr>
                <w:bCs/>
                <w:sz w:val="20"/>
                <w:szCs w:val="20"/>
              </w:rPr>
            </w:pPr>
            <w:r w:rsidRPr="007B709E">
              <w:rPr>
                <w:bCs/>
                <w:sz w:val="20"/>
                <w:szCs w:val="20"/>
              </w:rPr>
              <w:t>20</w:t>
            </w:r>
            <w:r>
              <w:rPr>
                <w:bCs/>
                <w:sz w:val="20"/>
                <w:szCs w:val="20"/>
              </w:rPr>
              <w:t>21</w:t>
            </w:r>
            <w:r w:rsidRPr="007B709E">
              <w:rPr>
                <w:bCs/>
                <w:sz w:val="20"/>
                <w:szCs w:val="20"/>
              </w:rPr>
              <w:t xml:space="preserve"> to </w:t>
            </w:r>
            <w:r>
              <w:rPr>
                <w:bCs/>
                <w:sz w:val="20"/>
                <w:szCs w:val="20"/>
              </w:rPr>
              <w:t xml:space="preserve">date    </w:t>
            </w:r>
          </w:p>
        </w:tc>
      </w:tr>
      <w:tr w:rsidR="00BD4AC3" w:rsidRPr="007B709E" w14:paraId="13C54AEF" w14:textId="77777777" w:rsidTr="00BD4AC3">
        <w:tc>
          <w:tcPr>
            <w:tcW w:w="3510" w:type="dxa"/>
          </w:tcPr>
          <w:p w14:paraId="52462C08" w14:textId="46E0D476" w:rsidR="00BD4AC3" w:rsidRPr="007B709E" w:rsidRDefault="00BD4AC3" w:rsidP="00BD4AC3">
            <w:pPr>
              <w:pStyle w:val="BodyText"/>
              <w:tabs>
                <w:tab w:val="left" w:pos="2160"/>
                <w:tab w:val="left" w:pos="6120"/>
                <w:tab w:val="right" w:pos="9900"/>
              </w:tabs>
              <w:ind w:left="0"/>
              <w:rPr>
                <w:rFonts w:cs="Arial"/>
                <w:sz w:val="20"/>
                <w:szCs w:val="20"/>
              </w:rPr>
            </w:pPr>
            <w:r w:rsidRPr="00316B51">
              <w:rPr>
                <w:rFonts w:cs="Arial"/>
                <w:sz w:val="20"/>
                <w:szCs w:val="20"/>
              </w:rPr>
              <w:t>Visiting Professor</w:t>
            </w:r>
          </w:p>
        </w:tc>
        <w:tc>
          <w:tcPr>
            <w:tcW w:w="4140" w:type="dxa"/>
          </w:tcPr>
          <w:p w14:paraId="691407FE" w14:textId="46F686CD" w:rsidR="00BD4AC3" w:rsidRPr="007B709E" w:rsidRDefault="00BD4AC3" w:rsidP="00BD4AC3">
            <w:pPr>
              <w:pStyle w:val="BodyText"/>
              <w:tabs>
                <w:tab w:val="left" w:pos="2160"/>
                <w:tab w:val="left" w:pos="6120"/>
                <w:tab w:val="right" w:pos="9900"/>
              </w:tabs>
              <w:ind w:left="0"/>
              <w:rPr>
                <w:rFonts w:cs="Arial"/>
                <w:noProof/>
                <w:sz w:val="20"/>
                <w:szCs w:val="20"/>
              </w:rPr>
            </w:pPr>
            <w:r>
              <w:rPr>
                <w:rFonts w:cs="Arial"/>
                <w:noProof/>
                <w:sz w:val="20"/>
                <w:szCs w:val="20"/>
              </w:rPr>
              <w:t>University</w:t>
            </w:r>
            <w:r>
              <w:rPr>
                <w:rFonts w:cs="Arial"/>
                <w:noProof/>
                <w:sz w:val="20"/>
                <w:szCs w:val="20"/>
              </w:rPr>
              <w:t xml:space="preserve"> of Applied Science</w:t>
            </w:r>
            <w:r w:rsidR="00BF3DEF">
              <w:rPr>
                <w:rFonts w:cs="Arial"/>
                <w:noProof/>
                <w:sz w:val="20"/>
                <w:szCs w:val="20"/>
              </w:rPr>
              <w:t>s</w:t>
            </w:r>
            <w:r>
              <w:rPr>
                <w:rFonts w:cs="Arial"/>
                <w:noProof/>
                <w:sz w:val="20"/>
                <w:szCs w:val="20"/>
              </w:rPr>
              <w:t>, Bingen</w:t>
            </w:r>
            <w:r>
              <w:rPr>
                <w:rFonts w:cs="Arial"/>
                <w:noProof/>
                <w:sz w:val="20"/>
                <w:szCs w:val="20"/>
              </w:rPr>
              <w:t xml:space="preserve">, </w:t>
            </w:r>
            <w:r>
              <w:rPr>
                <w:rFonts w:cs="Arial"/>
                <w:noProof/>
                <w:sz w:val="20"/>
                <w:szCs w:val="20"/>
              </w:rPr>
              <w:t>Germany</w:t>
            </w:r>
          </w:p>
        </w:tc>
        <w:tc>
          <w:tcPr>
            <w:tcW w:w="1700" w:type="dxa"/>
          </w:tcPr>
          <w:p w14:paraId="40839A5A" w14:textId="39475055" w:rsidR="00BD4AC3" w:rsidRPr="007B709E" w:rsidRDefault="00797969" w:rsidP="00BD4AC3">
            <w:pPr>
              <w:pStyle w:val="BodyText"/>
              <w:tabs>
                <w:tab w:val="left" w:pos="2160"/>
                <w:tab w:val="left" w:pos="6120"/>
                <w:tab w:val="right" w:pos="9900"/>
              </w:tabs>
              <w:ind w:left="0"/>
              <w:rPr>
                <w:bCs/>
                <w:sz w:val="20"/>
                <w:szCs w:val="20"/>
              </w:rPr>
            </w:pPr>
            <w:r>
              <w:rPr>
                <w:bCs/>
                <w:sz w:val="20"/>
                <w:szCs w:val="20"/>
              </w:rPr>
              <w:t>2022</w:t>
            </w:r>
            <w:r>
              <w:rPr>
                <w:bCs/>
                <w:sz w:val="20"/>
                <w:szCs w:val="20"/>
              </w:rPr>
              <w:t xml:space="preserve"> (</w:t>
            </w:r>
            <w:r w:rsidR="00BD4AC3">
              <w:rPr>
                <w:bCs/>
                <w:sz w:val="20"/>
                <w:szCs w:val="20"/>
              </w:rPr>
              <w:t>June</w:t>
            </w:r>
            <w:r w:rsidR="00741375">
              <w:rPr>
                <w:bCs/>
                <w:sz w:val="20"/>
                <w:szCs w:val="20"/>
              </w:rPr>
              <w:t xml:space="preserve"> to</w:t>
            </w:r>
            <w:r w:rsidR="00BD4AC3">
              <w:rPr>
                <w:bCs/>
                <w:sz w:val="20"/>
                <w:szCs w:val="20"/>
              </w:rPr>
              <w:t xml:space="preserve"> Dec</w:t>
            </w:r>
            <w:r w:rsidR="00C10C31">
              <w:rPr>
                <w:bCs/>
                <w:sz w:val="20"/>
                <w:szCs w:val="20"/>
              </w:rPr>
              <w:t>ember</w:t>
            </w:r>
            <w:r>
              <w:rPr>
                <w:bCs/>
                <w:sz w:val="20"/>
                <w:szCs w:val="20"/>
              </w:rPr>
              <w:t>)</w:t>
            </w:r>
            <w:r w:rsidR="00BD4AC3">
              <w:rPr>
                <w:bCs/>
                <w:sz w:val="20"/>
                <w:szCs w:val="20"/>
              </w:rPr>
              <w:t xml:space="preserve"> </w:t>
            </w:r>
          </w:p>
        </w:tc>
      </w:tr>
      <w:tr w:rsidR="00896D59" w:rsidRPr="007B709E" w14:paraId="6EBDAA4B" w14:textId="77777777" w:rsidTr="00BD4AC3">
        <w:tc>
          <w:tcPr>
            <w:tcW w:w="3510" w:type="dxa"/>
          </w:tcPr>
          <w:p w14:paraId="3762735D" w14:textId="0BCB7204" w:rsidR="00896D59" w:rsidRPr="007B709E" w:rsidRDefault="00DE3752" w:rsidP="00042FEA">
            <w:pPr>
              <w:pStyle w:val="BodyText"/>
              <w:tabs>
                <w:tab w:val="left" w:pos="2160"/>
                <w:tab w:val="left" w:pos="6120"/>
                <w:tab w:val="right" w:pos="9900"/>
              </w:tabs>
              <w:ind w:left="0"/>
              <w:rPr>
                <w:bCs/>
                <w:sz w:val="20"/>
                <w:szCs w:val="20"/>
                <w:highlight w:val="yellow"/>
              </w:rPr>
            </w:pPr>
            <w:r w:rsidRPr="007B709E">
              <w:rPr>
                <w:rFonts w:cs="Arial"/>
                <w:sz w:val="20"/>
                <w:szCs w:val="20"/>
              </w:rPr>
              <w:t>Associate Professor of Animal Nutrition</w:t>
            </w:r>
          </w:p>
        </w:tc>
        <w:tc>
          <w:tcPr>
            <w:tcW w:w="4140" w:type="dxa"/>
          </w:tcPr>
          <w:p w14:paraId="56F07559" w14:textId="12F42457" w:rsidR="00896D59" w:rsidRPr="007B709E" w:rsidRDefault="00DE3752" w:rsidP="00896D59">
            <w:pPr>
              <w:pStyle w:val="BodyText"/>
              <w:tabs>
                <w:tab w:val="left" w:pos="2160"/>
                <w:tab w:val="left" w:pos="6120"/>
                <w:tab w:val="right" w:pos="9900"/>
              </w:tabs>
              <w:ind w:left="0"/>
              <w:rPr>
                <w:bCs/>
                <w:sz w:val="20"/>
                <w:szCs w:val="20"/>
              </w:rPr>
            </w:pPr>
            <w:r w:rsidRPr="007B709E">
              <w:rPr>
                <w:rFonts w:cs="Arial"/>
                <w:noProof/>
                <w:sz w:val="20"/>
                <w:szCs w:val="20"/>
              </w:rPr>
              <w:t>University</w:t>
            </w:r>
            <w:r w:rsidRPr="007B709E">
              <w:rPr>
                <w:rFonts w:cs="Arial"/>
                <w:sz w:val="20"/>
                <w:szCs w:val="20"/>
              </w:rPr>
              <w:t xml:space="preserve"> of Hawaii at Manoa</w:t>
            </w:r>
          </w:p>
        </w:tc>
        <w:tc>
          <w:tcPr>
            <w:tcW w:w="1700" w:type="dxa"/>
          </w:tcPr>
          <w:p w14:paraId="61D2CADF" w14:textId="5805B360" w:rsidR="00896D59" w:rsidRPr="007B709E" w:rsidRDefault="00DE3752" w:rsidP="0052196A">
            <w:pPr>
              <w:pStyle w:val="BodyText"/>
              <w:tabs>
                <w:tab w:val="left" w:pos="2160"/>
                <w:tab w:val="left" w:pos="6120"/>
                <w:tab w:val="right" w:pos="9900"/>
              </w:tabs>
              <w:ind w:left="0"/>
              <w:rPr>
                <w:bCs/>
                <w:sz w:val="20"/>
                <w:szCs w:val="20"/>
              </w:rPr>
            </w:pPr>
            <w:r w:rsidRPr="007B709E">
              <w:rPr>
                <w:bCs/>
                <w:sz w:val="20"/>
                <w:szCs w:val="20"/>
              </w:rPr>
              <w:t xml:space="preserve">2017 to </w:t>
            </w:r>
            <w:r w:rsidR="009D7FA9">
              <w:rPr>
                <w:bCs/>
                <w:sz w:val="20"/>
                <w:szCs w:val="20"/>
              </w:rPr>
              <w:t>2021</w:t>
            </w:r>
            <w:r w:rsidR="0052196A">
              <w:rPr>
                <w:bCs/>
                <w:sz w:val="20"/>
                <w:szCs w:val="20"/>
              </w:rPr>
              <w:t xml:space="preserve">    </w:t>
            </w:r>
          </w:p>
        </w:tc>
      </w:tr>
      <w:tr w:rsidR="00316B51" w:rsidRPr="007B709E" w14:paraId="036373E2" w14:textId="77777777" w:rsidTr="00BD4AC3">
        <w:tc>
          <w:tcPr>
            <w:tcW w:w="3510" w:type="dxa"/>
          </w:tcPr>
          <w:p w14:paraId="3CC2E2A4" w14:textId="551CC2BF" w:rsidR="00316B51" w:rsidRPr="00316B51" w:rsidRDefault="00316B51" w:rsidP="00042FEA">
            <w:pPr>
              <w:pStyle w:val="BodyText"/>
              <w:tabs>
                <w:tab w:val="left" w:pos="2160"/>
                <w:tab w:val="left" w:pos="6120"/>
                <w:tab w:val="right" w:pos="9900"/>
              </w:tabs>
              <w:ind w:left="0"/>
              <w:rPr>
                <w:rFonts w:cs="Arial"/>
                <w:sz w:val="20"/>
                <w:szCs w:val="20"/>
              </w:rPr>
            </w:pPr>
            <w:r w:rsidRPr="00316B51">
              <w:rPr>
                <w:rFonts w:cs="Arial"/>
                <w:sz w:val="20"/>
                <w:szCs w:val="20"/>
              </w:rPr>
              <w:t>Visiting Professor</w:t>
            </w:r>
          </w:p>
        </w:tc>
        <w:tc>
          <w:tcPr>
            <w:tcW w:w="4140" w:type="dxa"/>
          </w:tcPr>
          <w:p w14:paraId="1B7D7909" w14:textId="517CE470" w:rsidR="00316B51" w:rsidRPr="007B709E" w:rsidRDefault="00316B51" w:rsidP="00896D59">
            <w:pPr>
              <w:pStyle w:val="BodyText"/>
              <w:tabs>
                <w:tab w:val="left" w:pos="2160"/>
                <w:tab w:val="left" w:pos="6120"/>
                <w:tab w:val="right" w:pos="9900"/>
              </w:tabs>
              <w:ind w:left="0"/>
              <w:rPr>
                <w:rFonts w:cs="Arial"/>
                <w:noProof/>
                <w:sz w:val="20"/>
                <w:szCs w:val="20"/>
              </w:rPr>
            </w:pPr>
            <w:r>
              <w:rPr>
                <w:rFonts w:cs="Arial"/>
                <w:noProof/>
                <w:sz w:val="20"/>
                <w:szCs w:val="20"/>
              </w:rPr>
              <w:t>Kyoto University, Japan</w:t>
            </w:r>
          </w:p>
        </w:tc>
        <w:tc>
          <w:tcPr>
            <w:tcW w:w="1700" w:type="dxa"/>
          </w:tcPr>
          <w:p w14:paraId="3798FE60" w14:textId="1B5BC9F2" w:rsidR="00316B51" w:rsidRPr="007B709E" w:rsidRDefault="00316B51" w:rsidP="0052196A">
            <w:pPr>
              <w:pStyle w:val="BodyText"/>
              <w:tabs>
                <w:tab w:val="left" w:pos="2160"/>
                <w:tab w:val="left" w:pos="6120"/>
                <w:tab w:val="right" w:pos="9900"/>
              </w:tabs>
              <w:ind w:left="0"/>
              <w:rPr>
                <w:bCs/>
                <w:sz w:val="20"/>
                <w:szCs w:val="20"/>
              </w:rPr>
            </w:pPr>
            <w:r>
              <w:rPr>
                <w:bCs/>
                <w:sz w:val="20"/>
                <w:szCs w:val="20"/>
              </w:rPr>
              <w:t xml:space="preserve">2019 </w:t>
            </w:r>
            <w:r w:rsidR="000503E1">
              <w:rPr>
                <w:bCs/>
                <w:sz w:val="20"/>
                <w:szCs w:val="20"/>
              </w:rPr>
              <w:t>(</w:t>
            </w:r>
            <w:r>
              <w:rPr>
                <w:bCs/>
                <w:sz w:val="20"/>
                <w:szCs w:val="20"/>
              </w:rPr>
              <w:t>summer</w:t>
            </w:r>
            <w:r w:rsidR="000503E1">
              <w:rPr>
                <w:bCs/>
                <w:sz w:val="20"/>
                <w:szCs w:val="20"/>
              </w:rPr>
              <w:t>)</w:t>
            </w:r>
          </w:p>
        </w:tc>
      </w:tr>
      <w:tr w:rsidR="00DE3752" w:rsidRPr="007B709E" w14:paraId="1815DD6D" w14:textId="77777777" w:rsidTr="00BD4AC3">
        <w:tc>
          <w:tcPr>
            <w:tcW w:w="3510" w:type="dxa"/>
          </w:tcPr>
          <w:p w14:paraId="08B2A4B6" w14:textId="0703B217" w:rsidR="00DE3752" w:rsidRPr="007B709E" w:rsidRDefault="00DE3752" w:rsidP="00DE3752">
            <w:pPr>
              <w:pStyle w:val="BodyText"/>
              <w:tabs>
                <w:tab w:val="left" w:pos="2160"/>
                <w:tab w:val="left" w:pos="6120"/>
                <w:tab w:val="right" w:pos="9900"/>
              </w:tabs>
              <w:ind w:left="0"/>
              <w:rPr>
                <w:rFonts w:cs="Arial"/>
                <w:sz w:val="20"/>
                <w:szCs w:val="20"/>
              </w:rPr>
            </w:pPr>
            <w:r w:rsidRPr="007B709E">
              <w:rPr>
                <w:rFonts w:cs="Arial"/>
                <w:sz w:val="20"/>
                <w:szCs w:val="20"/>
              </w:rPr>
              <w:t>Assistant Professor of Animal Nutrition</w:t>
            </w:r>
          </w:p>
        </w:tc>
        <w:tc>
          <w:tcPr>
            <w:tcW w:w="4140" w:type="dxa"/>
          </w:tcPr>
          <w:p w14:paraId="48659190" w14:textId="10833CCA" w:rsidR="00DE3752" w:rsidRPr="007B709E" w:rsidRDefault="00DE3752" w:rsidP="00DE3752">
            <w:pPr>
              <w:pStyle w:val="BodyText"/>
              <w:tabs>
                <w:tab w:val="left" w:pos="2160"/>
                <w:tab w:val="left" w:pos="6120"/>
                <w:tab w:val="right" w:pos="9900"/>
              </w:tabs>
              <w:ind w:left="0"/>
              <w:rPr>
                <w:rFonts w:cs="Arial"/>
                <w:noProof/>
                <w:sz w:val="20"/>
                <w:szCs w:val="20"/>
              </w:rPr>
            </w:pPr>
            <w:r w:rsidRPr="007B709E">
              <w:rPr>
                <w:rFonts w:cs="Arial"/>
                <w:noProof/>
                <w:sz w:val="20"/>
                <w:szCs w:val="20"/>
              </w:rPr>
              <w:t>University</w:t>
            </w:r>
            <w:r w:rsidRPr="007B709E">
              <w:rPr>
                <w:rFonts w:cs="Arial"/>
                <w:sz w:val="20"/>
                <w:szCs w:val="20"/>
              </w:rPr>
              <w:t xml:space="preserve"> of Hawaii at Manoa</w:t>
            </w:r>
          </w:p>
        </w:tc>
        <w:tc>
          <w:tcPr>
            <w:tcW w:w="1700" w:type="dxa"/>
          </w:tcPr>
          <w:p w14:paraId="7B8E2B08" w14:textId="134935C2" w:rsidR="00DE3752" w:rsidRPr="007B709E" w:rsidRDefault="00DE3752" w:rsidP="0052196A">
            <w:pPr>
              <w:pStyle w:val="BodyText"/>
              <w:tabs>
                <w:tab w:val="left" w:pos="2160"/>
                <w:tab w:val="left" w:pos="6120"/>
                <w:tab w:val="right" w:pos="9900"/>
              </w:tabs>
              <w:ind w:left="0"/>
              <w:rPr>
                <w:bCs/>
                <w:sz w:val="20"/>
                <w:szCs w:val="20"/>
              </w:rPr>
            </w:pPr>
            <w:r w:rsidRPr="007B709E">
              <w:rPr>
                <w:bCs/>
                <w:sz w:val="20"/>
                <w:szCs w:val="20"/>
              </w:rPr>
              <w:t>2012 to 2017</w:t>
            </w:r>
          </w:p>
        </w:tc>
      </w:tr>
      <w:tr w:rsidR="00DE3752" w:rsidRPr="007B709E" w14:paraId="778C79DE" w14:textId="77777777" w:rsidTr="00BD4AC3">
        <w:tc>
          <w:tcPr>
            <w:tcW w:w="3510" w:type="dxa"/>
          </w:tcPr>
          <w:p w14:paraId="0222BF38" w14:textId="7398146F" w:rsidR="00DE3752" w:rsidRPr="007B709E" w:rsidRDefault="00DE3752" w:rsidP="00DE3752">
            <w:pPr>
              <w:pStyle w:val="BodyText"/>
              <w:tabs>
                <w:tab w:val="left" w:pos="2160"/>
                <w:tab w:val="left" w:pos="6120"/>
                <w:tab w:val="right" w:pos="9900"/>
              </w:tabs>
              <w:ind w:left="0"/>
              <w:rPr>
                <w:rFonts w:cs="Arial"/>
                <w:sz w:val="20"/>
                <w:szCs w:val="20"/>
              </w:rPr>
            </w:pPr>
            <w:r w:rsidRPr="007B709E">
              <w:rPr>
                <w:rFonts w:cs="Arial"/>
                <w:sz w:val="20"/>
                <w:szCs w:val="20"/>
              </w:rPr>
              <w:t>Research Associate</w:t>
            </w:r>
          </w:p>
        </w:tc>
        <w:tc>
          <w:tcPr>
            <w:tcW w:w="4140" w:type="dxa"/>
          </w:tcPr>
          <w:p w14:paraId="0A0E71D5" w14:textId="5446F056" w:rsidR="00DE3752" w:rsidRPr="007B709E" w:rsidRDefault="00DE3752" w:rsidP="00DE3752">
            <w:pPr>
              <w:pStyle w:val="BodyText"/>
              <w:tabs>
                <w:tab w:val="left" w:pos="2160"/>
                <w:tab w:val="left" w:pos="6120"/>
                <w:tab w:val="right" w:pos="9900"/>
              </w:tabs>
              <w:ind w:left="0"/>
              <w:rPr>
                <w:rFonts w:cs="Arial"/>
                <w:noProof/>
                <w:sz w:val="20"/>
                <w:szCs w:val="20"/>
              </w:rPr>
            </w:pPr>
            <w:r w:rsidRPr="007B709E">
              <w:rPr>
                <w:rFonts w:cs="Arial"/>
                <w:noProof/>
                <w:sz w:val="20"/>
                <w:szCs w:val="20"/>
              </w:rPr>
              <w:t>University of Alberta, Canada</w:t>
            </w:r>
          </w:p>
        </w:tc>
        <w:tc>
          <w:tcPr>
            <w:tcW w:w="1700" w:type="dxa"/>
          </w:tcPr>
          <w:p w14:paraId="6731AB7B" w14:textId="2FF62293" w:rsidR="00DE3752" w:rsidRPr="007B709E" w:rsidRDefault="00DE3752" w:rsidP="0052196A">
            <w:pPr>
              <w:pStyle w:val="BodyText"/>
              <w:tabs>
                <w:tab w:val="left" w:pos="2160"/>
                <w:tab w:val="left" w:pos="6120"/>
                <w:tab w:val="right" w:pos="9900"/>
              </w:tabs>
              <w:ind w:left="0"/>
              <w:rPr>
                <w:bCs/>
                <w:sz w:val="20"/>
                <w:szCs w:val="20"/>
              </w:rPr>
            </w:pPr>
            <w:r w:rsidRPr="007B709E">
              <w:rPr>
                <w:bCs/>
                <w:sz w:val="20"/>
                <w:szCs w:val="20"/>
              </w:rPr>
              <w:t>2009 to 2012</w:t>
            </w:r>
          </w:p>
        </w:tc>
      </w:tr>
      <w:tr w:rsidR="00DE3752" w:rsidRPr="007B709E" w14:paraId="7E3DF952" w14:textId="77777777" w:rsidTr="00BD4AC3">
        <w:tc>
          <w:tcPr>
            <w:tcW w:w="3510" w:type="dxa"/>
          </w:tcPr>
          <w:p w14:paraId="59E7ABBF" w14:textId="6A96418C" w:rsidR="00DE3752" w:rsidRPr="007B709E" w:rsidRDefault="00DE3752" w:rsidP="00DE3752">
            <w:pPr>
              <w:pStyle w:val="BodyText"/>
              <w:tabs>
                <w:tab w:val="left" w:pos="2160"/>
                <w:tab w:val="left" w:pos="6120"/>
                <w:tab w:val="right" w:pos="9900"/>
              </w:tabs>
              <w:ind w:left="0"/>
              <w:rPr>
                <w:rFonts w:cs="Arial"/>
                <w:sz w:val="20"/>
                <w:szCs w:val="20"/>
              </w:rPr>
            </w:pPr>
            <w:r w:rsidRPr="007B709E">
              <w:rPr>
                <w:rFonts w:cs="Arial"/>
                <w:sz w:val="20"/>
                <w:szCs w:val="20"/>
              </w:rPr>
              <w:t>Graduate Research Assistant</w:t>
            </w:r>
          </w:p>
        </w:tc>
        <w:tc>
          <w:tcPr>
            <w:tcW w:w="4140" w:type="dxa"/>
          </w:tcPr>
          <w:p w14:paraId="27B4A291" w14:textId="1F1C48D1" w:rsidR="00DE3752" w:rsidRPr="007B709E" w:rsidRDefault="00DE3752" w:rsidP="00DE3752">
            <w:pPr>
              <w:pStyle w:val="BodyText"/>
              <w:tabs>
                <w:tab w:val="left" w:pos="2160"/>
                <w:tab w:val="left" w:pos="6120"/>
                <w:tab w:val="right" w:pos="9900"/>
              </w:tabs>
              <w:ind w:left="0"/>
              <w:rPr>
                <w:rFonts w:cs="Arial"/>
                <w:noProof/>
                <w:sz w:val="20"/>
                <w:szCs w:val="20"/>
              </w:rPr>
            </w:pPr>
            <w:r w:rsidRPr="007B709E">
              <w:rPr>
                <w:rFonts w:cs="Arial"/>
                <w:noProof/>
                <w:sz w:val="20"/>
                <w:szCs w:val="20"/>
              </w:rPr>
              <w:t>Prairie Swine Center/ University of Saskatchewan, Canada</w:t>
            </w:r>
          </w:p>
        </w:tc>
        <w:tc>
          <w:tcPr>
            <w:tcW w:w="1700" w:type="dxa"/>
          </w:tcPr>
          <w:p w14:paraId="57CD68E5" w14:textId="7E655C01" w:rsidR="00DE3752" w:rsidRPr="007B709E" w:rsidRDefault="00DE3752" w:rsidP="0052196A">
            <w:pPr>
              <w:pStyle w:val="BodyText"/>
              <w:tabs>
                <w:tab w:val="left" w:pos="2160"/>
                <w:tab w:val="left" w:pos="6120"/>
                <w:tab w:val="right" w:pos="9900"/>
              </w:tabs>
              <w:ind w:left="0"/>
              <w:rPr>
                <w:bCs/>
                <w:sz w:val="20"/>
                <w:szCs w:val="20"/>
              </w:rPr>
            </w:pPr>
            <w:r w:rsidRPr="007B709E">
              <w:rPr>
                <w:bCs/>
                <w:sz w:val="20"/>
                <w:szCs w:val="20"/>
              </w:rPr>
              <w:t>2006 to 2009</w:t>
            </w:r>
          </w:p>
        </w:tc>
      </w:tr>
      <w:tr w:rsidR="00316B51" w:rsidRPr="007B709E" w14:paraId="23490685" w14:textId="77777777" w:rsidTr="00BD4AC3">
        <w:tc>
          <w:tcPr>
            <w:tcW w:w="3510" w:type="dxa"/>
          </w:tcPr>
          <w:p w14:paraId="10D7631C" w14:textId="0B467A2C" w:rsidR="00316B51" w:rsidRPr="007B709E" w:rsidRDefault="00821EBA" w:rsidP="00DE3752">
            <w:pPr>
              <w:pStyle w:val="BodyText"/>
              <w:tabs>
                <w:tab w:val="left" w:pos="2160"/>
                <w:tab w:val="left" w:pos="6120"/>
                <w:tab w:val="right" w:pos="9900"/>
              </w:tabs>
              <w:ind w:left="0"/>
              <w:rPr>
                <w:rFonts w:cs="Arial"/>
                <w:sz w:val="20"/>
                <w:szCs w:val="20"/>
              </w:rPr>
            </w:pPr>
            <w:r w:rsidRPr="00821EBA">
              <w:rPr>
                <w:rFonts w:cs="Arial"/>
                <w:sz w:val="20"/>
                <w:szCs w:val="20"/>
              </w:rPr>
              <w:t>Livestock Expert</w:t>
            </w:r>
            <w:r>
              <w:rPr>
                <w:rFonts w:cs="Arial"/>
                <w:sz w:val="20"/>
                <w:szCs w:val="20"/>
              </w:rPr>
              <w:t xml:space="preserve"> (</w:t>
            </w:r>
            <w:r w:rsidRPr="00821EBA">
              <w:rPr>
                <w:rStyle w:val="Emphasis"/>
                <w:sz w:val="20"/>
                <w:szCs w:val="20"/>
              </w:rPr>
              <w:t>Concurrent position</w:t>
            </w:r>
            <w:r w:rsidRPr="00821EBA">
              <w:rPr>
                <w:rStyle w:val="Emphasis"/>
                <w:i w:val="0"/>
                <w:iCs w:val="0"/>
                <w:sz w:val="20"/>
                <w:szCs w:val="20"/>
              </w:rPr>
              <w:t>)</w:t>
            </w:r>
          </w:p>
        </w:tc>
        <w:tc>
          <w:tcPr>
            <w:tcW w:w="4140" w:type="dxa"/>
          </w:tcPr>
          <w:p w14:paraId="3201F30D" w14:textId="44A6BCEC" w:rsidR="00316B51" w:rsidRPr="007B709E" w:rsidRDefault="00821EBA" w:rsidP="00DE3752">
            <w:pPr>
              <w:pStyle w:val="BodyText"/>
              <w:tabs>
                <w:tab w:val="left" w:pos="2160"/>
                <w:tab w:val="left" w:pos="6120"/>
                <w:tab w:val="right" w:pos="9900"/>
              </w:tabs>
              <w:ind w:left="0"/>
              <w:rPr>
                <w:rFonts w:cs="Arial"/>
                <w:noProof/>
                <w:sz w:val="20"/>
                <w:szCs w:val="20"/>
              </w:rPr>
            </w:pPr>
            <w:r w:rsidRPr="00821EBA">
              <w:rPr>
                <w:rFonts w:cs="Arial"/>
                <w:noProof/>
                <w:sz w:val="20"/>
                <w:szCs w:val="20"/>
              </w:rPr>
              <w:t>WIN project / Food and Agriculture Organization (FAO), Nepal</w:t>
            </w:r>
          </w:p>
        </w:tc>
        <w:tc>
          <w:tcPr>
            <w:tcW w:w="1700" w:type="dxa"/>
          </w:tcPr>
          <w:p w14:paraId="0FD61750" w14:textId="35CB5AF4" w:rsidR="00316B51" w:rsidRPr="007B709E" w:rsidRDefault="00821EBA" w:rsidP="0052196A">
            <w:pPr>
              <w:pStyle w:val="BodyText"/>
              <w:tabs>
                <w:tab w:val="left" w:pos="2160"/>
                <w:tab w:val="left" w:pos="6120"/>
                <w:tab w:val="right" w:pos="9900"/>
              </w:tabs>
              <w:ind w:left="0"/>
              <w:rPr>
                <w:bCs/>
                <w:sz w:val="20"/>
                <w:szCs w:val="20"/>
              </w:rPr>
            </w:pPr>
            <w:r>
              <w:rPr>
                <w:bCs/>
                <w:sz w:val="20"/>
                <w:szCs w:val="20"/>
              </w:rPr>
              <w:t>2001</w:t>
            </w:r>
            <w:r w:rsidR="001B6CBE">
              <w:rPr>
                <w:bCs/>
                <w:sz w:val="20"/>
                <w:szCs w:val="20"/>
              </w:rPr>
              <w:t xml:space="preserve"> </w:t>
            </w:r>
            <w:r w:rsidR="001B6CBE" w:rsidRPr="007B709E">
              <w:rPr>
                <w:bCs/>
                <w:sz w:val="20"/>
                <w:szCs w:val="20"/>
              </w:rPr>
              <w:t>to</w:t>
            </w:r>
            <w:r w:rsidR="001B6CBE">
              <w:rPr>
                <w:bCs/>
                <w:sz w:val="20"/>
                <w:szCs w:val="20"/>
              </w:rPr>
              <w:t xml:space="preserve"> </w:t>
            </w:r>
            <w:r>
              <w:rPr>
                <w:bCs/>
                <w:sz w:val="20"/>
                <w:szCs w:val="20"/>
              </w:rPr>
              <w:t>2003</w:t>
            </w:r>
          </w:p>
        </w:tc>
      </w:tr>
      <w:tr w:rsidR="007E2078" w:rsidRPr="007B709E" w14:paraId="02E6742A" w14:textId="77777777" w:rsidTr="00BD4AC3">
        <w:tc>
          <w:tcPr>
            <w:tcW w:w="3510" w:type="dxa"/>
          </w:tcPr>
          <w:p w14:paraId="0241C96E" w14:textId="0A6093B2" w:rsidR="007E2078" w:rsidRPr="00821EBA" w:rsidRDefault="007E2078" w:rsidP="00DE3752">
            <w:pPr>
              <w:pStyle w:val="BodyText"/>
              <w:tabs>
                <w:tab w:val="left" w:pos="2160"/>
                <w:tab w:val="left" w:pos="6120"/>
                <w:tab w:val="right" w:pos="9900"/>
              </w:tabs>
              <w:ind w:left="0"/>
              <w:rPr>
                <w:rFonts w:cs="Arial"/>
                <w:sz w:val="20"/>
                <w:szCs w:val="20"/>
              </w:rPr>
            </w:pPr>
            <w:r w:rsidRPr="007E2078">
              <w:rPr>
                <w:rFonts w:cs="Arial"/>
                <w:sz w:val="20"/>
                <w:szCs w:val="20"/>
              </w:rPr>
              <w:t>Livestock Development Officer</w:t>
            </w:r>
          </w:p>
        </w:tc>
        <w:tc>
          <w:tcPr>
            <w:tcW w:w="4140" w:type="dxa"/>
          </w:tcPr>
          <w:p w14:paraId="30D939AF" w14:textId="5B80A027" w:rsidR="007E2078" w:rsidRPr="00821EBA" w:rsidRDefault="007E2078" w:rsidP="00DE3752">
            <w:pPr>
              <w:pStyle w:val="BodyText"/>
              <w:tabs>
                <w:tab w:val="left" w:pos="2160"/>
                <w:tab w:val="left" w:pos="6120"/>
                <w:tab w:val="right" w:pos="9900"/>
              </w:tabs>
              <w:ind w:left="0"/>
              <w:rPr>
                <w:rFonts w:cs="Arial"/>
                <w:noProof/>
                <w:sz w:val="20"/>
                <w:szCs w:val="20"/>
              </w:rPr>
            </w:pPr>
            <w:r>
              <w:rPr>
                <w:rFonts w:cs="Arial"/>
                <w:noProof/>
                <w:sz w:val="20"/>
                <w:szCs w:val="20"/>
              </w:rPr>
              <w:t>Dept</w:t>
            </w:r>
            <w:r w:rsidR="00EE5E2E">
              <w:rPr>
                <w:rFonts w:cs="Arial"/>
                <w:noProof/>
                <w:sz w:val="20"/>
                <w:szCs w:val="20"/>
              </w:rPr>
              <w:t>.</w:t>
            </w:r>
            <w:r>
              <w:rPr>
                <w:rFonts w:cs="Arial"/>
                <w:noProof/>
                <w:sz w:val="20"/>
                <w:szCs w:val="20"/>
              </w:rPr>
              <w:t xml:space="preserve"> of Livestock Service</w:t>
            </w:r>
            <w:r w:rsidR="00EE5E2E">
              <w:rPr>
                <w:rFonts w:cs="Arial"/>
                <w:noProof/>
                <w:sz w:val="20"/>
                <w:szCs w:val="20"/>
              </w:rPr>
              <w:t>s</w:t>
            </w:r>
            <w:r>
              <w:rPr>
                <w:rFonts w:cs="Arial"/>
                <w:noProof/>
                <w:sz w:val="20"/>
                <w:szCs w:val="20"/>
              </w:rPr>
              <w:t>, Gov</w:t>
            </w:r>
            <w:r w:rsidR="00EE5E2E">
              <w:rPr>
                <w:rFonts w:cs="Arial"/>
                <w:noProof/>
                <w:sz w:val="20"/>
                <w:szCs w:val="20"/>
              </w:rPr>
              <w:t>t.</w:t>
            </w:r>
            <w:r>
              <w:rPr>
                <w:rFonts w:cs="Arial"/>
                <w:noProof/>
                <w:sz w:val="20"/>
                <w:szCs w:val="20"/>
              </w:rPr>
              <w:t xml:space="preserve"> of Nepa</w:t>
            </w:r>
            <w:r w:rsidR="0072407A">
              <w:rPr>
                <w:rFonts w:cs="Arial"/>
                <w:noProof/>
                <w:sz w:val="20"/>
                <w:szCs w:val="20"/>
              </w:rPr>
              <w:t>l</w:t>
            </w:r>
          </w:p>
        </w:tc>
        <w:tc>
          <w:tcPr>
            <w:tcW w:w="1700" w:type="dxa"/>
          </w:tcPr>
          <w:p w14:paraId="1886B550" w14:textId="3E7126D0" w:rsidR="007E2078" w:rsidRDefault="007E2078" w:rsidP="0052196A">
            <w:pPr>
              <w:pStyle w:val="BodyText"/>
              <w:tabs>
                <w:tab w:val="left" w:pos="2160"/>
                <w:tab w:val="left" w:pos="6120"/>
                <w:tab w:val="right" w:pos="9900"/>
              </w:tabs>
              <w:ind w:left="0"/>
              <w:rPr>
                <w:bCs/>
                <w:sz w:val="20"/>
                <w:szCs w:val="20"/>
              </w:rPr>
            </w:pPr>
            <w:r>
              <w:rPr>
                <w:bCs/>
                <w:sz w:val="20"/>
                <w:szCs w:val="20"/>
              </w:rPr>
              <w:t>1997</w:t>
            </w:r>
            <w:r w:rsidR="001B6CBE">
              <w:rPr>
                <w:bCs/>
                <w:sz w:val="20"/>
                <w:szCs w:val="20"/>
              </w:rPr>
              <w:t xml:space="preserve"> </w:t>
            </w:r>
            <w:r w:rsidR="001B6CBE" w:rsidRPr="007B709E">
              <w:rPr>
                <w:bCs/>
                <w:sz w:val="20"/>
                <w:szCs w:val="20"/>
              </w:rPr>
              <w:t>to</w:t>
            </w:r>
            <w:r w:rsidR="001B6CBE">
              <w:rPr>
                <w:bCs/>
                <w:sz w:val="20"/>
                <w:szCs w:val="20"/>
              </w:rPr>
              <w:t xml:space="preserve"> </w:t>
            </w:r>
            <w:r>
              <w:rPr>
                <w:bCs/>
                <w:sz w:val="20"/>
                <w:szCs w:val="20"/>
              </w:rPr>
              <w:t>2004</w:t>
            </w:r>
          </w:p>
        </w:tc>
      </w:tr>
      <w:tr w:rsidR="007E2078" w:rsidRPr="007B709E" w14:paraId="5595E0AE" w14:textId="77777777" w:rsidTr="00BD4AC3">
        <w:tc>
          <w:tcPr>
            <w:tcW w:w="3510" w:type="dxa"/>
          </w:tcPr>
          <w:p w14:paraId="47F8AEC0" w14:textId="5FE13745" w:rsidR="007E2078" w:rsidRPr="007E2078" w:rsidRDefault="007E2078" w:rsidP="00DE3752">
            <w:pPr>
              <w:pStyle w:val="BodyText"/>
              <w:tabs>
                <w:tab w:val="left" w:pos="2160"/>
                <w:tab w:val="left" w:pos="6120"/>
                <w:tab w:val="right" w:pos="9900"/>
              </w:tabs>
              <w:ind w:left="0"/>
              <w:rPr>
                <w:rFonts w:cs="Arial"/>
                <w:sz w:val="20"/>
                <w:szCs w:val="20"/>
              </w:rPr>
            </w:pPr>
            <w:r w:rsidRPr="007E2078">
              <w:rPr>
                <w:rFonts w:cs="Arial"/>
                <w:sz w:val="20"/>
                <w:szCs w:val="20"/>
              </w:rPr>
              <w:t>Technical Officer</w:t>
            </w:r>
          </w:p>
        </w:tc>
        <w:tc>
          <w:tcPr>
            <w:tcW w:w="4140" w:type="dxa"/>
          </w:tcPr>
          <w:p w14:paraId="2A54D1FE" w14:textId="2808EB06" w:rsidR="007E2078" w:rsidRDefault="007E2078" w:rsidP="00DE3752">
            <w:pPr>
              <w:pStyle w:val="BodyText"/>
              <w:tabs>
                <w:tab w:val="left" w:pos="2160"/>
                <w:tab w:val="left" w:pos="6120"/>
                <w:tab w:val="right" w:pos="9900"/>
              </w:tabs>
              <w:ind w:left="0"/>
              <w:rPr>
                <w:rFonts w:cs="Arial"/>
                <w:noProof/>
                <w:sz w:val="20"/>
                <w:szCs w:val="20"/>
              </w:rPr>
            </w:pPr>
            <w:r w:rsidRPr="007E2078">
              <w:rPr>
                <w:rFonts w:cs="Arial"/>
                <w:noProof/>
                <w:sz w:val="20"/>
                <w:szCs w:val="20"/>
              </w:rPr>
              <w:t>Pakhribas Agriculture Centre, Nepal</w:t>
            </w:r>
          </w:p>
        </w:tc>
        <w:tc>
          <w:tcPr>
            <w:tcW w:w="1700" w:type="dxa"/>
          </w:tcPr>
          <w:p w14:paraId="1308D9BD" w14:textId="450F6019" w:rsidR="007E2078" w:rsidRDefault="007E2078" w:rsidP="0052196A">
            <w:pPr>
              <w:pStyle w:val="BodyText"/>
              <w:tabs>
                <w:tab w:val="left" w:pos="2160"/>
                <w:tab w:val="left" w:pos="6120"/>
                <w:tab w:val="right" w:pos="9900"/>
              </w:tabs>
              <w:ind w:left="0"/>
              <w:rPr>
                <w:bCs/>
                <w:sz w:val="20"/>
                <w:szCs w:val="20"/>
              </w:rPr>
            </w:pPr>
            <w:r>
              <w:rPr>
                <w:bCs/>
                <w:sz w:val="20"/>
                <w:szCs w:val="20"/>
              </w:rPr>
              <w:t>1997</w:t>
            </w:r>
          </w:p>
        </w:tc>
      </w:tr>
    </w:tbl>
    <w:p w14:paraId="331B359E" w14:textId="77777777"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Pr="001706ED" w:rsidRDefault="00A22842" w:rsidP="001A3105">
      <w:pPr>
        <w:pStyle w:val="BodyText"/>
        <w:tabs>
          <w:tab w:val="left" w:pos="2880"/>
          <w:tab w:val="left" w:pos="4680"/>
          <w:tab w:val="left" w:pos="7200"/>
          <w:tab w:val="right" w:pos="9900"/>
        </w:tabs>
        <w:ind w:left="0"/>
        <w:rPr>
          <w:sz w:val="22"/>
          <w:szCs w:val="22"/>
        </w:rPr>
      </w:pPr>
      <w:r w:rsidRPr="001706ED">
        <w:rPr>
          <w:sz w:val="22"/>
          <w:szCs w:val="22"/>
          <w:u w:val="single"/>
        </w:rPr>
        <w:t xml:space="preserve">Course </w:t>
      </w:r>
      <w:r w:rsidR="00925C55" w:rsidRPr="001706ED">
        <w:rPr>
          <w:sz w:val="22"/>
          <w:szCs w:val="22"/>
          <w:u w:val="single"/>
        </w:rPr>
        <w:t>Number and Title</w:t>
      </w:r>
      <w:r w:rsidRPr="001706ED">
        <w:rPr>
          <w:sz w:val="22"/>
          <w:szCs w:val="22"/>
          <w:u w:val="single"/>
        </w:rPr>
        <w:t xml:space="preserve"> (credits)</w:t>
      </w:r>
    </w:p>
    <w:p w14:paraId="220E3E6D" w14:textId="155ABF8C" w:rsidR="00A22842" w:rsidRDefault="00D40D5A" w:rsidP="00F63B4D">
      <w:pPr>
        <w:pStyle w:val="BodyText"/>
        <w:tabs>
          <w:tab w:val="right" w:pos="9900"/>
        </w:tabs>
        <w:ind w:left="0"/>
        <w:rPr>
          <w:sz w:val="20"/>
          <w:szCs w:val="20"/>
        </w:rPr>
      </w:pPr>
      <w:r w:rsidRPr="00D40D5A">
        <w:rPr>
          <w:sz w:val="20"/>
          <w:szCs w:val="20"/>
        </w:rPr>
        <w:t>ANSC 244 / FSHN 244: Comparative Nutrition (3 cr)</w:t>
      </w:r>
    </w:p>
    <w:p w14:paraId="5573238B" w14:textId="61F63C22" w:rsidR="00D40D5A" w:rsidRDefault="00D40D5A" w:rsidP="00F63B4D">
      <w:pPr>
        <w:pStyle w:val="BodyText"/>
        <w:tabs>
          <w:tab w:val="right" w:pos="9900"/>
        </w:tabs>
        <w:ind w:left="0"/>
        <w:rPr>
          <w:sz w:val="20"/>
          <w:szCs w:val="20"/>
        </w:rPr>
      </w:pPr>
      <w:r w:rsidRPr="00D40D5A">
        <w:rPr>
          <w:sz w:val="20"/>
          <w:szCs w:val="20"/>
        </w:rPr>
        <w:t>ANSC 321: Applied Animal Nutrition (3 cr)</w:t>
      </w:r>
    </w:p>
    <w:p w14:paraId="3E6DC96E" w14:textId="1E005EEB" w:rsidR="00537CEA" w:rsidRDefault="00537CEA" w:rsidP="00F63B4D">
      <w:pPr>
        <w:pStyle w:val="BodyText"/>
        <w:tabs>
          <w:tab w:val="right" w:pos="9900"/>
        </w:tabs>
        <w:ind w:left="0"/>
        <w:rPr>
          <w:sz w:val="20"/>
          <w:szCs w:val="20"/>
        </w:rPr>
      </w:pPr>
      <w:r w:rsidRPr="00537CEA">
        <w:rPr>
          <w:sz w:val="20"/>
          <w:szCs w:val="20"/>
        </w:rPr>
        <w:t>ANSC 491: Topics in Animal Sciences (3 cr)</w:t>
      </w:r>
    </w:p>
    <w:p w14:paraId="244B4EAB" w14:textId="0F4619EB" w:rsidR="00D40D5A" w:rsidRDefault="00D40D5A" w:rsidP="00F63B4D">
      <w:pPr>
        <w:pStyle w:val="BodyText"/>
        <w:tabs>
          <w:tab w:val="right" w:pos="9900"/>
        </w:tabs>
        <w:ind w:left="0"/>
        <w:rPr>
          <w:sz w:val="20"/>
          <w:szCs w:val="20"/>
        </w:rPr>
      </w:pPr>
      <w:r w:rsidRPr="00D40D5A">
        <w:rPr>
          <w:sz w:val="20"/>
          <w:szCs w:val="20"/>
        </w:rPr>
        <w:t>ANSC 642: Advanced Animal Nutrition (3 cr)</w:t>
      </w:r>
    </w:p>
    <w:p w14:paraId="0F5CF6DC" w14:textId="2C53266F" w:rsidR="00537CEA" w:rsidRDefault="00537CEA" w:rsidP="00F63B4D">
      <w:pPr>
        <w:pStyle w:val="BodyText"/>
        <w:tabs>
          <w:tab w:val="right" w:pos="9900"/>
        </w:tabs>
        <w:ind w:left="0"/>
        <w:rPr>
          <w:sz w:val="20"/>
          <w:szCs w:val="20"/>
        </w:rPr>
      </w:pPr>
      <w:r w:rsidRPr="00537CEA">
        <w:rPr>
          <w:sz w:val="20"/>
          <w:szCs w:val="20"/>
        </w:rPr>
        <w:t>ANSC 682: Advanced Topics in Animal Sciences (3 cr)</w:t>
      </w:r>
    </w:p>
    <w:p w14:paraId="198C415A" w14:textId="6ECD3A4C" w:rsidR="00D40D5A" w:rsidRPr="001A3105" w:rsidRDefault="00D40D5A" w:rsidP="00F63B4D">
      <w:pPr>
        <w:pStyle w:val="BodyText"/>
        <w:tabs>
          <w:tab w:val="right" w:pos="9900"/>
        </w:tabs>
        <w:ind w:left="0"/>
        <w:rPr>
          <w:sz w:val="20"/>
          <w:szCs w:val="20"/>
        </w:rPr>
      </w:pPr>
      <w:r w:rsidRPr="00D40D5A">
        <w:rPr>
          <w:sz w:val="20"/>
          <w:szCs w:val="20"/>
        </w:rPr>
        <w:t xml:space="preserve">FSHN 682: Topics in Nutritional Sciences </w:t>
      </w:r>
      <w:r>
        <w:rPr>
          <w:sz w:val="20"/>
          <w:szCs w:val="20"/>
        </w:rPr>
        <w:t xml:space="preserve">– Monogastric Nutrition and Gut Health </w:t>
      </w:r>
      <w:r w:rsidRPr="00D40D5A">
        <w:rPr>
          <w:sz w:val="20"/>
          <w:szCs w:val="20"/>
        </w:rPr>
        <w:t>(</w:t>
      </w:r>
      <w:r>
        <w:rPr>
          <w:sz w:val="20"/>
          <w:szCs w:val="20"/>
        </w:rPr>
        <w:t>3 cr</w:t>
      </w:r>
      <w:r w:rsidRPr="00D40D5A">
        <w:rPr>
          <w:sz w:val="20"/>
          <w:szCs w:val="20"/>
        </w:rPr>
        <w:t>)</w:t>
      </w: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04785284" w14:textId="77777777" w:rsidR="00A22842" w:rsidRPr="009D614C" w:rsidRDefault="00A22842" w:rsidP="001A3105">
      <w:pPr>
        <w:pStyle w:val="NoSpacing"/>
        <w:rPr>
          <w:bCs/>
          <w:u w:val="single"/>
        </w:rPr>
      </w:pPr>
      <w:r w:rsidRPr="009D614C">
        <w:rPr>
          <w:u w:val="single"/>
        </w:rPr>
        <w:t>Books</w:t>
      </w:r>
    </w:p>
    <w:p w14:paraId="0D6B7038" w14:textId="77777777" w:rsidR="00BD4AC3" w:rsidRPr="00C9325B" w:rsidRDefault="00BD4AC3" w:rsidP="008D673A">
      <w:pPr>
        <w:pStyle w:val="ListParagraph"/>
        <w:numPr>
          <w:ilvl w:val="0"/>
          <w:numId w:val="7"/>
        </w:numPr>
        <w:tabs>
          <w:tab w:val="left" w:pos="450"/>
        </w:tabs>
        <w:ind w:left="450" w:hanging="450"/>
        <w:jc w:val="both"/>
        <w:rPr>
          <w:bCs/>
        </w:rPr>
      </w:pPr>
      <w:bookmarkStart w:id="0" w:name="_Hlk89836668"/>
      <w:bookmarkStart w:id="1" w:name="_Hlk519599916"/>
      <w:r w:rsidRPr="00FF7DD7">
        <w:rPr>
          <w:rFonts w:eastAsia="Calibri"/>
          <w:bCs/>
        </w:rPr>
        <w:t xml:space="preserve">F. Hassan, M. Alagwany and </w:t>
      </w:r>
      <w:r w:rsidRPr="00FC7F1A">
        <w:rPr>
          <w:rFonts w:eastAsia="Calibri"/>
          <w:b/>
        </w:rPr>
        <w:t>R. Jha</w:t>
      </w:r>
      <w:r w:rsidRPr="00FF7DD7">
        <w:rPr>
          <w:rFonts w:eastAsia="Calibri"/>
          <w:bCs/>
        </w:rPr>
        <w:t xml:space="preserve"> </w:t>
      </w:r>
      <w:r>
        <w:rPr>
          <w:bCs/>
        </w:rPr>
        <w:t xml:space="preserve">(Eds). </w:t>
      </w:r>
      <w:r w:rsidRPr="00FF7DD7">
        <w:rPr>
          <w:rFonts w:eastAsia="Calibri"/>
          <w:bCs/>
        </w:rPr>
        <w:t xml:space="preserve">(2022). </w:t>
      </w:r>
      <w:hyperlink r:id="rId8" w:history="1">
        <w:r w:rsidRPr="0043009E">
          <w:rPr>
            <w:rStyle w:val="Hyperlink"/>
            <w:rFonts w:eastAsia="Calibri"/>
            <w:bCs/>
          </w:rPr>
          <w:t xml:space="preserve">Interplay of nutrition and genomics: Potential for improving performance and </w:t>
        </w:r>
        <w:r w:rsidRPr="0043009E">
          <w:rPr>
            <w:rStyle w:val="Hyperlink"/>
            <w:rFonts w:eastAsia="Calibri"/>
          </w:rPr>
          <w:t>health of poultry</w:t>
        </w:r>
      </w:hyperlink>
      <w:r>
        <w:rPr>
          <w:rFonts w:eastAsia="Calibri"/>
        </w:rPr>
        <w:t xml:space="preserve">. </w:t>
      </w:r>
      <w:r w:rsidRPr="00C9325B">
        <w:rPr>
          <w:bCs/>
        </w:rPr>
        <w:t xml:space="preserve">Lausanne: Frontiers Media SA. </w:t>
      </w:r>
      <w:r w:rsidRPr="00F87498">
        <w:rPr>
          <w:bCs/>
        </w:rPr>
        <w:t>ISBN</w:t>
      </w:r>
      <w:r>
        <w:rPr>
          <w:bCs/>
        </w:rPr>
        <w:t>:</w:t>
      </w:r>
      <w:r w:rsidRPr="00F87498">
        <w:rPr>
          <w:bCs/>
        </w:rPr>
        <w:t xml:space="preserve"> </w:t>
      </w:r>
      <w:r w:rsidRPr="0043009E">
        <w:rPr>
          <w:bCs/>
        </w:rPr>
        <w:t>978-2-83250-523-6</w:t>
      </w:r>
      <w:r>
        <w:rPr>
          <w:bCs/>
        </w:rPr>
        <w:t>.</w:t>
      </w:r>
    </w:p>
    <w:p w14:paraId="170738BE" w14:textId="2FBC6293" w:rsidR="00003394" w:rsidRPr="00C9325B" w:rsidRDefault="00003394" w:rsidP="008D673A">
      <w:pPr>
        <w:pStyle w:val="ListParagraph"/>
        <w:numPr>
          <w:ilvl w:val="0"/>
          <w:numId w:val="7"/>
        </w:numPr>
        <w:tabs>
          <w:tab w:val="left" w:pos="450"/>
        </w:tabs>
        <w:ind w:left="450" w:hanging="450"/>
        <w:jc w:val="both"/>
        <w:rPr>
          <w:bCs/>
        </w:rPr>
      </w:pPr>
      <w:hyperlink r:id="rId9" w:history="1">
        <w:r w:rsidRPr="00C9325B">
          <w:rPr>
            <w:rStyle w:val="Hyperlink"/>
            <w:bCs/>
          </w:rPr>
          <w:t>Parent-offspring Integration: Gut Health and Physiological Functions of Animals</w:t>
        </w:r>
      </w:hyperlink>
      <w:r w:rsidRPr="00C9325B">
        <w:rPr>
          <w:bCs/>
        </w:rPr>
        <w:t xml:space="preserve"> </w:t>
      </w:r>
      <w:bookmarkEnd w:id="0"/>
      <w:r>
        <w:t>(2022</w:t>
      </w:r>
      <w:r w:rsidRPr="00C41BCA">
        <w:t>).</w:t>
      </w:r>
      <w:r w:rsidRPr="00676751">
        <w:rPr>
          <w:bCs/>
        </w:rPr>
        <w:t xml:space="preserve"> </w:t>
      </w:r>
      <w:r w:rsidRPr="000D6BDE">
        <w:rPr>
          <w:bCs/>
        </w:rPr>
        <w:t xml:space="preserve">Co-editors: </w:t>
      </w:r>
      <w:r w:rsidRPr="00C9325B">
        <w:rPr>
          <w:bCs/>
        </w:rPr>
        <w:t xml:space="preserve">X. Kong and </w:t>
      </w:r>
      <w:r w:rsidRPr="00C9325B">
        <w:rPr>
          <w:b/>
          <w:bCs/>
        </w:rPr>
        <w:t>R. Jha</w:t>
      </w:r>
      <w:r w:rsidRPr="00003394">
        <w:t>.</w:t>
      </w:r>
      <w:r w:rsidRPr="00C9325B">
        <w:t xml:space="preserve"> </w:t>
      </w:r>
      <w:r w:rsidRPr="00C9325B">
        <w:rPr>
          <w:bCs/>
        </w:rPr>
        <w:t xml:space="preserve">Lausanne: Frontiers Media SA. </w:t>
      </w:r>
      <w:r w:rsidRPr="00F87498">
        <w:rPr>
          <w:bCs/>
        </w:rPr>
        <w:t>ISBN 978-2-88974-398-8</w:t>
      </w:r>
      <w:r>
        <w:rPr>
          <w:bCs/>
        </w:rPr>
        <w:t>.</w:t>
      </w:r>
    </w:p>
    <w:p w14:paraId="51A3A525" w14:textId="41324FB4" w:rsidR="006D03BA" w:rsidRPr="000D6BDE" w:rsidRDefault="008D673A" w:rsidP="008D673A">
      <w:pPr>
        <w:pStyle w:val="ListParagraph"/>
        <w:numPr>
          <w:ilvl w:val="0"/>
          <w:numId w:val="7"/>
        </w:numPr>
        <w:tabs>
          <w:tab w:val="left" w:pos="450"/>
        </w:tabs>
        <w:ind w:left="450" w:hanging="450"/>
        <w:jc w:val="both"/>
        <w:rPr>
          <w:bCs/>
        </w:rPr>
      </w:pPr>
      <w:hyperlink r:id="rId10" w:history="1">
        <w:r w:rsidR="00D7783C" w:rsidRPr="00676751">
          <w:rPr>
            <w:rStyle w:val="Hyperlink"/>
            <w:bCs/>
            <w:szCs w:val="24"/>
          </w:rPr>
          <w:t>Nutritional Intervention for the Intestinal Health of Young Monogastric Animals</w:t>
        </w:r>
      </w:hyperlink>
      <w:r w:rsidR="00E72C0D">
        <w:rPr>
          <w:bCs/>
          <w:szCs w:val="24"/>
        </w:rPr>
        <w:t xml:space="preserve"> (2021)</w:t>
      </w:r>
      <w:r w:rsidR="00D7783C" w:rsidRPr="00676751">
        <w:rPr>
          <w:bCs/>
          <w:szCs w:val="24"/>
        </w:rPr>
        <w:t xml:space="preserve">. </w:t>
      </w:r>
      <w:r w:rsidR="006D03BA" w:rsidRPr="000D6BDE">
        <w:rPr>
          <w:bCs/>
        </w:rPr>
        <w:t xml:space="preserve">Co-editors: S. W. Kim and </w:t>
      </w:r>
      <w:r w:rsidR="006D03BA" w:rsidRPr="000D6BDE">
        <w:rPr>
          <w:b/>
          <w:bCs/>
        </w:rPr>
        <w:t>R. Jha</w:t>
      </w:r>
      <w:r w:rsidR="006D03BA" w:rsidRPr="000D6BDE">
        <w:rPr>
          <w:bCs/>
        </w:rPr>
        <w:t xml:space="preserve">. </w:t>
      </w:r>
      <w:r w:rsidR="003D519C" w:rsidRPr="00C9325B">
        <w:rPr>
          <w:bCs/>
          <w:szCs w:val="24"/>
        </w:rPr>
        <w:t>Lausanne: Frontiers Media SA.</w:t>
      </w:r>
      <w:r w:rsidR="003D519C">
        <w:rPr>
          <w:bCs/>
          <w:szCs w:val="24"/>
        </w:rPr>
        <w:t xml:space="preserve"> </w:t>
      </w:r>
      <w:r w:rsidR="003D519C" w:rsidRPr="00AF3BF0">
        <w:rPr>
          <w:bCs/>
          <w:szCs w:val="24"/>
        </w:rPr>
        <w:t>ISBN 978-2-88966-730-7</w:t>
      </w:r>
      <w:r w:rsidR="003D519C">
        <w:rPr>
          <w:bCs/>
        </w:rPr>
        <w:t>.</w:t>
      </w:r>
    </w:p>
    <w:bookmarkEnd w:id="1"/>
    <w:p w14:paraId="4D1FFF47" w14:textId="253D6B67" w:rsidR="00A22842" w:rsidRPr="009D614C" w:rsidRDefault="00A22842" w:rsidP="00925C55">
      <w:pPr>
        <w:pStyle w:val="NoSpacing"/>
        <w:spacing w:before="240"/>
        <w:rPr>
          <w:u w:val="single"/>
        </w:rPr>
      </w:pPr>
      <w:r w:rsidRPr="009D614C">
        <w:rPr>
          <w:u w:val="single"/>
        </w:rPr>
        <w:t>Book Chapters</w:t>
      </w:r>
      <w:r w:rsidR="006F3E50">
        <w:rPr>
          <w:u w:val="single"/>
        </w:rPr>
        <w:t>/ Editorials</w:t>
      </w:r>
      <w:r w:rsidR="00F80BE7" w:rsidRPr="009D614C">
        <w:rPr>
          <w:u w:val="single"/>
        </w:rPr>
        <w:t xml:space="preserve"> (*corresponding author, underlined authors are my mentees)</w:t>
      </w:r>
    </w:p>
    <w:p w14:paraId="7F6CA8BD" w14:textId="77777777" w:rsidR="002D5CC1" w:rsidRDefault="002D5CC1" w:rsidP="008D673A">
      <w:pPr>
        <w:pStyle w:val="ListParagraph"/>
        <w:numPr>
          <w:ilvl w:val="0"/>
          <w:numId w:val="1"/>
        </w:numPr>
        <w:tabs>
          <w:tab w:val="left" w:pos="450"/>
        </w:tabs>
        <w:ind w:left="450" w:hanging="450"/>
        <w:jc w:val="both"/>
        <w:rPr>
          <w:rFonts w:eastAsia="Calibri"/>
        </w:rPr>
      </w:pPr>
      <w:r w:rsidRPr="00D90E05">
        <w:rPr>
          <w:rFonts w:eastAsia="Calibri"/>
          <w:b/>
        </w:rPr>
        <w:t>R. Jha*</w:t>
      </w:r>
      <w:r w:rsidRPr="00D90E05">
        <w:rPr>
          <w:rFonts w:eastAsia="Calibri"/>
        </w:rPr>
        <w:t xml:space="preserve"> and T. A. Woyengo</w:t>
      </w:r>
      <w:r>
        <w:rPr>
          <w:rFonts w:eastAsia="Calibri"/>
        </w:rPr>
        <w:t xml:space="preserve"> (2022)</w:t>
      </w:r>
      <w:r w:rsidRPr="00D90E05">
        <w:rPr>
          <w:rFonts w:eastAsia="Calibri"/>
        </w:rPr>
        <w:t xml:space="preserve">. Cereal Grains, Cereal Grain Byproducts, and </w:t>
      </w:r>
      <w:r>
        <w:rPr>
          <w:rFonts w:eastAsia="Calibri"/>
        </w:rPr>
        <w:t>Other</w:t>
      </w:r>
      <w:r w:rsidRPr="00D90E05">
        <w:rPr>
          <w:rFonts w:eastAsia="Calibri"/>
        </w:rPr>
        <w:t xml:space="preserve"> Energy Sources</w:t>
      </w:r>
      <w:r>
        <w:rPr>
          <w:rFonts w:eastAsia="Calibri"/>
        </w:rPr>
        <w:t xml:space="preserve"> in Swine Diets</w:t>
      </w:r>
      <w:r w:rsidRPr="00D90E05">
        <w:rPr>
          <w:rFonts w:eastAsia="Calibri"/>
        </w:rPr>
        <w:t>. In: L. I. Chiba (Ed.), Sustainable Swine Nutrition (2nd Ed.). Wiley-Blackwell Publisher</w:t>
      </w:r>
      <w:r>
        <w:rPr>
          <w:rFonts w:eastAsia="Calibri"/>
        </w:rPr>
        <w:t xml:space="preserve">, </w:t>
      </w:r>
      <w:r w:rsidRPr="00E56FF2">
        <w:rPr>
          <w:rFonts w:eastAsia="Calibri"/>
        </w:rPr>
        <w:t xml:space="preserve">Hoboken, NJ. </w:t>
      </w:r>
      <w:r>
        <w:rPr>
          <w:rFonts w:eastAsia="Calibri"/>
        </w:rPr>
        <w:t>e</w:t>
      </w:r>
      <w:r w:rsidRPr="00CA34FD">
        <w:rPr>
          <w:rFonts w:eastAsia="Calibri"/>
        </w:rPr>
        <w:t>ISBN</w:t>
      </w:r>
      <w:r>
        <w:rPr>
          <w:rFonts w:eastAsia="Calibri"/>
        </w:rPr>
        <w:t>:</w:t>
      </w:r>
      <w:r w:rsidRPr="00CA34FD">
        <w:rPr>
          <w:rFonts w:eastAsia="Calibri"/>
        </w:rPr>
        <w:t xml:space="preserve"> </w:t>
      </w:r>
      <w:r w:rsidRPr="001D5737">
        <w:rPr>
          <w:rFonts w:eastAsia="Calibri"/>
        </w:rPr>
        <w:t>978-1-119-583</w:t>
      </w:r>
      <w:r>
        <w:rPr>
          <w:rFonts w:eastAsia="Calibri"/>
        </w:rPr>
        <w:t>-939-8</w:t>
      </w:r>
      <w:r w:rsidRPr="00676751">
        <w:rPr>
          <w:rFonts w:eastAsia="Calibri"/>
        </w:rPr>
        <w:t>.</w:t>
      </w:r>
      <w:r>
        <w:rPr>
          <w:rFonts w:eastAsia="Calibri"/>
        </w:rPr>
        <w:t xml:space="preserve"> </w:t>
      </w:r>
      <w:r w:rsidRPr="00631A57">
        <w:rPr>
          <w:bCs/>
        </w:rPr>
        <w:t>pp. 285-306.</w:t>
      </w:r>
      <w:r w:rsidRPr="00676751">
        <w:rPr>
          <w:bCs/>
        </w:rPr>
        <w:t xml:space="preserve"> </w:t>
      </w:r>
      <w:r w:rsidRPr="00676751">
        <w:rPr>
          <w:rFonts w:eastAsia="Calibri"/>
        </w:rPr>
        <w:t xml:space="preserve"> </w:t>
      </w:r>
      <w:hyperlink r:id="rId11" w:tgtFrame="_blank" w:history="1">
        <w:r w:rsidRPr="00383964">
          <w:rPr>
            <w:rStyle w:val="Hyperlink"/>
          </w:rPr>
          <w:t>[LINK]</w:t>
        </w:r>
      </w:hyperlink>
    </w:p>
    <w:p w14:paraId="06926116" w14:textId="77777777" w:rsidR="002D5CC1" w:rsidRPr="00FF7DD7" w:rsidRDefault="002D5CC1" w:rsidP="008D673A">
      <w:pPr>
        <w:pStyle w:val="ListParagraph"/>
        <w:numPr>
          <w:ilvl w:val="0"/>
          <w:numId w:val="1"/>
        </w:numPr>
        <w:tabs>
          <w:tab w:val="left" w:pos="450"/>
        </w:tabs>
        <w:ind w:left="450" w:hanging="450"/>
        <w:jc w:val="both"/>
        <w:rPr>
          <w:rFonts w:eastAsia="Calibri"/>
          <w:bCs/>
        </w:rPr>
      </w:pPr>
      <w:r w:rsidRPr="00FF7DD7">
        <w:rPr>
          <w:rFonts w:eastAsia="Calibri"/>
          <w:bCs/>
        </w:rPr>
        <w:t>F. Hassan</w:t>
      </w:r>
      <w:r>
        <w:rPr>
          <w:rFonts w:eastAsia="Calibri"/>
          <w:bCs/>
        </w:rPr>
        <w:t>*</w:t>
      </w:r>
      <w:r w:rsidRPr="00FF7DD7">
        <w:rPr>
          <w:rFonts w:eastAsia="Calibri"/>
          <w:bCs/>
        </w:rPr>
        <w:t>, M. Alagwany</w:t>
      </w:r>
      <w:r>
        <w:rPr>
          <w:rFonts w:eastAsia="Calibri"/>
          <w:bCs/>
        </w:rPr>
        <w:t>,</w:t>
      </w:r>
      <w:r w:rsidRPr="00FF7DD7">
        <w:rPr>
          <w:rFonts w:eastAsia="Calibri"/>
          <w:bCs/>
        </w:rPr>
        <w:t xml:space="preserve"> and </w:t>
      </w:r>
      <w:r w:rsidRPr="00FC7F1A">
        <w:rPr>
          <w:rFonts w:eastAsia="Calibri"/>
          <w:b/>
        </w:rPr>
        <w:t>R. Jha</w:t>
      </w:r>
      <w:r w:rsidRPr="00FF7DD7">
        <w:rPr>
          <w:rFonts w:eastAsia="Calibri"/>
          <w:bCs/>
        </w:rPr>
        <w:t xml:space="preserve"> (2022). Editorial: Interplay of nutrition and genomics: Potential for improving performance and</w:t>
      </w:r>
      <w:r>
        <w:rPr>
          <w:rFonts w:eastAsia="Calibri"/>
          <w:bCs/>
        </w:rPr>
        <w:t xml:space="preserve"> </w:t>
      </w:r>
      <w:r w:rsidRPr="00FF7DD7">
        <w:rPr>
          <w:rFonts w:eastAsia="Calibri"/>
        </w:rPr>
        <w:t>health of poultry</w:t>
      </w:r>
      <w:r>
        <w:rPr>
          <w:rFonts w:eastAsia="Calibri"/>
        </w:rPr>
        <w:t xml:space="preserve">. </w:t>
      </w:r>
      <w:r w:rsidRPr="00FF7DD7">
        <w:rPr>
          <w:rFonts w:eastAsia="Calibri"/>
        </w:rPr>
        <w:t xml:space="preserve">Frontiers in </w:t>
      </w:r>
      <w:r>
        <w:rPr>
          <w:rFonts w:eastAsia="Calibri"/>
        </w:rPr>
        <w:t xml:space="preserve">Physiology- Avian Physiology, 13:1030995. </w:t>
      </w:r>
      <w:hyperlink r:id="rId12" w:tgtFrame="_blank" w:history="1">
        <w:r w:rsidRPr="00CA34FD">
          <w:rPr>
            <w:rStyle w:val="Hyperlink"/>
          </w:rPr>
          <w:t>[PDF]</w:t>
        </w:r>
      </w:hyperlink>
    </w:p>
    <w:p w14:paraId="15C40D69" w14:textId="75AF57D9" w:rsidR="00DA3DDA" w:rsidRPr="00AA6D87" w:rsidRDefault="00DA3DDA" w:rsidP="008D673A">
      <w:pPr>
        <w:pStyle w:val="ListParagraph"/>
        <w:numPr>
          <w:ilvl w:val="0"/>
          <w:numId w:val="1"/>
        </w:numPr>
        <w:tabs>
          <w:tab w:val="left" w:pos="450"/>
        </w:tabs>
        <w:ind w:left="450" w:hanging="450"/>
        <w:jc w:val="both"/>
        <w:rPr>
          <w:rFonts w:eastAsia="Calibri"/>
        </w:rPr>
      </w:pPr>
      <w:r w:rsidRPr="00AA6D87">
        <w:rPr>
          <w:rFonts w:eastAsia="Calibri"/>
        </w:rPr>
        <w:t xml:space="preserve">X. Kong and </w:t>
      </w:r>
      <w:r w:rsidRPr="00AA6D87">
        <w:rPr>
          <w:rFonts w:eastAsia="Calibri"/>
          <w:b/>
          <w:bCs/>
        </w:rPr>
        <w:t>R. Jha</w:t>
      </w:r>
      <w:r w:rsidRPr="00676751">
        <w:rPr>
          <w:rFonts w:eastAsia="Calibri"/>
          <w:b/>
        </w:rPr>
        <w:t>*</w:t>
      </w:r>
      <w:r w:rsidRPr="00AA6D87">
        <w:rPr>
          <w:rFonts w:eastAsia="Calibri"/>
        </w:rPr>
        <w:t xml:space="preserve"> (202</w:t>
      </w:r>
      <w:r>
        <w:rPr>
          <w:rFonts w:eastAsia="Calibri"/>
        </w:rPr>
        <w:t>2</w:t>
      </w:r>
      <w:r w:rsidRPr="00AA6D87">
        <w:rPr>
          <w:rFonts w:eastAsia="Calibri"/>
        </w:rPr>
        <w:t xml:space="preserve">). </w:t>
      </w:r>
      <w:r w:rsidRPr="00AA6D87">
        <w:rPr>
          <w:bCs/>
        </w:rPr>
        <w:t xml:space="preserve">Editorial: </w:t>
      </w:r>
      <w:r w:rsidRPr="00AA6D87">
        <w:rPr>
          <w:rFonts w:eastAsia="Calibri"/>
        </w:rPr>
        <w:t xml:space="preserve">Parent-offspring Integration: Gut Health and Physiological Functions of Animals. </w:t>
      </w:r>
      <w:r w:rsidRPr="00AA6D87">
        <w:rPr>
          <w:bCs/>
        </w:rPr>
        <w:t xml:space="preserve">Frontiers in Veterinary Science, 8:808074. </w:t>
      </w:r>
      <w:hyperlink r:id="rId13" w:tgtFrame="_blank" w:history="1">
        <w:r w:rsidRPr="00A7286A">
          <w:rPr>
            <w:rStyle w:val="Hyperlink"/>
          </w:rPr>
          <w:t>[PDF]</w:t>
        </w:r>
      </w:hyperlink>
    </w:p>
    <w:p w14:paraId="2DDDEBBC" w14:textId="1A3915D8" w:rsidR="009D7FA9" w:rsidRPr="00676751" w:rsidRDefault="009D7FA9" w:rsidP="008D673A">
      <w:pPr>
        <w:pStyle w:val="ListParagraph"/>
        <w:numPr>
          <w:ilvl w:val="0"/>
          <w:numId w:val="1"/>
        </w:numPr>
        <w:tabs>
          <w:tab w:val="left" w:pos="450"/>
        </w:tabs>
        <w:ind w:left="450" w:hanging="450"/>
        <w:jc w:val="both"/>
        <w:rPr>
          <w:rFonts w:eastAsia="Calibri"/>
          <w:szCs w:val="24"/>
        </w:rPr>
      </w:pPr>
      <w:r w:rsidRPr="00D7783C">
        <w:rPr>
          <w:rFonts w:eastAsia="Calibri"/>
          <w:bCs/>
          <w:szCs w:val="24"/>
          <w:u w:val="single"/>
        </w:rPr>
        <w:lastRenderedPageBreak/>
        <w:t>R. Das</w:t>
      </w:r>
      <w:r w:rsidRPr="00D23875">
        <w:rPr>
          <w:rFonts w:eastAsia="Calibri"/>
          <w:bCs/>
          <w:szCs w:val="24"/>
        </w:rPr>
        <w:t xml:space="preserve">, </w:t>
      </w:r>
      <w:r w:rsidRPr="00D7783C">
        <w:rPr>
          <w:rFonts w:eastAsia="Calibri"/>
          <w:bCs/>
          <w:szCs w:val="24"/>
          <w:u w:val="single"/>
        </w:rPr>
        <w:t>P. Mishra</w:t>
      </w:r>
      <w:r w:rsidRPr="00D23875">
        <w:rPr>
          <w:rFonts w:eastAsia="Calibri"/>
          <w:bCs/>
          <w:szCs w:val="24"/>
        </w:rPr>
        <w:t xml:space="preserve">, and </w:t>
      </w:r>
      <w:r w:rsidRPr="00D23875">
        <w:rPr>
          <w:rFonts w:eastAsia="Calibri"/>
          <w:b/>
          <w:szCs w:val="24"/>
        </w:rPr>
        <w:t>R Jha</w:t>
      </w:r>
      <w:r w:rsidRPr="00D23875">
        <w:rPr>
          <w:rFonts w:eastAsia="Calibri"/>
          <w:bCs/>
          <w:szCs w:val="24"/>
        </w:rPr>
        <w:t>*</w:t>
      </w:r>
      <w:r>
        <w:rPr>
          <w:bCs/>
          <w:szCs w:val="24"/>
        </w:rPr>
        <w:t xml:space="preserve">(2021). </w:t>
      </w:r>
      <w:r w:rsidRPr="002B271D">
        <w:rPr>
          <w:rFonts w:eastAsia="Calibri"/>
          <w:bCs/>
          <w:szCs w:val="24"/>
        </w:rPr>
        <w:t>In ovo feeding as a tool for improving performance and gut health of poultry: a review</w:t>
      </w:r>
      <w:r w:rsidRPr="00D23875">
        <w:rPr>
          <w:rFonts w:eastAsia="Calibri"/>
          <w:bCs/>
          <w:szCs w:val="24"/>
        </w:rPr>
        <w:t>.</w:t>
      </w:r>
      <w:r>
        <w:rPr>
          <w:rFonts w:eastAsia="Calibri"/>
          <w:bCs/>
          <w:szCs w:val="24"/>
        </w:rPr>
        <w:t xml:space="preserve"> </w:t>
      </w:r>
      <w:r w:rsidRPr="00676751">
        <w:rPr>
          <w:rFonts w:eastAsia="Calibri"/>
          <w:szCs w:val="24"/>
        </w:rPr>
        <w:t xml:space="preserve">In: </w:t>
      </w:r>
      <w:r w:rsidRPr="00D23875">
        <w:rPr>
          <w:bCs/>
          <w:szCs w:val="24"/>
        </w:rPr>
        <w:t xml:space="preserve">X. Kong and </w:t>
      </w:r>
      <w:r w:rsidRPr="0020720E">
        <w:rPr>
          <w:b/>
          <w:szCs w:val="24"/>
        </w:rPr>
        <w:t>R. Jha</w:t>
      </w:r>
      <w:r>
        <w:rPr>
          <w:bCs/>
          <w:szCs w:val="24"/>
        </w:rPr>
        <w:t xml:space="preserve"> (E</w:t>
      </w:r>
      <w:r w:rsidRPr="00D23875">
        <w:rPr>
          <w:bCs/>
          <w:szCs w:val="24"/>
        </w:rPr>
        <w:t>ds</w:t>
      </w:r>
      <w:r>
        <w:rPr>
          <w:bCs/>
          <w:szCs w:val="24"/>
        </w:rPr>
        <w:t>)</w:t>
      </w:r>
      <w:r w:rsidRPr="00D23875">
        <w:rPr>
          <w:bCs/>
          <w:szCs w:val="24"/>
        </w:rPr>
        <w:t>. Parent-offspring Integration: Gut Health and Physiological Functions of Animals</w:t>
      </w:r>
      <w:r w:rsidRPr="00676751">
        <w:rPr>
          <w:bCs/>
          <w:szCs w:val="24"/>
        </w:rPr>
        <w:t xml:space="preserve">. Frontiers in Veterinary Science, </w:t>
      </w:r>
      <w:r w:rsidRPr="0093242D">
        <w:rPr>
          <w:bCs/>
          <w:szCs w:val="24"/>
        </w:rPr>
        <w:t>8:754246.</w:t>
      </w:r>
      <w:r>
        <w:rPr>
          <w:bCs/>
          <w:szCs w:val="24"/>
        </w:rPr>
        <w:t xml:space="preserve"> </w:t>
      </w:r>
      <w:hyperlink r:id="rId14" w:tgtFrame="_blank" w:history="1">
        <w:r w:rsidRPr="0020720E">
          <w:rPr>
            <w:rStyle w:val="Hyperlink"/>
          </w:rPr>
          <w:t>[PDF]</w:t>
        </w:r>
      </w:hyperlink>
      <w:r w:rsidRPr="009D7FA9">
        <w:rPr>
          <w:rStyle w:val="Strong"/>
          <w:b w:val="0"/>
          <w:bCs w:val="0"/>
        </w:rPr>
        <w:t>.</w:t>
      </w:r>
      <w:r w:rsidRPr="00676751">
        <w:rPr>
          <w:rStyle w:val="Strong"/>
        </w:rPr>
        <w:t xml:space="preserve"> </w:t>
      </w:r>
    </w:p>
    <w:p w14:paraId="35A944EB" w14:textId="67288ABF" w:rsidR="009D7FA9" w:rsidRDefault="009D7FA9" w:rsidP="008D673A">
      <w:pPr>
        <w:pStyle w:val="ListParagraph"/>
        <w:numPr>
          <w:ilvl w:val="0"/>
          <w:numId w:val="1"/>
        </w:numPr>
        <w:tabs>
          <w:tab w:val="left" w:pos="450"/>
        </w:tabs>
        <w:ind w:left="450" w:hanging="450"/>
        <w:jc w:val="both"/>
        <w:rPr>
          <w:rFonts w:eastAsia="Calibri"/>
          <w:szCs w:val="24"/>
        </w:rPr>
      </w:pPr>
      <w:r w:rsidRPr="00676751">
        <w:rPr>
          <w:b/>
          <w:bCs/>
          <w:szCs w:val="24"/>
        </w:rPr>
        <w:t>R. Jha</w:t>
      </w:r>
      <w:r>
        <w:rPr>
          <w:b/>
          <w:bCs/>
          <w:szCs w:val="24"/>
        </w:rPr>
        <w:t>*</w:t>
      </w:r>
      <w:r w:rsidRPr="00676751">
        <w:rPr>
          <w:bCs/>
          <w:szCs w:val="24"/>
        </w:rPr>
        <w:t xml:space="preserve"> </w:t>
      </w:r>
      <w:r>
        <w:rPr>
          <w:bCs/>
          <w:szCs w:val="24"/>
        </w:rPr>
        <w:t xml:space="preserve">and </w:t>
      </w:r>
      <w:r w:rsidRPr="00676751">
        <w:rPr>
          <w:bCs/>
          <w:szCs w:val="24"/>
        </w:rPr>
        <w:t>S. W. Kim</w:t>
      </w:r>
      <w:r>
        <w:rPr>
          <w:bCs/>
          <w:szCs w:val="24"/>
        </w:rPr>
        <w:t xml:space="preserve"> (2021). Editorial: </w:t>
      </w:r>
      <w:r w:rsidRPr="00676751">
        <w:rPr>
          <w:bCs/>
          <w:szCs w:val="24"/>
        </w:rPr>
        <w:t xml:space="preserve">Nutritional Intervention for the </w:t>
      </w:r>
      <w:r w:rsidRPr="00A7286A">
        <w:rPr>
          <w:bCs/>
          <w:szCs w:val="24"/>
        </w:rPr>
        <w:t xml:space="preserve">Intestinal Health of Young Monogastric Animals. Frontiers in Veterinary Science, </w:t>
      </w:r>
      <w:r w:rsidRPr="00A7286A">
        <w:t>8:668563.</w:t>
      </w:r>
      <w:r>
        <w:t xml:space="preserve"> </w:t>
      </w:r>
      <w:hyperlink r:id="rId15" w:tgtFrame="_blank" w:history="1">
        <w:r w:rsidRPr="00A7286A">
          <w:rPr>
            <w:rStyle w:val="Hyperlink"/>
          </w:rPr>
          <w:t>[PDF]</w:t>
        </w:r>
      </w:hyperlink>
      <w:r w:rsidRPr="00A7286A">
        <w:rPr>
          <w:szCs w:val="24"/>
        </w:rPr>
        <w:t>.</w:t>
      </w:r>
      <w:r w:rsidRPr="00A7286A">
        <w:rPr>
          <w:rFonts w:eastAsia="Calibri"/>
          <w:b/>
          <w:color w:val="FF0000"/>
          <w:szCs w:val="24"/>
        </w:rPr>
        <w:t xml:space="preserve"> </w:t>
      </w:r>
    </w:p>
    <w:p w14:paraId="3E65FFF2" w14:textId="215D6451" w:rsidR="00F80BE7" w:rsidRPr="00F80BE7" w:rsidRDefault="00F80BE7" w:rsidP="008D673A">
      <w:pPr>
        <w:pStyle w:val="ListParagraph"/>
        <w:numPr>
          <w:ilvl w:val="0"/>
          <w:numId w:val="1"/>
        </w:numPr>
        <w:tabs>
          <w:tab w:val="left" w:pos="450"/>
        </w:tabs>
        <w:ind w:left="450" w:hanging="450"/>
        <w:jc w:val="both"/>
        <w:rPr>
          <w:rFonts w:eastAsia="Calibri"/>
        </w:rPr>
      </w:pPr>
      <w:r w:rsidRPr="00F80BE7">
        <w:rPr>
          <w:rFonts w:eastAsia="Calibri"/>
          <w:b/>
        </w:rPr>
        <w:t>R. Jha</w:t>
      </w:r>
      <w:r w:rsidRPr="00F80BE7">
        <w:rPr>
          <w:rFonts w:eastAsia="Calibri"/>
        </w:rPr>
        <w:t xml:space="preserve">*, </w:t>
      </w:r>
      <w:r w:rsidRPr="00F80BE7">
        <w:rPr>
          <w:rFonts w:eastAsia="Calibri"/>
          <w:u w:val="single"/>
        </w:rPr>
        <w:t>A. K. Singh</w:t>
      </w:r>
      <w:r w:rsidRPr="00F80BE7">
        <w:rPr>
          <w:rFonts w:eastAsia="Calibri"/>
        </w:rPr>
        <w:t xml:space="preserve">, </w:t>
      </w:r>
      <w:r w:rsidRPr="00F80BE7">
        <w:rPr>
          <w:rFonts w:eastAsia="Calibri"/>
          <w:u w:val="single"/>
        </w:rPr>
        <w:t>S. Yadav</w:t>
      </w:r>
      <w:r w:rsidRPr="00F80BE7">
        <w:rPr>
          <w:rFonts w:eastAsia="Calibri"/>
        </w:rPr>
        <w:t xml:space="preserve">, </w:t>
      </w:r>
      <w:r w:rsidRPr="00F80BE7">
        <w:rPr>
          <w:rFonts w:eastAsia="Calibri"/>
          <w:u w:val="single"/>
        </w:rPr>
        <w:t>J. F. D. Berrocoso</w:t>
      </w:r>
      <w:r w:rsidRPr="00F80BE7">
        <w:rPr>
          <w:rFonts w:eastAsia="Calibri"/>
        </w:rPr>
        <w:t xml:space="preserve">, and B. Mishra (2019). Early nutrition programming (in ovo- and post hatch-feeding) as a strategy to modulate gut health of poultry. In: </w:t>
      </w:r>
      <w:r w:rsidRPr="00F80BE7">
        <w:rPr>
          <w:bCs/>
        </w:rPr>
        <w:t xml:space="preserve">S. W. Kim and </w:t>
      </w:r>
      <w:r w:rsidRPr="00F80BE7">
        <w:rPr>
          <w:b/>
          <w:bCs/>
        </w:rPr>
        <w:t>R. Jha</w:t>
      </w:r>
      <w:r w:rsidRPr="00F80BE7">
        <w:rPr>
          <w:bCs/>
        </w:rPr>
        <w:t xml:space="preserve"> (Eds.), Nutritional Intervention for the Intestinal Health of Young Monogastric Animals. Frontiers in Veterinary Science</w:t>
      </w:r>
      <w:r w:rsidR="009D7FA9">
        <w:rPr>
          <w:bCs/>
        </w:rPr>
        <w:t xml:space="preserve">, </w:t>
      </w:r>
      <w:r w:rsidR="009D7FA9" w:rsidRPr="00676751">
        <w:rPr>
          <w:bCs/>
          <w:szCs w:val="24"/>
        </w:rPr>
        <w:t>6:82</w:t>
      </w:r>
      <w:r w:rsidRPr="00F80BE7">
        <w:t xml:space="preserve">. </w:t>
      </w:r>
      <w:hyperlink r:id="rId16" w:tgtFrame="_blank" w:history="1">
        <w:r w:rsidRPr="00F80BE7">
          <w:rPr>
            <w:rStyle w:val="Hyperlink"/>
            <w:bCs/>
          </w:rPr>
          <w:t>[PDF]</w:t>
        </w:r>
      </w:hyperlink>
      <w:r w:rsidRPr="00F80BE7">
        <w:rPr>
          <w:rStyle w:val="Strong"/>
        </w:rPr>
        <w:t xml:space="preserve">. </w:t>
      </w:r>
    </w:p>
    <w:p w14:paraId="6A18B85C" w14:textId="16DE3DC9" w:rsidR="00F80BE7" w:rsidRPr="00F80BE7" w:rsidRDefault="00F80BE7" w:rsidP="008D673A">
      <w:pPr>
        <w:pStyle w:val="ListParagraph"/>
        <w:numPr>
          <w:ilvl w:val="0"/>
          <w:numId w:val="1"/>
        </w:numPr>
        <w:tabs>
          <w:tab w:val="left" w:pos="450"/>
        </w:tabs>
        <w:ind w:left="450" w:hanging="450"/>
        <w:jc w:val="both"/>
        <w:rPr>
          <w:bCs/>
        </w:rPr>
      </w:pPr>
      <w:r w:rsidRPr="00F80BE7">
        <w:rPr>
          <w:rFonts w:eastAsia="Calibri"/>
        </w:rPr>
        <w:t xml:space="preserve">B. Mishra* and </w:t>
      </w:r>
      <w:r w:rsidRPr="00F80BE7">
        <w:rPr>
          <w:rFonts w:eastAsia="Calibri"/>
          <w:b/>
        </w:rPr>
        <w:t xml:space="preserve">R. Jha </w:t>
      </w:r>
      <w:r w:rsidRPr="00F80BE7">
        <w:rPr>
          <w:rFonts w:eastAsia="Calibri"/>
        </w:rPr>
        <w:t xml:space="preserve">(2019). Oxidative stress in poultry gut: Potential challenges and intervention. In: </w:t>
      </w:r>
      <w:r w:rsidRPr="00F80BE7">
        <w:rPr>
          <w:bCs/>
        </w:rPr>
        <w:t xml:space="preserve">Co-Eds: S. W. Kim, and </w:t>
      </w:r>
      <w:r w:rsidRPr="00F80BE7">
        <w:rPr>
          <w:b/>
          <w:bCs/>
        </w:rPr>
        <w:t>R. Jha.</w:t>
      </w:r>
      <w:r w:rsidRPr="00F80BE7">
        <w:rPr>
          <w:bCs/>
        </w:rPr>
        <w:t xml:space="preserve"> </w:t>
      </w:r>
      <w:r w:rsidRPr="00F80BE7">
        <w:rPr>
          <w:rFonts w:eastAsia="Calibri"/>
        </w:rPr>
        <w:t xml:space="preserve">In: </w:t>
      </w:r>
      <w:r w:rsidRPr="00F80BE7">
        <w:rPr>
          <w:bCs/>
        </w:rPr>
        <w:t xml:space="preserve">S. W. Kim and </w:t>
      </w:r>
      <w:r w:rsidRPr="00F80BE7">
        <w:rPr>
          <w:b/>
          <w:bCs/>
        </w:rPr>
        <w:t>R. Jha</w:t>
      </w:r>
      <w:r w:rsidRPr="00F80BE7">
        <w:rPr>
          <w:bCs/>
        </w:rPr>
        <w:t xml:space="preserve"> (Eds.), Nutritional Intervention for the Intestinal Health of Young Monogastric Animals. Frontiers in Veterinary Science, 6:60</w:t>
      </w:r>
      <w:r w:rsidRPr="00F80BE7">
        <w:t xml:space="preserve">. </w:t>
      </w:r>
      <w:hyperlink r:id="rId17" w:tgtFrame="_blank" w:history="1">
        <w:r w:rsidRPr="00F80BE7">
          <w:rPr>
            <w:rStyle w:val="Hyperlink"/>
            <w:bCs/>
          </w:rPr>
          <w:t>[PDF]</w:t>
        </w:r>
      </w:hyperlink>
      <w:r w:rsidRPr="00F80BE7">
        <w:rPr>
          <w:rStyle w:val="Strong"/>
        </w:rPr>
        <w:t>.</w:t>
      </w:r>
    </w:p>
    <w:p w14:paraId="1FC8E26A" w14:textId="66F510FF" w:rsidR="004D3AA3" w:rsidRPr="004D3AA3" w:rsidRDefault="00F80BE7" w:rsidP="008D673A">
      <w:pPr>
        <w:pStyle w:val="ListParagraph"/>
        <w:numPr>
          <w:ilvl w:val="0"/>
          <w:numId w:val="1"/>
        </w:numPr>
        <w:tabs>
          <w:tab w:val="left" w:pos="450"/>
        </w:tabs>
        <w:ind w:left="450" w:hanging="450"/>
        <w:jc w:val="both"/>
        <w:rPr>
          <w:rStyle w:val="Strong"/>
          <w:b w:val="0"/>
        </w:rPr>
      </w:pPr>
      <w:r w:rsidRPr="004D3AA3">
        <w:rPr>
          <w:rFonts w:eastAsia="Calibri"/>
          <w:b/>
        </w:rPr>
        <w:t>R. Jha</w:t>
      </w:r>
      <w:r w:rsidRPr="004D3AA3">
        <w:rPr>
          <w:rFonts w:eastAsia="Calibri"/>
        </w:rPr>
        <w:t xml:space="preserve">*, J. M. Fouhse, </w:t>
      </w:r>
      <w:r w:rsidRPr="004D3AA3">
        <w:rPr>
          <w:rFonts w:eastAsia="Calibri"/>
          <w:u w:val="single"/>
        </w:rPr>
        <w:t>U. P. Tiwari</w:t>
      </w:r>
      <w:r w:rsidRPr="004D3AA3">
        <w:rPr>
          <w:rFonts w:eastAsia="Calibri"/>
        </w:rPr>
        <w:t xml:space="preserve">, </w:t>
      </w:r>
      <w:r w:rsidRPr="004D3AA3">
        <w:rPr>
          <w:rFonts w:eastAsia="Calibri"/>
          <w:u w:val="single"/>
        </w:rPr>
        <w:t>L. Li</w:t>
      </w:r>
      <w:r w:rsidRPr="004D3AA3">
        <w:rPr>
          <w:rFonts w:eastAsia="Calibri"/>
        </w:rPr>
        <w:t xml:space="preserve">, and B. P. Willing (2019). Dietary fibers and intestinal health of monogastric animals. In: </w:t>
      </w:r>
      <w:r w:rsidRPr="004D3AA3">
        <w:rPr>
          <w:bCs/>
        </w:rPr>
        <w:t xml:space="preserve">S. W. Kim, and </w:t>
      </w:r>
      <w:r w:rsidRPr="004D3AA3">
        <w:rPr>
          <w:b/>
          <w:bCs/>
        </w:rPr>
        <w:t>R. Jha</w:t>
      </w:r>
      <w:r w:rsidRPr="004D3AA3">
        <w:rPr>
          <w:bCs/>
        </w:rPr>
        <w:t xml:space="preserve"> (Eds.), Nutritional Intervention for the Intestinal Health of Young Monogastric Animals. Frontiers in Veterinary Science, 6:48</w:t>
      </w:r>
      <w:r w:rsidRPr="00F80BE7">
        <w:t xml:space="preserve">. </w:t>
      </w:r>
      <w:hyperlink r:id="rId18" w:tgtFrame="_blank" w:history="1">
        <w:r w:rsidRPr="004D3AA3">
          <w:rPr>
            <w:rStyle w:val="Hyperlink"/>
            <w:bCs/>
          </w:rPr>
          <w:t>[PDF]</w:t>
        </w:r>
      </w:hyperlink>
      <w:r w:rsidRPr="00F80BE7">
        <w:rPr>
          <w:rStyle w:val="Strong"/>
        </w:rPr>
        <w:t>.</w:t>
      </w:r>
    </w:p>
    <w:p w14:paraId="18D0FCD7" w14:textId="4B717C47" w:rsidR="00B84F37" w:rsidRPr="00B84F37" w:rsidRDefault="00B84F37" w:rsidP="008D673A">
      <w:pPr>
        <w:pStyle w:val="ListParagraph"/>
        <w:numPr>
          <w:ilvl w:val="0"/>
          <w:numId w:val="1"/>
        </w:numPr>
        <w:tabs>
          <w:tab w:val="left" w:pos="450"/>
        </w:tabs>
        <w:ind w:left="450" w:hanging="450"/>
        <w:jc w:val="both"/>
        <w:rPr>
          <w:rStyle w:val="Hyperlink"/>
          <w:bCs/>
          <w:color w:val="auto"/>
          <w:u w:val="none"/>
        </w:rPr>
      </w:pPr>
      <w:r w:rsidRPr="00D90E05">
        <w:rPr>
          <w:bCs/>
        </w:rPr>
        <w:t xml:space="preserve">P. J. Moughan*, W. Miner-Williams, and </w:t>
      </w:r>
      <w:r w:rsidRPr="00D90E05">
        <w:rPr>
          <w:b/>
          <w:bCs/>
        </w:rPr>
        <w:t>R. Jha</w:t>
      </w:r>
      <w:r w:rsidRPr="00D90E05">
        <w:rPr>
          <w:bCs/>
        </w:rPr>
        <w:t xml:space="preserve"> (2018). Protein digestion- amino acid digestibility. In: P. J. Moughan, and W. Hendriks (Eds.), Feed Evaluation Science. Wageningen Academic Publishers, the Netherlands, </w:t>
      </w:r>
      <w:r>
        <w:rPr>
          <w:bCs/>
        </w:rPr>
        <w:t xml:space="preserve">eISBN: </w:t>
      </w:r>
      <w:r w:rsidRPr="00F43460">
        <w:rPr>
          <w:bCs/>
        </w:rPr>
        <w:t>978-90-8686-854-4</w:t>
      </w:r>
      <w:r>
        <w:rPr>
          <w:bCs/>
        </w:rPr>
        <w:t>.</w:t>
      </w:r>
      <w:r w:rsidRPr="00676751">
        <w:rPr>
          <w:bCs/>
        </w:rPr>
        <w:t xml:space="preserve"> pp. 173-217. </w:t>
      </w:r>
      <w:hyperlink r:id="rId19" w:tgtFrame="_blank" w:history="1">
        <w:r w:rsidRPr="00676751">
          <w:rPr>
            <w:rStyle w:val="Hyperlink"/>
            <w:bCs/>
          </w:rPr>
          <w:t>[</w:t>
        </w:r>
        <w:r>
          <w:rPr>
            <w:rStyle w:val="Hyperlink"/>
            <w:bCs/>
          </w:rPr>
          <w:t>LINK</w:t>
        </w:r>
        <w:r w:rsidRPr="00676751">
          <w:rPr>
            <w:rStyle w:val="Hyperlink"/>
            <w:bCs/>
          </w:rPr>
          <w:t>]</w:t>
        </w:r>
      </w:hyperlink>
    </w:p>
    <w:p w14:paraId="66BA0AA8" w14:textId="2480922F" w:rsidR="00A22842" w:rsidRPr="00B84F37" w:rsidRDefault="00A22842" w:rsidP="00B84F37">
      <w:pPr>
        <w:tabs>
          <w:tab w:val="left" w:pos="450"/>
        </w:tabs>
        <w:spacing w:before="240"/>
        <w:jc w:val="both"/>
        <w:rPr>
          <w:bCs/>
          <w:u w:val="single"/>
        </w:rPr>
      </w:pPr>
      <w:r w:rsidRPr="00B84F37">
        <w:rPr>
          <w:u w:val="single"/>
        </w:rPr>
        <w:t>Conference Proceedings</w:t>
      </w:r>
      <w:r w:rsidR="00CF4FC2" w:rsidRPr="00B84F37">
        <w:rPr>
          <w:u w:val="single"/>
        </w:rPr>
        <w:t xml:space="preserve"> (*corresponding author, underlined authors are my mentees)</w:t>
      </w:r>
    </w:p>
    <w:p w14:paraId="2BAAE721" w14:textId="77777777" w:rsidR="007A45BD" w:rsidRPr="00137A36" w:rsidRDefault="007A45BD" w:rsidP="008D673A">
      <w:pPr>
        <w:pStyle w:val="ListParagraph"/>
        <w:numPr>
          <w:ilvl w:val="0"/>
          <w:numId w:val="8"/>
        </w:numPr>
        <w:tabs>
          <w:tab w:val="left" w:pos="426"/>
        </w:tabs>
        <w:ind w:left="426" w:hanging="426"/>
        <w:jc w:val="both"/>
        <w:rPr>
          <w:bCs/>
          <w:szCs w:val="24"/>
        </w:rPr>
      </w:pPr>
      <w:r w:rsidRPr="00137A36">
        <w:rPr>
          <w:b/>
          <w:bCs/>
          <w:szCs w:val="24"/>
        </w:rPr>
        <w:t>R. Jha</w:t>
      </w:r>
      <w:r w:rsidRPr="00137A36">
        <w:rPr>
          <w:bCs/>
          <w:szCs w:val="24"/>
        </w:rPr>
        <w:t xml:space="preserve">* and </w:t>
      </w:r>
      <w:r w:rsidRPr="00137A36">
        <w:rPr>
          <w:bCs/>
          <w:szCs w:val="24"/>
          <w:u w:val="single"/>
        </w:rPr>
        <w:t>U. P. Tiwari</w:t>
      </w:r>
      <w:r w:rsidRPr="00137A36">
        <w:rPr>
          <w:bCs/>
          <w:szCs w:val="24"/>
        </w:rPr>
        <w:t xml:space="preserve"> (2016). Rapid techniques in feed evaluation: Scope and limitations. </w:t>
      </w:r>
      <w:r w:rsidRPr="00137A36">
        <w:rPr>
          <w:b/>
          <w:bCs/>
          <w:szCs w:val="24"/>
        </w:rPr>
        <w:t xml:space="preserve">Proceedings of New Zealand Poultry Industry Conference, Vol 13 </w:t>
      </w:r>
      <w:r w:rsidRPr="00137A36">
        <w:rPr>
          <w:bCs/>
          <w:szCs w:val="24"/>
        </w:rPr>
        <w:t>(Oct 4-5, 2016), Wellington (Editors, M. R. Abdollahi and V. Ravindran). Published by the Monogastric Research Centre, Massey University, Palmerston North, New Zealand. pp. 84-102.</w:t>
      </w:r>
    </w:p>
    <w:p w14:paraId="6E1A14A2" w14:textId="77777777" w:rsidR="007A45BD" w:rsidRPr="00137A36" w:rsidRDefault="007A45BD" w:rsidP="008D673A">
      <w:pPr>
        <w:pStyle w:val="ListParagraph"/>
        <w:numPr>
          <w:ilvl w:val="0"/>
          <w:numId w:val="8"/>
        </w:numPr>
        <w:tabs>
          <w:tab w:val="left" w:pos="426"/>
        </w:tabs>
        <w:ind w:left="426" w:hanging="426"/>
        <w:jc w:val="both"/>
        <w:rPr>
          <w:bCs/>
          <w:szCs w:val="24"/>
        </w:rPr>
      </w:pPr>
      <w:r w:rsidRPr="00137A36">
        <w:rPr>
          <w:bCs/>
          <w:szCs w:val="24"/>
        </w:rPr>
        <w:t xml:space="preserve">Y. S. Kim*, G. Fukumoto, M. Stevenson, M. Thorne, and </w:t>
      </w:r>
      <w:r w:rsidRPr="00137A36">
        <w:rPr>
          <w:b/>
          <w:bCs/>
          <w:szCs w:val="24"/>
        </w:rPr>
        <w:t xml:space="preserve">R. Jha </w:t>
      </w:r>
      <w:r w:rsidRPr="00137A36">
        <w:rPr>
          <w:bCs/>
          <w:szCs w:val="24"/>
        </w:rPr>
        <w:t xml:space="preserve">(2016). Carcass traits and tenderness of grass-fed beef from subtropical pastures in Hawaii. </w:t>
      </w:r>
      <w:r w:rsidRPr="00137A36">
        <w:rPr>
          <w:rFonts w:eastAsia="Calibri"/>
          <w:b/>
          <w:szCs w:val="24"/>
        </w:rPr>
        <w:t>Proceedings of 17</w:t>
      </w:r>
      <w:r w:rsidRPr="00137A36">
        <w:rPr>
          <w:rFonts w:eastAsia="Calibri"/>
          <w:b/>
          <w:szCs w:val="24"/>
          <w:vertAlign w:val="superscript"/>
        </w:rPr>
        <w:t>th</w:t>
      </w:r>
      <w:r w:rsidRPr="00137A36">
        <w:rPr>
          <w:rFonts w:eastAsia="Calibri"/>
          <w:b/>
          <w:szCs w:val="24"/>
        </w:rPr>
        <w:t xml:space="preserve"> AAAP Animal Science Congress </w:t>
      </w:r>
      <w:r w:rsidRPr="00137A36">
        <w:rPr>
          <w:rFonts w:eastAsia="Calibri"/>
          <w:szCs w:val="24"/>
        </w:rPr>
        <w:t>(Aug 22-25, 2016), Fukuoka, Japan. pp. 1525-1529</w:t>
      </w:r>
      <w:r w:rsidRPr="00137A36">
        <w:rPr>
          <w:bCs/>
          <w:szCs w:val="24"/>
        </w:rPr>
        <w:t>.</w:t>
      </w:r>
    </w:p>
    <w:p w14:paraId="79967852" w14:textId="77777777" w:rsidR="007A45BD" w:rsidRPr="00137A36" w:rsidRDefault="007A45BD" w:rsidP="008D673A">
      <w:pPr>
        <w:pStyle w:val="ListParagraph"/>
        <w:numPr>
          <w:ilvl w:val="0"/>
          <w:numId w:val="8"/>
        </w:numPr>
        <w:tabs>
          <w:tab w:val="left" w:pos="426"/>
        </w:tabs>
        <w:ind w:left="426" w:hanging="426"/>
        <w:jc w:val="both"/>
        <w:rPr>
          <w:rFonts w:eastAsia="Calibri"/>
          <w:bCs/>
          <w:szCs w:val="24"/>
        </w:rPr>
      </w:pPr>
      <w:r w:rsidRPr="00137A36">
        <w:rPr>
          <w:bCs/>
          <w:szCs w:val="24"/>
          <w:u w:val="single"/>
        </w:rPr>
        <w:t>U. P. Tiwari</w:t>
      </w:r>
      <w:r w:rsidRPr="00137A36">
        <w:rPr>
          <w:rFonts w:eastAsia="Calibri"/>
          <w:bCs/>
          <w:szCs w:val="24"/>
        </w:rPr>
        <w:t xml:space="preserve">, and </w:t>
      </w:r>
      <w:r w:rsidRPr="00137A36">
        <w:rPr>
          <w:rFonts w:eastAsia="Calibri"/>
          <w:b/>
          <w:szCs w:val="24"/>
        </w:rPr>
        <w:t>R. Jha*</w:t>
      </w:r>
      <w:r w:rsidRPr="00137A36">
        <w:rPr>
          <w:rFonts w:eastAsia="Calibri"/>
          <w:bCs/>
          <w:szCs w:val="24"/>
        </w:rPr>
        <w:t xml:space="preserve"> (2015). </w:t>
      </w:r>
      <w:r w:rsidRPr="00137A36">
        <w:rPr>
          <w:rFonts w:eastAsia="Calibri"/>
          <w:szCs w:val="24"/>
        </w:rPr>
        <w:t xml:space="preserve">Nutrient profile and in vitro digestibility of fresh and ensiled cassava in swine. </w:t>
      </w:r>
      <w:r w:rsidRPr="00137A36">
        <w:rPr>
          <w:rFonts w:eastAsia="Calibri"/>
          <w:b/>
          <w:szCs w:val="24"/>
        </w:rPr>
        <w:t>Proceedings of 3</w:t>
      </w:r>
      <w:r w:rsidRPr="00137A36">
        <w:rPr>
          <w:rFonts w:eastAsia="Calibri"/>
          <w:b/>
          <w:szCs w:val="24"/>
          <w:vertAlign w:val="superscript"/>
        </w:rPr>
        <w:t>rd</w:t>
      </w:r>
      <w:r w:rsidRPr="00137A36">
        <w:rPr>
          <w:rFonts w:eastAsia="Calibri"/>
          <w:b/>
          <w:szCs w:val="24"/>
        </w:rPr>
        <w:t xml:space="preserve"> International Seminar on Animal Industry </w:t>
      </w:r>
      <w:r w:rsidRPr="00137A36">
        <w:rPr>
          <w:rFonts w:eastAsia="Calibri"/>
          <w:szCs w:val="24"/>
        </w:rPr>
        <w:t>(Sept 17-18, 2015), Bogor, Indonesia. pp. 248-249.</w:t>
      </w:r>
    </w:p>
    <w:p w14:paraId="1C92CA2B" w14:textId="2B2379AB" w:rsidR="007A45BD" w:rsidRPr="00137A36" w:rsidRDefault="007A45BD" w:rsidP="008D673A">
      <w:pPr>
        <w:pStyle w:val="ListParagraph"/>
        <w:numPr>
          <w:ilvl w:val="0"/>
          <w:numId w:val="8"/>
        </w:numPr>
        <w:tabs>
          <w:tab w:val="left" w:pos="426"/>
        </w:tabs>
        <w:ind w:left="426" w:hanging="426"/>
        <w:jc w:val="both"/>
        <w:rPr>
          <w:rFonts w:eastAsia="Calibri"/>
          <w:bCs/>
          <w:szCs w:val="24"/>
        </w:rPr>
      </w:pPr>
      <w:r w:rsidRPr="00137A36">
        <w:rPr>
          <w:rFonts w:eastAsia="Calibri"/>
          <w:bCs/>
          <w:szCs w:val="24"/>
        </w:rPr>
        <w:t>R. T. Zijlstra</w:t>
      </w:r>
      <w:r w:rsidR="00D26663">
        <w:rPr>
          <w:rFonts w:eastAsia="Calibri"/>
          <w:bCs/>
          <w:szCs w:val="24"/>
        </w:rPr>
        <w:t>*</w:t>
      </w:r>
      <w:r w:rsidRPr="00137A36">
        <w:rPr>
          <w:rFonts w:eastAsia="Calibri"/>
          <w:bCs/>
          <w:szCs w:val="24"/>
        </w:rPr>
        <w:t xml:space="preserve">, and </w:t>
      </w:r>
      <w:r w:rsidRPr="00137A36">
        <w:rPr>
          <w:rFonts w:eastAsia="Calibri"/>
          <w:b/>
          <w:szCs w:val="24"/>
        </w:rPr>
        <w:t>R. Jha</w:t>
      </w:r>
      <w:r w:rsidRPr="00137A36">
        <w:rPr>
          <w:rFonts w:eastAsia="Calibri"/>
          <w:bCs/>
          <w:szCs w:val="24"/>
        </w:rPr>
        <w:t xml:space="preserve"> (2012). Novel swine feeding programs to enhance competitiveness and pork differentiation: Feedstuffs and Carbohydrates. </w:t>
      </w:r>
      <w:r w:rsidRPr="00137A36">
        <w:rPr>
          <w:rFonts w:eastAsia="Calibri"/>
          <w:b/>
          <w:bCs/>
          <w:szCs w:val="24"/>
        </w:rPr>
        <w:t xml:space="preserve">Advances in Pork Production, </w:t>
      </w:r>
      <w:r w:rsidRPr="00137A36">
        <w:rPr>
          <w:rFonts w:eastAsia="Calibri"/>
          <w:bCs/>
          <w:szCs w:val="24"/>
        </w:rPr>
        <w:t xml:space="preserve">23:227-232. </w:t>
      </w:r>
    </w:p>
    <w:p w14:paraId="46628825" w14:textId="0AFF6CF1" w:rsidR="007A45BD" w:rsidRPr="00137A36" w:rsidRDefault="007A45BD" w:rsidP="008D673A">
      <w:pPr>
        <w:pStyle w:val="ListParagraph"/>
        <w:numPr>
          <w:ilvl w:val="0"/>
          <w:numId w:val="8"/>
        </w:numPr>
        <w:tabs>
          <w:tab w:val="left" w:pos="426"/>
        </w:tabs>
        <w:ind w:left="426" w:hanging="426"/>
        <w:jc w:val="both"/>
        <w:rPr>
          <w:rFonts w:eastAsia="Calibri"/>
          <w:b/>
          <w:szCs w:val="24"/>
        </w:rPr>
      </w:pPr>
      <w:r w:rsidRPr="00137A36">
        <w:rPr>
          <w:rFonts w:eastAsia="Calibri"/>
          <w:szCs w:val="24"/>
        </w:rPr>
        <w:t>R. T. Zijlstra</w:t>
      </w:r>
      <w:r w:rsidR="00D26663">
        <w:rPr>
          <w:rFonts w:eastAsia="Calibri"/>
          <w:szCs w:val="24"/>
        </w:rPr>
        <w:t>*</w:t>
      </w:r>
      <w:r w:rsidRPr="00137A36">
        <w:rPr>
          <w:rFonts w:eastAsia="Calibri"/>
          <w:szCs w:val="24"/>
        </w:rPr>
        <w:t xml:space="preserve">, P. Regmi, L. Wang, and </w:t>
      </w:r>
      <w:r w:rsidRPr="00137A36">
        <w:rPr>
          <w:rFonts w:eastAsia="Calibri"/>
          <w:b/>
          <w:szCs w:val="24"/>
        </w:rPr>
        <w:t>R. Jha</w:t>
      </w:r>
      <w:r w:rsidRPr="00137A36">
        <w:rPr>
          <w:rFonts w:eastAsia="Calibri"/>
          <w:szCs w:val="24"/>
        </w:rPr>
        <w:t xml:space="preserve"> (2011) In vitro techniques to describe energy digestibility and kinetics of carbohydrate degradation of feedstuffs in pigs. </w:t>
      </w:r>
      <w:r w:rsidRPr="00137A36">
        <w:rPr>
          <w:rFonts w:eastAsia="Calibri"/>
          <w:b/>
          <w:szCs w:val="24"/>
        </w:rPr>
        <w:t>Computerized Journal of Pig Production</w:t>
      </w:r>
      <w:r w:rsidRPr="00137A36">
        <w:rPr>
          <w:bCs/>
          <w:szCs w:val="24"/>
        </w:rPr>
        <w:t>, 18 (3):174-176.</w:t>
      </w:r>
    </w:p>
    <w:p w14:paraId="4D0DD9F1" w14:textId="04030889" w:rsidR="007A45BD" w:rsidRPr="00137A36" w:rsidRDefault="007A45BD" w:rsidP="008D673A">
      <w:pPr>
        <w:pStyle w:val="ListParagraph"/>
        <w:numPr>
          <w:ilvl w:val="0"/>
          <w:numId w:val="8"/>
        </w:numPr>
        <w:tabs>
          <w:tab w:val="left" w:pos="426"/>
        </w:tabs>
        <w:ind w:left="426" w:hanging="426"/>
        <w:jc w:val="both"/>
        <w:rPr>
          <w:rFonts w:eastAsia="Calibri"/>
          <w:bCs/>
          <w:szCs w:val="24"/>
        </w:rPr>
      </w:pPr>
      <w:r w:rsidRPr="00137A36">
        <w:rPr>
          <w:rFonts w:eastAsia="Calibri"/>
          <w:bCs/>
          <w:szCs w:val="24"/>
        </w:rPr>
        <w:t>R. T. Zijlstra</w:t>
      </w:r>
      <w:r w:rsidR="00D26663">
        <w:rPr>
          <w:rFonts w:eastAsia="Calibri"/>
          <w:bCs/>
          <w:szCs w:val="24"/>
        </w:rPr>
        <w:t>*</w:t>
      </w:r>
      <w:r w:rsidRPr="00137A36">
        <w:rPr>
          <w:rFonts w:eastAsia="Calibri"/>
          <w:bCs/>
          <w:szCs w:val="24"/>
        </w:rPr>
        <w:t xml:space="preserve">, M. Swift, L. Wang, P. Regmi, J. H. Helm, and </w:t>
      </w:r>
      <w:r w:rsidRPr="00137A36">
        <w:rPr>
          <w:rFonts w:eastAsia="Calibri"/>
          <w:b/>
          <w:szCs w:val="24"/>
        </w:rPr>
        <w:t>R. Jha</w:t>
      </w:r>
      <w:r w:rsidRPr="00137A36">
        <w:rPr>
          <w:rFonts w:eastAsia="Calibri"/>
          <w:bCs/>
          <w:szCs w:val="24"/>
        </w:rPr>
        <w:t xml:space="preserve"> (2010). Rapid methods for prediction of energy values of feedstuffs for pigs. </w:t>
      </w:r>
      <w:r w:rsidRPr="00137A36">
        <w:rPr>
          <w:rFonts w:eastAsia="Calibri"/>
          <w:b/>
          <w:szCs w:val="24"/>
        </w:rPr>
        <w:t>Proceedings of Western Nutrition Conference</w:t>
      </w:r>
      <w:r w:rsidRPr="00137A36">
        <w:rPr>
          <w:rFonts w:eastAsia="Calibri"/>
          <w:bCs/>
          <w:szCs w:val="24"/>
        </w:rPr>
        <w:t xml:space="preserve"> (Sept 21-23, 2010), Saskatoon, SK, Canada. </w:t>
      </w:r>
      <w:r w:rsidRPr="00137A36">
        <w:rPr>
          <w:rFonts w:eastAsia="Calibri"/>
          <w:szCs w:val="24"/>
        </w:rPr>
        <w:t>pp. 235-242</w:t>
      </w:r>
      <w:r w:rsidRPr="00137A36">
        <w:rPr>
          <w:rFonts w:eastAsia="Calibri"/>
          <w:bCs/>
          <w:szCs w:val="24"/>
        </w:rPr>
        <w:t>.</w:t>
      </w:r>
    </w:p>
    <w:p w14:paraId="276EDEF9" w14:textId="036B1EFA" w:rsidR="007A45BD" w:rsidRPr="00137A36" w:rsidRDefault="007A45BD" w:rsidP="008D673A">
      <w:pPr>
        <w:pStyle w:val="ListParagraph"/>
        <w:numPr>
          <w:ilvl w:val="0"/>
          <w:numId w:val="8"/>
        </w:numPr>
        <w:tabs>
          <w:tab w:val="left" w:pos="426"/>
        </w:tabs>
        <w:ind w:left="426" w:hanging="426"/>
        <w:jc w:val="both"/>
        <w:rPr>
          <w:rFonts w:eastAsia="Calibri"/>
          <w:bCs/>
          <w:szCs w:val="24"/>
        </w:rPr>
      </w:pPr>
      <w:r w:rsidRPr="00137A36">
        <w:rPr>
          <w:rFonts w:eastAsia="Calibri"/>
          <w:b/>
          <w:szCs w:val="24"/>
        </w:rPr>
        <w:t>R. Jha</w:t>
      </w:r>
      <w:r w:rsidR="00D26663">
        <w:rPr>
          <w:rFonts w:eastAsia="Calibri"/>
          <w:b/>
          <w:szCs w:val="24"/>
        </w:rPr>
        <w:t>*</w:t>
      </w:r>
      <w:r w:rsidRPr="00137A36">
        <w:rPr>
          <w:rFonts w:eastAsia="Calibri"/>
          <w:bCs/>
          <w:szCs w:val="24"/>
        </w:rPr>
        <w:t xml:space="preserve">, B. Pakhrin, and R. P. Thakur (1997). Reproductive problems in pigs in the eastern hills of Nepal. </w:t>
      </w:r>
      <w:r w:rsidRPr="00137A36">
        <w:rPr>
          <w:rFonts w:eastAsia="Calibri"/>
          <w:b/>
          <w:szCs w:val="24"/>
        </w:rPr>
        <w:t xml:space="preserve">Proceedings of Second National Workshop on Livestock and Fisheries Research </w:t>
      </w:r>
      <w:r w:rsidRPr="00137A36">
        <w:rPr>
          <w:rFonts w:eastAsia="Calibri"/>
          <w:bCs/>
          <w:szCs w:val="24"/>
        </w:rPr>
        <w:t xml:space="preserve">(Sept 24-25, 1997), Lalitpur, Nepal. </w:t>
      </w:r>
      <w:r w:rsidRPr="00137A36">
        <w:rPr>
          <w:rFonts w:eastAsia="Calibri"/>
          <w:szCs w:val="24"/>
        </w:rPr>
        <w:t>pp. 11-17</w:t>
      </w:r>
      <w:r w:rsidRPr="00137A36">
        <w:rPr>
          <w:rFonts w:eastAsia="Calibri"/>
          <w:bCs/>
          <w:szCs w:val="24"/>
        </w:rPr>
        <w:t>.</w:t>
      </w:r>
    </w:p>
    <w:p w14:paraId="636CC9ED" w14:textId="3F9020EE" w:rsidR="007A45BD" w:rsidRPr="00137A36" w:rsidRDefault="007A45BD" w:rsidP="008D673A">
      <w:pPr>
        <w:pStyle w:val="ListParagraph"/>
        <w:numPr>
          <w:ilvl w:val="0"/>
          <w:numId w:val="8"/>
        </w:numPr>
        <w:tabs>
          <w:tab w:val="left" w:pos="426"/>
        </w:tabs>
        <w:ind w:left="426" w:hanging="426"/>
        <w:jc w:val="both"/>
        <w:rPr>
          <w:rFonts w:eastAsia="Calibri"/>
          <w:szCs w:val="24"/>
        </w:rPr>
      </w:pPr>
      <w:r w:rsidRPr="00137A36">
        <w:rPr>
          <w:rFonts w:eastAsia="Calibri"/>
          <w:szCs w:val="24"/>
        </w:rPr>
        <w:t>I. P. Dhakal</w:t>
      </w:r>
      <w:r w:rsidR="00D26663">
        <w:rPr>
          <w:rFonts w:eastAsia="Calibri"/>
          <w:szCs w:val="24"/>
        </w:rPr>
        <w:t>*</w:t>
      </w:r>
      <w:r w:rsidRPr="00137A36">
        <w:rPr>
          <w:rFonts w:eastAsia="Calibri"/>
          <w:szCs w:val="24"/>
        </w:rPr>
        <w:t xml:space="preserve">, </w:t>
      </w:r>
      <w:r w:rsidRPr="00137A36">
        <w:rPr>
          <w:rFonts w:eastAsia="Calibri"/>
          <w:b/>
          <w:szCs w:val="24"/>
        </w:rPr>
        <w:t>R. Jha</w:t>
      </w:r>
      <w:r w:rsidRPr="00137A36">
        <w:rPr>
          <w:rFonts w:eastAsia="Calibri"/>
          <w:szCs w:val="24"/>
        </w:rPr>
        <w:t xml:space="preserve">, and H. B. Basnet (1996). Common diseases of livestock at Pathivara VDC of Sankhuwasava. </w:t>
      </w:r>
      <w:r w:rsidRPr="00137A36">
        <w:rPr>
          <w:rFonts w:eastAsia="Calibri"/>
          <w:b/>
          <w:szCs w:val="24"/>
        </w:rPr>
        <w:t>Bulletin of Veterinary Science and Animal Husbandry Nepal</w:t>
      </w:r>
      <w:r w:rsidRPr="00137A36">
        <w:rPr>
          <w:rFonts w:eastAsia="Calibri"/>
          <w:szCs w:val="24"/>
        </w:rPr>
        <w:t>,</w:t>
      </w:r>
      <w:r w:rsidRPr="00137A36">
        <w:rPr>
          <w:rFonts w:eastAsia="Calibri"/>
          <w:b/>
          <w:szCs w:val="24"/>
        </w:rPr>
        <w:t xml:space="preserve"> </w:t>
      </w:r>
      <w:r w:rsidRPr="00137A36">
        <w:rPr>
          <w:rFonts w:eastAsia="Calibri"/>
          <w:szCs w:val="24"/>
        </w:rPr>
        <w:t>24:95-99.</w:t>
      </w:r>
    </w:p>
    <w:p w14:paraId="0A37B550" w14:textId="77777777" w:rsidR="00A22842" w:rsidRPr="001A3105" w:rsidRDefault="00A22842" w:rsidP="00925C55">
      <w:pPr>
        <w:pStyle w:val="BodyText"/>
        <w:ind w:left="0"/>
        <w:rPr>
          <w:bCs/>
          <w:sz w:val="20"/>
          <w:szCs w:val="20"/>
          <w:u w:val="single"/>
        </w:rPr>
      </w:pPr>
    </w:p>
    <w:p w14:paraId="5AEF6DD6" w14:textId="77777777" w:rsidR="00632959" w:rsidRPr="009D614C" w:rsidRDefault="00A22842" w:rsidP="00632959">
      <w:pPr>
        <w:jc w:val="both"/>
        <w:rPr>
          <w:b/>
          <w:u w:val="single"/>
        </w:rPr>
      </w:pPr>
      <w:r w:rsidRPr="009D614C">
        <w:rPr>
          <w:bCs/>
          <w:u w:val="single"/>
        </w:rPr>
        <w:t>Refereed Journal Publications</w:t>
      </w:r>
      <w:r w:rsidR="00632959" w:rsidRPr="009D614C">
        <w:rPr>
          <w:bCs/>
          <w:u w:val="single"/>
        </w:rPr>
        <w:t xml:space="preserve"> </w:t>
      </w:r>
      <w:r w:rsidR="00632959" w:rsidRPr="009D614C">
        <w:rPr>
          <w:u w:val="single"/>
        </w:rPr>
        <w:t>(*corresponding author, underlined authors are my mentees)</w:t>
      </w:r>
    </w:p>
    <w:p w14:paraId="6282E1AF" w14:textId="77777777" w:rsidR="00F2151E" w:rsidRDefault="00F2151E" w:rsidP="008D673A">
      <w:pPr>
        <w:pStyle w:val="ListParagraph"/>
        <w:numPr>
          <w:ilvl w:val="0"/>
          <w:numId w:val="9"/>
        </w:numPr>
        <w:tabs>
          <w:tab w:val="left" w:pos="450"/>
        </w:tabs>
        <w:ind w:left="450" w:hanging="450"/>
        <w:jc w:val="both"/>
        <w:rPr>
          <w:bCs/>
        </w:rPr>
      </w:pPr>
      <w:bookmarkStart w:id="2" w:name="_Hlk519599294"/>
      <w:r w:rsidRPr="0015541B">
        <w:rPr>
          <w:bCs/>
          <w:u w:val="single"/>
        </w:rPr>
        <w:t>Y. Wu</w:t>
      </w:r>
      <w:r w:rsidRPr="00B35153">
        <w:rPr>
          <w:bCs/>
        </w:rPr>
        <w:t xml:space="preserve">, </w:t>
      </w:r>
      <w:r w:rsidRPr="00B35153">
        <w:rPr>
          <w:b/>
        </w:rPr>
        <w:t>R. Jha</w:t>
      </w:r>
      <w:r w:rsidRPr="00B35153">
        <w:rPr>
          <w:bCs/>
        </w:rPr>
        <w:t>, A</w:t>
      </w:r>
      <w:r>
        <w:rPr>
          <w:bCs/>
        </w:rPr>
        <w:t>.</w:t>
      </w:r>
      <w:r w:rsidRPr="00B35153">
        <w:rPr>
          <w:bCs/>
        </w:rPr>
        <w:t xml:space="preserve"> Li, H</w:t>
      </w:r>
      <w:r>
        <w:rPr>
          <w:bCs/>
        </w:rPr>
        <w:t>.</w:t>
      </w:r>
      <w:r w:rsidRPr="00B35153">
        <w:rPr>
          <w:bCs/>
        </w:rPr>
        <w:t xml:space="preserve"> Liu, Z</w:t>
      </w:r>
      <w:r>
        <w:rPr>
          <w:bCs/>
        </w:rPr>
        <w:t>.</w:t>
      </w:r>
      <w:r w:rsidRPr="00B35153">
        <w:rPr>
          <w:bCs/>
        </w:rPr>
        <w:t xml:space="preserve"> Zhang, C</w:t>
      </w:r>
      <w:r>
        <w:rPr>
          <w:bCs/>
        </w:rPr>
        <w:t>.</w:t>
      </w:r>
      <w:r w:rsidRPr="00B35153">
        <w:rPr>
          <w:bCs/>
        </w:rPr>
        <w:t xml:space="preserve"> Zhang, Q</w:t>
      </w:r>
      <w:r>
        <w:rPr>
          <w:bCs/>
        </w:rPr>
        <w:t>.</w:t>
      </w:r>
      <w:r w:rsidRPr="00B35153">
        <w:rPr>
          <w:bCs/>
        </w:rPr>
        <w:t xml:space="preserve"> Zhai, </w:t>
      </w:r>
      <w:r>
        <w:rPr>
          <w:bCs/>
        </w:rPr>
        <w:t xml:space="preserve">and </w:t>
      </w:r>
      <w:r w:rsidRPr="00B35153">
        <w:rPr>
          <w:bCs/>
        </w:rPr>
        <w:t>J</w:t>
      </w:r>
      <w:r>
        <w:rPr>
          <w:bCs/>
        </w:rPr>
        <w:t>.</w:t>
      </w:r>
      <w:r w:rsidRPr="00B35153">
        <w:rPr>
          <w:bCs/>
        </w:rPr>
        <w:t xml:space="preserve"> Zhang</w:t>
      </w:r>
      <w:r>
        <w:rPr>
          <w:bCs/>
        </w:rPr>
        <w:t>* (2022).</w:t>
      </w:r>
      <w:r w:rsidRPr="00B35153">
        <w:rPr>
          <w:bCs/>
        </w:rPr>
        <w:t xml:space="preserve"> </w:t>
      </w:r>
      <w:r w:rsidRPr="00032ED0">
        <w:rPr>
          <w:bCs/>
        </w:rPr>
        <w:t>Probiotics (</w:t>
      </w:r>
      <w:r>
        <w:rPr>
          <w:bCs/>
          <w:i/>
          <w:iCs/>
        </w:rPr>
        <w:t>L</w:t>
      </w:r>
      <w:r w:rsidRPr="00032ED0">
        <w:rPr>
          <w:bCs/>
          <w:i/>
          <w:iCs/>
        </w:rPr>
        <w:t>actobacillus plantarum</w:t>
      </w:r>
      <w:r w:rsidRPr="00032ED0">
        <w:rPr>
          <w:bCs/>
        </w:rPr>
        <w:t xml:space="preserve"> HNU082) supplementation relieves ulcerative colitis by affecting intestinal barrier functions, immunity-related genes expression, gut microbiota, and metabolic pathways in mice</w:t>
      </w:r>
      <w:r>
        <w:rPr>
          <w:bCs/>
        </w:rPr>
        <w:t xml:space="preserve">. </w:t>
      </w:r>
      <w:r w:rsidRPr="00A97F30">
        <w:rPr>
          <w:b/>
        </w:rPr>
        <w:t>Microbiology Spectrum</w:t>
      </w:r>
      <w:r w:rsidRPr="001E1B4F">
        <w:rPr>
          <w:bCs/>
        </w:rPr>
        <w:t xml:space="preserve"> </w:t>
      </w:r>
      <w:r>
        <w:rPr>
          <w:bCs/>
        </w:rPr>
        <w:t xml:space="preserve">(DOI: </w:t>
      </w:r>
      <w:r w:rsidRPr="006E57C4">
        <w:rPr>
          <w:bCs/>
          <w:i/>
          <w:iCs/>
        </w:rPr>
        <w:t>10.1128/spectrum.01651-22</w:t>
      </w:r>
      <w:r>
        <w:rPr>
          <w:bCs/>
        </w:rPr>
        <w:t xml:space="preserve">). </w:t>
      </w:r>
      <w:hyperlink r:id="rId20" w:tgtFrame="_blank" w:history="1">
        <w:r w:rsidRPr="00C15311">
          <w:rPr>
            <w:color w:val="0000FF"/>
            <w:u w:val="single"/>
          </w:rPr>
          <w:t>[PDF]</w:t>
        </w:r>
      </w:hyperlink>
    </w:p>
    <w:p w14:paraId="5218F43A" w14:textId="77777777" w:rsidR="00F2151E" w:rsidRPr="00EE5B56" w:rsidRDefault="00F2151E" w:rsidP="008D673A">
      <w:pPr>
        <w:pStyle w:val="ListParagraph"/>
        <w:numPr>
          <w:ilvl w:val="0"/>
          <w:numId w:val="9"/>
        </w:numPr>
        <w:tabs>
          <w:tab w:val="left" w:pos="450"/>
        </w:tabs>
        <w:ind w:left="450" w:hanging="450"/>
        <w:jc w:val="both"/>
        <w:rPr>
          <w:bCs/>
        </w:rPr>
      </w:pPr>
      <w:r w:rsidRPr="00442C6E">
        <w:rPr>
          <w:rFonts w:eastAsia="Calibri"/>
          <w:u w:val="single"/>
        </w:rPr>
        <w:t>X. Zhang</w:t>
      </w:r>
      <w:r w:rsidRPr="0026012E">
        <w:rPr>
          <w:rFonts w:eastAsia="Calibri"/>
        </w:rPr>
        <w:t xml:space="preserve">, </w:t>
      </w:r>
      <w:r w:rsidRPr="00442C6E">
        <w:rPr>
          <w:rFonts w:eastAsia="Calibri"/>
          <w:u w:val="single"/>
        </w:rPr>
        <w:t>S. Zhang</w:t>
      </w:r>
      <w:r w:rsidRPr="0026012E">
        <w:rPr>
          <w:rFonts w:eastAsia="Calibri"/>
        </w:rPr>
        <w:t xml:space="preserve">, D. Li, N. Zhang, Y. Wang, M. Wang, </w:t>
      </w:r>
      <w:r w:rsidRPr="0026012E">
        <w:rPr>
          <w:rFonts w:eastAsia="Calibri"/>
          <w:b/>
          <w:bCs/>
        </w:rPr>
        <w:t>R. Jha</w:t>
      </w:r>
      <w:r>
        <w:rPr>
          <w:rFonts w:eastAsia="Calibri"/>
        </w:rPr>
        <w:t>*</w:t>
      </w:r>
      <w:r w:rsidRPr="0026012E">
        <w:rPr>
          <w:rFonts w:eastAsia="Calibri"/>
        </w:rPr>
        <w:t xml:space="preserve">, and C. Li (2022). Niacin inhibits post-acidification of yogurt based on the mining of LDB_RS00370 biomarker gene. </w:t>
      </w:r>
      <w:r w:rsidRPr="00A97F30">
        <w:rPr>
          <w:rFonts w:eastAsia="Calibri"/>
          <w:b/>
          <w:bCs/>
        </w:rPr>
        <w:t>Food Research International</w:t>
      </w:r>
      <w:r>
        <w:rPr>
          <w:rFonts w:eastAsia="Calibri"/>
        </w:rPr>
        <w:t xml:space="preserve">, </w:t>
      </w:r>
      <w:r w:rsidRPr="00DE55E5">
        <w:t>162:111929</w:t>
      </w:r>
      <w:r w:rsidRPr="00EE5B56">
        <w:t xml:space="preserve">. </w:t>
      </w:r>
      <w:hyperlink r:id="rId21" w:tgtFrame="_blank" w:history="1">
        <w:r w:rsidRPr="00EE5B56">
          <w:rPr>
            <w:color w:val="0000FF"/>
            <w:u w:val="single"/>
          </w:rPr>
          <w:t>[PDF]</w:t>
        </w:r>
      </w:hyperlink>
    </w:p>
    <w:p w14:paraId="225E465D" w14:textId="77777777" w:rsidR="00F2151E" w:rsidRPr="001119BC" w:rsidRDefault="00F2151E" w:rsidP="008D673A">
      <w:pPr>
        <w:pStyle w:val="ListParagraph"/>
        <w:numPr>
          <w:ilvl w:val="0"/>
          <w:numId w:val="9"/>
        </w:numPr>
        <w:tabs>
          <w:tab w:val="left" w:pos="450"/>
        </w:tabs>
        <w:ind w:left="450" w:hanging="450"/>
        <w:jc w:val="both"/>
        <w:rPr>
          <w:bCs/>
        </w:rPr>
      </w:pPr>
      <w:r w:rsidRPr="001119BC">
        <w:rPr>
          <w:bCs/>
          <w:u w:val="single"/>
        </w:rPr>
        <w:t>R. Mishra</w:t>
      </w:r>
      <w:r>
        <w:rPr>
          <w:bCs/>
        </w:rPr>
        <w:t xml:space="preserve">, </w:t>
      </w:r>
      <w:r w:rsidRPr="001119BC">
        <w:rPr>
          <w:b/>
        </w:rPr>
        <w:t>R. Jha</w:t>
      </w:r>
      <w:r>
        <w:rPr>
          <w:bCs/>
        </w:rPr>
        <w:t xml:space="preserve">, B. Mishra, and Y. S. Kim* (2022). Maternal immunization against myostatin suppresses post-hatch chicken growth. </w:t>
      </w:r>
      <w:r w:rsidRPr="00A97F30">
        <w:rPr>
          <w:b/>
          <w:bCs/>
        </w:rPr>
        <w:t>PLOS ONE</w:t>
      </w:r>
      <w:r>
        <w:t xml:space="preserve">, </w:t>
      </w:r>
      <w:r w:rsidRPr="00023B83">
        <w:t>17(10): e0275753.</w:t>
      </w:r>
      <w:r>
        <w:rPr>
          <w:bCs/>
        </w:rPr>
        <w:t xml:space="preserve"> </w:t>
      </w:r>
      <w:hyperlink r:id="rId22" w:tgtFrame="_blank" w:history="1">
        <w:r w:rsidRPr="00023B83">
          <w:rPr>
            <w:rStyle w:val="Hyperlink"/>
          </w:rPr>
          <w:t>[PDF]</w:t>
        </w:r>
      </w:hyperlink>
    </w:p>
    <w:p w14:paraId="63B773F1" w14:textId="08C3B333" w:rsidR="007D2079" w:rsidRDefault="007D2079" w:rsidP="008D673A">
      <w:pPr>
        <w:pStyle w:val="ListParagraph"/>
        <w:numPr>
          <w:ilvl w:val="0"/>
          <w:numId w:val="9"/>
        </w:numPr>
        <w:tabs>
          <w:tab w:val="left" w:pos="450"/>
        </w:tabs>
        <w:ind w:left="450" w:hanging="450"/>
        <w:jc w:val="both"/>
        <w:rPr>
          <w:rFonts w:eastAsia="Calibri"/>
        </w:rPr>
      </w:pPr>
      <w:r w:rsidRPr="00676751">
        <w:rPr>
          <w:rFonts w:eastAsia="Calibri"/>
          <w:u w:val="single"/>
        </w:rPr>
        <w:t>R. Mishra</w:t>
      </w:r>
      <w:r w:rsidRPr="00676751">
        <w:rPr>
          <w:rFonts w:eastAsia="Calibri"/>
        </w:rPr>
        <w:t xml:space="preserve">, B. Mishra, Y. S. Kim, and </w:t>
      </w:r>
      <w:r w:rsidRPr="00676751">
        <w:rPr>
          <w:rFonts w:eastAsia="Calibri"/>
          <w:b/>
          <w:bCs/>
        </w:rPr>
        <w:t>R. Jha</w:t>
      </w:r>
      <w:r w:rsidRPr="00676751">
        <w:rPr>
          <w:rFonts w:eastAsia="Calibri"/>
        </w:rPr>
        <w:t>*</w:t>
      </w:r>
      <w:r>
        <w:rPr>
          <w:rFonts w:eastAsia="Calibri"/>
        </w:rPr>
        <w:t xml:space="preserve"> </w:t>
      </w:r>
      <w:r w:rsidRPr="00C23086">
        <w:rPr>
          <w:rFonts w:eastAsia="Calibri"/>
          <w:bCs/>
        </w:rPr>
        <w:t>(202</w:t>
      </w:r>
      <w:r>
        <w:rPr>
          <w:rFonts w:eastAsia="Calibri"/>
          <w:bCs/>
        </w:rPr>
        <w:t>2</w:t>
      </w:r>
      <w:r w:rsidRPr="00C23086">
        <w:rPr>
          <w:rFonts w:eastAsia="Calibri"/>
          <w:bCs/>
        </w:rPr>
        <w:t>)</w:t>
      </w:r>
      <w:r w:rsidRPr="00676751">
        <w:rPr>
          <w:rFonts w:eastAsia="Calibri"/>
        </w:rPr>
        <w:t>. Practices and issues of molt</w:t>
      </w:r>
      <w:r>
        <w:rPr>
          <w:rFonts w:eastAsia="Calibri"/>
        </w:rPr>
        <w:t>ing</w:t>
      </w:r>
      <w:r w:rsidRPr="00676751">
        <w:rPr>
          <w:rFonts w:eastAsia="Calibri"/>
        </w:rPr>
        <w:t xml:space="preserve"> programs for laying hen: A review. </w:t>
      </w:r>
      <w:r w:rsidRPr="003A3BBD">
        <w:rPr>
          <w:b/>
          <w:bCs/>
        </w:rPr>
        <w:t>British Poultry Science</w:t>
      </w:r>
      <w:r>
        <w:t xml:space="preserve">, </w:t>
      </w:r>
      <w:r w:rsidRPr="0087030E">
        <w:rPr>
          <w:i/>
          <w:iCs/>
        </w:rPr>
        <w:t>DOI: 10.1080/00071668.2022.2059339</w:t>
      </w:r>
      <w:r>
        <w:t>.</w:t>
      </w:r>
      <w:r w:rsidRPr="00676751">
        <w:rPr>
          <w:rFonts w:eastAsia="Calibri"/>
          <w:b/>
        </w:rPr>
        <w:t xml:space="preserve"> </w:t>
      </w:r>
      <w:hyperlink r:id="rId23" w:tgtFrame="_blank" w:history="1">
        <w:r w:rsidRPr="00C521B0">
          <w:rPr>
            <w:rStyle w:val="Hyperlink"/>
            <w:bCs/>
          </w:rPr>
          <w:t>[PDF]</w:t>
        </w:r>
      </w:hyperlink>
    </w:p>
    <w:p w14:paraId="0FE7D745" w14:textId="77777777" w:rsidR="007D2079" w:rsidRPr="00797371" w:rsidRDefault="007D2079" w:rsidP="008D673A">
      <w:pPr>
        <w:pStyle w:val="ListParagraph"/>
        <w:numPr>
          <w:ilvl w:val="0"/>
          <w:numId w:val="9"/>
        </w:numPr>
        <w:tabs>
          <w:tab w:val="left" w:pos="450"/>
        </w:tabs>
        <w:ind w:left="450" w:hanging="450"/>
        <w:jc w:val="both"/>
        <w:rPr>
          <w:bCs/>
        </w:rPr>
      </w:pPr>
      <w:r w:rsidRPr="007F0FE6">
        <w:rPr>
          <w:bCs/>
        </w:rPr>
        <w:lastRenderedPageBreak/>
        <w:t>W</w:t>
      </w:r>
      <w:r>
        <w:rPr>
          <w:bCs/>
        </w:rPr>
        <w:t xml:space="preserve">. </w:t>
      </w:r>
      <w:r w:rsidRPr="007F0FE6">
        <w:rPr>
          <w:bCs/>
        </w:rPr>
        <w:t>C</w:t>
      </w:r>
      <w:r>
        <w:rPr>
          <w:bCs/>
        </w:rPr>
        <w:t>.</w:t>
      </w:r>
      <w:r w:rsidRPr="007F0FE6">
        <w:rPr>
          <w:bCs/>
        </w:rPr>
        <w:t xml:space="preserve"> Liu, </w:t>
      </w:r>
      <w:r w:rsidRPr="009654F0">
        <w:rPr>
          <w:bCs/>
          <w:u w:val="single"/>
        </w:rPr>
        <w:t>M. Y. Huang</w:t>
      </w:r>
      <w:r w:rsidRPr="007F0FE6">
        <w:rPr>
          <w:bCs/>
        </w:rPr>
        <w:t>, B</w:t>
      </w:r>
      <w:r>
        <w:rPr>
          <w:bCs/>
        </w:rPr>
        <w:t>.</w:t>
      </w:r>
      <w:r w:rsidRPr="007F0FE6">
        <w:rPr>
          <w:bCs/>
        </w:rPr>
        <w:t xml:space="preserve"> Balasubramanian</w:t>
      </w:r>
      <w:r>
        <w:rPr>
          <w:bCs/>
        </w:rPr>
        <w:t>,</w:t>
      </w:r>
      <w:r w:rsidRPr="007F0FE6">
        <w:rPr>
          <w:bCs/>
        </w:rPr>
        <w:t xml:space="preserve"> and </w:t>
      </w:r>
      <w:r w:rsidRPr="007F0FE6">
        <w:rPr>
          <w:b/>
        </w:rPr>
        <w:t>R. Jha</w:t>
      </w:r>
      <w:r w:rsidRPr="007F0FE6">
        <w:rPr>
          <w:bCs/>
        </w:rPr>
        <w:t>*</w:t>
      </w:r>
      <w:r>
        <w:rPr>
          <w:bCs/>
        </w:rPr>
        <w:t xml:space="preserve"> </w:t>
      </w:r>
      <w:r w:rsidRPr="00C23086">
        <w:rPr>
          <w:rFonts w:eastAsia="Calibri"/>
          <w:bCs/>
        </w:rPr>
        <w:t>(202</w:t>
      </w:r>
      <w:r>
        <w:rPr>
          <w:rFonts w:eastAsia="Calibri"/>
          <w:bCs/>
        </w:rPr>
        <w:t>2</w:t>
      </w:r>
      <w:r w:rsidRPr="00C23086">
        <w:rPr>
          <w:rFonts w:eastAsia="Calibri"/>
          <w:bCs/>
        </w:rPr>
        <w:t>)</w:t>
      </w:r>
      <w:r w:rsidRPr="00676751">
        <w:rPr>
          <w:rFonts w:eastAsia="Calibri"/>
        </w:rPr>
        <w:t xml:space="preserve">. </w:t>
      </w:r>
      <w:r w:rsidRPr="005C2924">
        <w:rPr>
          <w:bCs/>
        </w:rPr>
        <w:t>Heat stress affects jejunal immunity of yellow-feathered broilers and is potentially mediated by the microbiome</w:t>
      </w:r>
      <w:r>
        <w:rPr>
          <w:bCs/>
        </w:rPr>
        <w:t xml:space="preserve">. </w:t>
      </w:r>
      <w:r w:rsidRPr="003A3BBD">
        <w:rPr>
          <w:b/>
        </w:rPr>
        <w:t>Frontiers in Physiology- Avian Physiology</w:t>
      </w:r>
      <w:r>
        <w:rPr>
          <w:bCs/>
        </w:rPr>
        <w:t>,</w:t>
      </w:r>
      <w:r w:rsidRPr="00E00990">
        <w:rPr>
          <w:bCs/>
        </w:rPr>
        <w:t xml:space="preserve"> </w:t>
      </w:r>
      <w:r w:rsidRPr="00C20B0E">
        <w:rPr>
          <w:bCs/>
        </w:rPr>
        <w:t>13:913696</w:t>
      </w:r>
      <w:r>
        <w:rPr>
          <w:bCs/>
        </w:rPr>
        <w:t xml:space="preserve">. </w:t>
      </w:r>
      <w:hyperlink r:id="rId24" w:tgtFrame="_blank" w:history="1">
        <w:r w:rsidRPr="00514DEB">
          <w:rPr>
            <w:rStyle w:val="Hyperlink"/>
            <w:bCs/>
          </w:rPr>
          <w:t>[PDF]</w:t>
        </w:r>
      </w:hyperlink>
    </w:p>
    <w:p w14:paraId="4C3A2910" w14:textId="77777777" w:rsidR="007D2079" w:rsidRPr="00676751" w:rsidRDefault="007D2079" w:rsidP="008D673A">
      <w:pPr>
        <w:pStyle w:val="ListParagraph"/>
        <w:numPr>
          <w:ilvl w:val="0"/>
          <w:numId w:val="9"/>
        </w:numPr>
        <w:tabs>
          <w:tab w:val="left" w:pos="450"/>
        </w:tabs>
        <w:ind w:left="450" w:hanging="450"/>
        <w:jc w:val="both"/>
        <w:rPr>
          <w:bCs/>
        </w:rPr>
      </w:pPr>
      <w:r w:rsidRPr="00676751">
        <w:rPr>
          <w:bCs/>
          <w:u w:val="single"/>
        </w:rPr>
        <w:t>U. P. Tiwari</w:t>
      </w:r>
      <w:r w:rsidRPr="00676751">
        <w:rPr>
          <w:bCs/>
        </w:rPr>
        <w:t xml:space="preserve">, R. K. Mandal, K. Neupane, B. Mishra, and </w:t>
      </w:r>
      <w:r w:rsidRPr="00676751">
        <w:rPr>
          <w:rFonts w:eastAsia="Calibri"/>
          <w:b/>
        </w:rPr>
        <w:t>R. Jha*</w:t>
      </w:r>
      <w:r>
        <w:rPr>
          <w:rFonts w:eastAsia="Calibri"/>
          <w:b/>
        </w:rPr>
        <w:t xml:space="preserve"> </w:t>
      </w:r>
      <w:r w:rsidRPr="00321BD8">
        <w:rPr>
          <w:rFonts w:eastAsia="Calibri"/>
          <w:bCs/>
        </w:rPr>
        <w:t>(2022)</w:t>
      </w:r>
      <w:r w:rsidRPr="00676751">
        <w:rPr>
          <w:rFonts w:eastAsia="Calibri"/>
        </w:rPr>
        <w:t>.</w:t>
      </w:r>
      <w:r w:rsidRPr="00676751">
        <w:rPr>
          <w:bCs/>
        </w:rPr>
        <w:t xml:space="preserve"> </w:t>
      </w:r>
      <w:r w:rsidRPr="005078DD">
        <w:rPr>
          <w:bCs/>
        </w:rPr>
        <w:t xml:space="preserve">Starchy and fibrous feedstuffs differ in their in vitro digestibility and fermentation characteristics and differently modulate gut microbiota of </w:t>
      </w:r>
      <w:r>
        <w:rPr>
          <w:bCs/>
        </w:rPr>
        <w:t>swine</w:t>
      </w:r>
      <w:r w:rsidRPr="00676751">
        <w:rPr>
          <w:bCs/>
        </w:rPr>
        <w:t xml:space="preserve">. </w:t>
      </w:r>
      <w:r w:rsidRPr="003A3BBD">
        <w:rPr>
          <w:b/>
        </w:rPr>
        <w:t>Journal of Animal Science and Biotechnology</w:t>
      </w:r>
      <w:r>
        <w:t xml:space="preserve">, </w:t>
      </w:r>
      <w:r w:rsidRPr="008C3006">
        <w:rPr>
          <w:bCs/>
        </w:rPr>
        <w:t>13:53</w:t>
      </w:r>
      <w:r w:rsidRPr="00676751">
        <w:rPr>
          <w:rFonts w:eastAsia="Calibri"/>
        </w:rPr>
        <w:t>.</w:t>
      </w:r>
      <w:r w:rsidRPr="008C3006">
        <w:t xml:space="preserve"> </w:t>
      </w:r>
      <w:hyperlink r:id="rId25" w:tgtFrame="_blank" w:history="1">
        <w:r w:rsidRPr="008C3006">
          <w:rPr>
            <w:rStyle w:val="Hyperlink"/>
          </w:rPr>
          <w:t>[PDF]</w:t>
        </w:r>
      </w:hyperlink>
    </w:p>
    <w:p w14:paraId="6E463116" w14:textId="77777777" w:rsidR="007D2079" w:rsidRPr="00541074" w:rsidRDefault="007D2079" w:rsidP="008D673A">
      <w:pPr>
        <w:pStyle w:val="ListParagraph"/>
        <w:numPr>
          <w:ilvl w:val="0"/>
          <w:numId w:val="9"/>
        </w:numPr>
        <w:tabs>
          <w:tab w:val="left" w:pos="450"/>
        </w:tabs>
        <w:ind w:left="450" w:hanging="450"/>
        <w:jc w:val="both"/>
        <w:rPr>
          <w:bCs/>
        </w:rPr>
      </w:pPr>
      <w:r w:rsidRPr="007F0FE6">
        <w:rPr>
          <w:bCs/>
        </w:rPr>
        <w:t>W</w:t>
      </w:r>
      <w:r>
        <w:rPr>
          <w:bCs/>
        </w:rPr>
        <w:t xml:space="preserve">. </w:t>
      </w:r>
      <w:r w:rsidRPr="007F0FE6">
        <w:rPr>
          <w:bCs/>
        </w:rPr>
        <w:t>C</w:t>
      </w:r>
      <w:r>
        <w:rPr>
          <w:bCs/>
        </w:rPr>
        <w:t>.</w:t>
      </w:r>
      <w:r w:rsidRPr="007F0FE6">
        <w:rPr>
          <w:bCs/>
        </w:rPr>
        <w:t xml:space="preserve"> Liu, </w:t>
      </w:r>
      <w:r w:rsidRPr="009654F0">
        <w:rPr>
          <w:bCs/>
          <w:u w:val="single"/>
        </w:rPr>
        <w:t>Z. Y. Pan</w:t>
      </w:r>
      <w:r w:rsidRPr="007F0FE6">
        <w:rPr>
          <w:bCs/>
        </w:rPr>
        <w:t xml:space="preserve">, </w:t>
      </w:r>
      <w:r w:rsidRPr="009654F0">
        <w:rPr>
          <w:bCs/>
          <w:u w:val="single"/>
        </w:rPr>
        <w:t>Y. Zhao</w:t>
      </w:r>
      <w:r w:rsidRPr="007F0FE6">
        <w:rPr>
          <w:bCs/>
        </w:rPr>
        <w:t>, Y</w:t>
      </w:r>
      <w:r>
        <w:rPr>
          <w:bCs/>
        </w:rPr>
        <w:t>.</w:t>
      </w:r>
      <w:r w:rsidRPr="007F0FE6">
        <w:rPr>
          <w:bCs/>
        </w:rPr>
        <w:t xml:space="preserve"> Guo, S</w:t>
      </w:r>
      <w:r>
        <w:rPr>
          <w:bCs/>
        </w:rPr>
        <w:t>.</w:t>
      </w:r>
      <w:r w:rsidRPr="007F0FE6">
        <w:rPr>
          <w:bCs/>
        </w:rPr>
        <w:t xml:space="preserve"> </w:t>
      </w:r>
      <w:r>
        <w:rPr>
          <w:bCs/>
        </w:rPr>
        <w:t xml:space="preserve">J. </w:t>
      </w:r>
      <w:r w:rsidRPr="007F0FE6">
        <w:rPr>
          <w:bCs/>
        </w:rPr>
        <w:t>Qiu, B</w:t>
      </w:r>
      <w:r>
        <w:rPr>
          <w:bCs/>
        </w:rPr>
        <w:t>.</w:t>
      </w:r>
      <w:r w:rsidRPr="007F0FE6">
        <w:rPr>
          <w:bCs/>
        </w:rPr>
        <w:t xml:space="preserve"> Balasubramanian</w:t>
      </w:r>
      <w:r>
        <w:rPr>
          <w:bCs/>
        </w:rPr>
        <w:t>,</w:t>
      </w:r>
      <w:r w:rsidRPr="007F0FE6">
        <w:rPr>
          <w:bCs/>
        </w:rPr>
        <w:t xml:space="preserve"> and </w:t>
      </w:r>
      <w:r w:rsidRPr="007F0FE6">
        <w:rPr>
          <w:b/>
        </w:rPr>
        <w:t>R. Jha</w:t>
      </w:r>
      <w:r w:rsidRPr="007F0FE6">
        <w:rPr>
          <w:bCs/>
        </w:rPr>
        <w:t>*</w:t>
      </w:r>
      <w:r>
        <w:rPr>
          <w:bCs/>
        </w:rPr>
        <w:t xml:space="preserve"> (2022). </w:t>
      </w:r>
      <w:r w:rsidRPr="003551CC">
        <w:rPr>
          <w:bCs/>
        </w:rPr>
        <w:t>Effects of heat stress on productive performance, redox status, intestinal morphology and barrier-related gene expression, cecal microbiome, and metabolome in indigenous broiler chickens</w:t>
      </w:r>
      <w:r>
        <w:rPr>
          <w:bCs/>
        </w:rPr>
        <w:t xml:space="preserve">. </w:t>
      </w:r>
      <w:r w:rsidRPr="003A3BBD">
        <w:rPr>
          <w:b/>
        </w:rPr>
        <w:t>Frontiers in Physiology- Avian Physiology</w:t>
      </w:r>
      <w:r>
        <w:rPr>
          <w:bCs/>
        </w:rPr>
        <w:t xml:space="preserve">, </w:t>
      </w:r>
      <w:r>
        <w:t>13:890520.</w:t>
      </w:r>
      <w:r>
        <w:rPr>
          <w:rFonts w:eastAsia="Calibri"/>
        </w:rPr>
        <w:t xml:space="preserve"> </w:t>
      </w:r>
      <w:hyperlink r:id="rId26" w:tgtFrame="_blank" w:history="1">
        <w:r w:rsidRPr="004419F7">
          <w:rPr>
            <w:rStyle w:val="Hyperlink"/>
          </w:rPr>
          <w:t>[PDF]</w:t>
        </w:r>
      </w:hyperlink>
    </w:p>
    <w:p w14:paraId="15D616E0" w14:textId="77777777" w:rsidR="007D2079" w:rsidRPr="00676751" w:rsidRDefault="007D2079" w:rsidP="008D673A">
      <w:pPr>
        <w:pStyle w:val="ListParagraph"/>
        <w:numPr>
          <w:ilvl w:val="0"/>
          <w:numId w:val="9"/>
        </w:numPr>
        <w:tabs>
          <w:tab w:val="left" w:pos="450"/>
        </w:tabs>
        <w:ind w:left="450" w:hanging="450"/>
        <w:jc w:val="both"/>
        <w:rPr>
          <w:rFonts w:eastAsia="Calibri"/>
        </w:rPr>
      </w:pPr>
      <w:r w:rsidRPr="00676751">
        <w:rPr>
          <w:bCs/>
          <w:u w:val="single"/>
        </w:rPr>
        <w:t>A. K. Singh</w:t>
      </w:r>
      <w:r w:rsidRPr="00676751">
        <w:rPr>
          <w:bCs/>
        </w:rPr>
        <w:t xml:space="preserve">, </w:t>
      </w:r>
      <w:r w:rsidRPr="003700B3">
        <w:rPr>
          <w:bCs/>
          <w:u w:val="single"/>
        </w:rPr>
        <w:t>U. P. Tiwari</w:t>
      </w:r>
      <w:r>
        <w:rPr>
          <w:bCs/>
        </w:rPr>
        <w:t xml:space="preserve">, </w:t>
      </w:r>
      <w:r w:rsidRPr="00676751">
        <w:rPr>
          <w:bCs/>
        </w:rPr>
        <w:t xml:space="preserve">B. Mishra, and </w:t>
      </w:r>
      <w:r w:rsidRPr="00676751">
        <w:rPr>
          <w:b/>
          <w:bCs/>
        </w:rPr>
        <w:t>R. Jha</w:t>
      </w:r>
      <w:r w:rsidRPr="00676751">
        <w:rPr>
          <w:bCs/>
        </w:rPr>
        <w:t>*</w:t>
      </w:r>
      <w:r>
        <w:rPr>
          <w:bCs/>
        </w:rPr>
        <w:t xml:space="preserve"> </w:t>
      </w:r>
      <w:r w:rsidRPr="00C23086">
        <w:rPr>
          <w:rFonts w:eastAsia="Calibri"/>
          <w:bCs/>
        </w:rPr>
        <w:t>(202</w:t>
      </w:r>
      <w:r>
        <w:rPr>
          <w:rFonts w:eastAsia="Calibri"/>
          <w:bCs/>
        </w:rPr>
        <w:t>2</w:t>
      </w:r>
      <w:r w:rsidRPr="00C23086">
        <w:rPr>
          <w:rFonts w:eastAsia="Calibri"/>
          <w:bCs/>
        </w:rPr>
        <w:t>)</w:t>
      </w:r>
      <w:r w:rsidRPr="00676751">
        <w:rPr>
          <w:rFonts w:eastAsia="Calibri"/>
        </w:rPr>
        <w:t xml:space="preserve">. </w:t>
      </w:r>
      <w:r w:rsidRPr="000255C1">
        <w:rPr>
          <w:bCs/>
        </w:rPr>
        <w:t>Effects of in ovo delivered xylo- and mann</w:t>
      </w:r>
      <w:r>
        <w:rPr>
          <w:bCs/>
        </w:rPr>
        <w:t>an</w:t>
      </w:r>
      <w:r w:rsidRPr="000255C1">
        <w:rPr>
          <w:bCs/>
        </w:rPr>
        <w:t>- oligosaccharides on growth performance, intestinal immunity, cecal short-chain fatty acids, and cecal microbiota of broilers</w:t>
      </w:r>
      <w:r w:rsidRPr="00676751">
        <w:rPr>
          <w:bCs/>
        </w:rPr>
        <w:t xml:space="preserve">. </w:t>
      </w:r>
      <w:r w:rsidRPr="003A3BBD">
        <w:rPr>
          <w:b/>
        </w:rPr>
        <w:t>Journal of Animal Science and Biotechnology</w:t>
      </w:r>
      <w:r>
        <w:t>, 13:13</w:t>
      </w:r>
      <w:r>
        <w:rPr>
          <w:bCs/>
        </w:rPr>
        <w:t>.</w:t>
      </w:r>
      <w:r>
        <w:rPr>
          <w:rFonts w:eastAsia="Calibri"/>
        </w:rPr>
        <w:t xml:space="preserve"> </w:t>
      </w:r>
      <w:hyperlink r:id="rId27" w:tgtFrame="_blank" w:history="1">
        <w:r w:rsidRPr="00430E34">
          <w:rPr>
            <w:rStyle w:val="Hyperlink"/>
          </w:rPr>
          <w:t>[PDF]</w:t>
        </w:r>
      </w:hyperlink>
    </w:p>
    <w:p w14:paraId="1F2B29F2" w14:textId="2097E40A" w:rsidR="00181E47" w:rsidRPr="00676751" w:rsidRDefault="00181E47" w:rsidP="008D673A">
      <w:pPr>
        <w:pStyle w:val="ListParagraph"/>
        <w:numPr>
          <w:ilvl w:val="0"/>
          <w:numId w:val="9"/>
        </w:numPr>
        <w:tabs>
          <w:tab w:val="left" w:pos="450"/>
        </w:tabs>
        <w:ind w:left="450" w:hanging="450"/>
        <w:jc w:val="both"/>
        <w:rPr>
          <w:bCs/>
          <w:szCs w:val="24"/>
        </w:rPr>
      </w:pPr>
      <w:r w:rsidRPr="00676751">
        <w:rPr>
          <w:bCs/>
          <w:szCs w:val="24"/>
          <w:u w:val="single"/>
        </w:rPr>
        <w:t>A. K. Singh</w:t>
      </w:r>
      <w:r w:rsidRPr="00676751">
        <w:rPr>
          <w:rFonts w:eastAsia="Calibri"/>
          <w:szCs w:val="24"/>
        </w:rPr>
        <w:t xml:space="preserve">, B. Mishra, M. R. Bedford, and </w:t>
      </w:r>
      <w:r w:rsidRPr="00676751">
        <w:rPr>
          <w:rFonts w:eastAsia="Calibri"/>
          <w:b/>
          <w:szCs w:val="24"/>
        </w:rPr>
        <w:t>R. Jha</w:t>
      </w:r>
      <w:r w:rsidRPr="00C23086">
        <w:rPr>
          <w:rFonts w:eastAsia="Calibri"/>
          <w:bCs/>
          <w:szCs w:val="24"/>
        </w:rPr>
        <w:t>* (2021)</w:t>
      </w:r>
      <w:r w:rsidRPr="00676751">
        <w:rPr>
          <w:rFonts w:eastAsia="Calibri"/>
          <w:szCs w:val="24"/>
        </w:rPr>
        <w:t xml:space="preserve">. </w:t>
      </w:r>
      <w:r w:rsidRPr="008C73DB">
        <w:rPr>
          <w:rFonts w:eastAsia="Calibri"/>
          <w:szCs w:val="24"/>
        </w:rPr>
        <w:t>Effects of supplemental xylanase and xylooligosaccharides on production performance and gut health variables of broiler chickens</w:t>
      </w:r>
      <w:r w:rsidRPr="00676751">
        <w:rPr>
          <w:rFonts w:eastAsia="Calibri"/>
          <w:szCs w:val="24"/>
        </w:rPr>
        <w:t xml:space="preserve">. </w:t>
      </w:r>
      <w:r w:rsidRPr="00B969C3">
        <w:rPr>
          <w:b/>
          <w:bCs/>
          <w:szCs w:val="24"/>
        </w:rPr>
        <w:t>Journal of Animal Science and Biotechnology</w:t>
      </w:r>
      <w:r>
        <w:rPr>
          <w:bCs/>
        </w:rPr>
        <w:t xml:space="preserve">, 12:98. </w:t>
      </w:r>
      <w:hyperlink r:id="rId28" w:tgtFrame="_blank" w:history="1">
        <w:r w:rsidRPr="00E25B82">
          <w:rPr>
            <w:rStyle w:val="Hyperlink"/>
            <w:szCs w:val="24"/>
          </w:rPr>
          <w:t>[PDF]</w:t>
        </w:r>
      </w:hyperlink>
      <w:r w:rsidRPr="00E25B82">
        <w:rPr>
          <w:szCs w:val="24"/>
        </w:rPr>
        <w:t> </w:t>
      </w:r>
    </w:p>
    <w:p w14:paraId="55F4FC75" w14:textId="1B5EC31A" w:rsidR="00181E47" w:rsidRPr="00676751" w:rsidRDefault="00181E47" w:rsidP="008D673A">
      <w:pPr>
        <w:pStyle w:val="ListParagraph"/>
        <w:numPr>
          <w:ilvl w:val="0"/>
          <w:numId w:val="9"/>
        </w:numPr>
        <w:tabs>
          <w:tab w:val="left" w:pos="450"/>
        </w:tabs>
        <w:ind w:left="450" w:hanging="450"/>
        <w:jc w:val="both"/>
        <w:rPr>
          <w:bCs/>
          <w:color w:val="000000"/>
        </w:rPr>
      </w:pPr>
      <w:r w:rsidRPr="00676751">
        <w:rPr>
          <w:bCs/>
          <w:color w:val="000000"/>
          <w:u w:val="single"/>
        </w:rPr>
        <w:t>S. Wasti</w:t>
      </w:r>
      <w:r w:rsidRPr="00676751">
        <w:rPr>
          <w:bCs/>
          <w:color w:val="000000"/>
        </w:rPr>
        <w:t xml:space="preserve">, </w:t>
      </w:r>
      <w:r w:rsidRPr="00676751">
        <w:rPr>
          <w:bCs/>
          <w:color w:val="000000"/>
          <w:u w:val="single"/>
        </w:rPr>
        <w:t>N. Sah</w:t>
      </w:r>
      <w:r w:rsidRPr="00676751">
        <w:rPr>
          <w:bCs/>
          <w:color w:val="000000"/>
        </w:rPr>
        <w:t xml:space="preserve">, C. N. Lee, </w:t>
      </w:r>
      <w:r w:rsidRPr="00676751">
        <w:rPr>
          <w:b/>
          <w:color w:val="000000"/>
        </w:rPr>
        <w:t>R. Jha</w:t>
      </w:r>
      <w:r w:rsidRPr="00676751">
        <w:rPr>
          <w:bCs/>
          <w:color w:val="000000"/>
        </w:rPr>
        <w:t xml:space="preserve">, and B. Mishra*. </w:t>
      </w:r>
      <w:r w:rsidRPr="00320272">
        <w:t>Dietary supplementation of alpha-lipoic acid mitigates the negative effects of heat stress in poultry</w:t>
      </w:r>
      <w:r w:rsidRPr="00676751">
        <w:rPr>
          <w:bCs/>
          <w:color w:val="000000"/>
        </w:rPr>
        <w:t xml:space="preserve">. </w:t>
      </w:r>
      <w:r w:rsidRPr="00B969C3">
        <w:rPr>
          <w:b/>
          <w:bCs/>
          <w:szCs w:val="24"/>
        </w:rPr>
        <w:t>PLOS ONE</w:t>
      </w:r>
      <w:r>
        <w:rPr>
          <w:szCs w:val="24"/>
        </w:rPr>
        <w:t xml:space="preserve">, </w:t>
      </w:r>
      <w:r w:rsidRPr="00301C44">
        <w:rPr>
          <w:bCs/>
          <w:color w:val="000000"/>
        </w:rPr>
        <w:t>16(7): e0254936.</w:t>
      </w:r>
      <w:r w:rsidRPr="00676751">
        <w:rPr>
          <w:rFonts w:eastAsia="Calibri"/>
        </w:rPr>
        <w:t xml:space="preserve"> </w:t>
      </w:r>
      <w:hyperlink r:id="rId29" w:tgtFrame="_blank" w:history="1">
        <w:r w:rsidRPr="00E25B82">
          <w:rPr>
            <w:rStyle w:val="Hyperlink"/>
            <w:szCs w:val="24"/>
          </w:rPr>
          <w:t>[PDF]</w:t>
        </w:r>
      </w:hyperlink>
      <w:r w:rsidRPr="00E25B82">
        <w:rPr>
          <w:szCs w:val="24"/>
        </w:rPr>
        <w:t> </w:t>
      </w:r>
    </w:p>
    <w:p w14:paraId="328602A6" w14:textId="342F7315" w:rsidR="00181E47" w:rsidRPr="00E25B82" w:rsidRDefault="00181E47" w:rsidP="008D673A">
      <w:pPr>
        <w:pStyle w:val="ListParagraph"/>
        <w:numPr>
          <w:ilvl w:val="0"/>
          <w:numId w:val="9"/>
        </w:numPr>
        <w:tabs>
          <w:tab w:val="left" w:pos="450"/>
        </w:tabs>
        <w:ind w:left="450" w:hanging="450"/>
        <w:jc w:val="both"/>
        <w:rPr>
          <w:bCs/>
          <w:color w:val="000000"/>
          <w:szCs w:val="24"/>
        </w:rPr>
      </w:pPr>
      <w:r w:rsidRPr="00454542">
        <w:rPr>
          <w:bCs/>
          <w:u w:val="single"/>
        </w:rPr>
        <w:t>S. H. Lee</w:t>
      </w:r>
      <w:r w:rsidRPr="00454542">
        <w:rPr>
          <w:bCs/>
        </w:rPr>
        <w:t xml:space="preserve">, </w:t>
      </w:r>
      <w:r w:rsidRPr="00454542">
        <w:rPr>
          <w:bCs/>
          <w:u w:val="single"/>
        </w:rPr>
        <w:t>Y. B. Kim</w:t>
      </w:r>
      <w:r w:rsidRPr="00454542">
        <w:rPr>
          <w:bCs/>
        </w:rPr>
        <w:t xml:space="preserve">, </w:t>
      </w:r>
      <w:r w:rsidRPr="00454542">
        <w:rPr>
          <w:bCs/>
          <w:u w:val="single"/>
        </w:rPr>
        <w:t>D. H. Kim</w:t>
      </w:r>
      <w:r w:rsidRPr="00454542">
        <w:rPr>
          <w:bCs/>
        </w:rPr>
        <w:t xml:space="preserve">, D. W. Lee, H.G. Lee, </w:t>
      </w:r>
      <w:r w:rsidRPr="00454542">
        <w:rPr>
          <w:b/>
        </w:rPr>
        <w:t>R. Jha</w:t>
      </w:r>
      <w:r w:rsidRPr="00454542">
        <w:rPr>
          <w:bCs/>
        </w:rPr>
        <w:t>, and K. W. Lee*</w:t>
      </w:r>
      <w:r>
        <w:rPr>
          <w:bCs/>
        </w:rPr>
        <w:t xml:space="preserve"> (2021)</w:t>
      </w:r>
      <w:r w:rsidRPr="00454542">
        <w:rPr>
          <w:bCs/>
        </w:rPr>
        <w:t xml:space="preserve">. Dietary soluble flaxseed oils as a source of omega-3 polyunsaturated fatty acids for laying hens. </w:t>
      </w:r>
      <w:r w:rsidRPr="00B969C3">
        <w:rPr>
          <w:b/>
          <w:bCs/>
          <w:szCs w:val="24"/>
        </w:rPr>
        <w:t>Poultry Science</w:t>
      </w:r>
      <w:r>
        <w:rPr>
          <w:szCs w:val="24"/>
        </w:rPr>
        <w:t>, 100:101276</w:t>
      </w:r>
      <w:r w:rsidRPr="00E25B82">
        <w:rPr>
          <w:szCs w:val="24"/>
        </w:rPr>
        <w:t>.</w:t>
      </w:r>
      <w:r w:rsidRPr="00E25B82">
        <w:rPr>
          <w:bCs/>
          <w:color w:val="000000"/>
          <w:szCs w:val="24"/>
        </w:rPr>
        <w:t xml:space="preserve"> </w:t>
      </w:r>
      <w:hyperlink r:id="rId30" w:tgtFrame="_blank" w:history="1">
        <w:r w:rsidRPr="00E25B82">
          <w:rPr>
            <w:rStyle w:val="Hyperlink"/>
            <w:szCs w:val="24"/>
          </w:rPr>
          <w:t>[PDF]</w:t>
        </w:r>
      </w:hyperlink>
      <w:r w:rsidRPr="00E25B82">
        <w:rPr>
          <w:szCs w:val="24"/>
        </w:rPr>
        <w:t> </w:t>
      </w:r>
    </w:p>
    <w:p w14:paraId="5A207498" w14:textId="00616A16" w:rsidR="00181E47" w:rsidRPr="00731C35" w:rsidRDefault="00181E47" w:rsidP="008D673A">
      <w:pPr>
        <w:pStyle w:val="ListParagraph"/>
        <w:numPr>
          <w:ilvl w:val="0"/>
          <w:numId w:val="9"/>
        </w:numPr>
        <w:tabs>
          <w:tab w:val="left" w:pos="450"/>
        </w:tabs>
        <w:ind w:left="450" w:hanging="450"/>
        <w:jc w:val="both"/>
        <w:rPr>
          <w:bCs/>
        </w:rPr>
      </w:pPr>
      <w:r w:rsidRPr="007F44E8">
        <w:rPr>
          <w:bCs/>
          <w:color w:val="000000"/>
          <w:u w:val="single"/>
        </w:rPr>
        <w:t>Z. Zhang</w:t>
      </w:r>
      <w:r w:rsidRPr="007F44E8">
        <w:rPr>
          <w:bCs/>
          <w:color w:val="000000"/>
        </w:rPr>
        <w:t xml:space="preserve">, </w:t>
      </w:r>
      <w:r w:rsidRPr="007F44E8">
        <w:rPr>
          <w:bCs/>
          <w:color w:val="000000"/>
          <w:u w:val="single"/>
        </w:rPr>
        <w:t>Y. Wang</w:t>
      </w:r>
      <w:r w:rsidRPr="007F44E8">
        <w:rPr>
          <w:bCs/>
          <w:color w:val="000000"/>
        </w:rPr>
        <w:t xml:space="preserve">, </w:t>
      </w:r>
      <w:r w:rsidRPr="00BE7153">
        <w:rPr>
          <w:bCs/>
          <w:color w:val="000000"/>
        </w:rPr>
        <w:t>Y. Zhang</w:t>
      </w:r>
      <w:r w:rsidRPr="007F44E8">
        <w:rPr>
          <w:bCs/>
          <w:color w:val="000000"/>
        </w:rPr>
        <w:t xml:space="preserve">, K. </w:t>
      </w:r>
      <w:r w:rsidRPr="0037516B">
        <w:rPr>
          <w:bCs/>
        </w:rPr>
        <w:t xml:space="preserve">Chen, H. Chang, C. Ma, S. Jiang, D. Huo, W. Liu, </w:t>
      </w:r>
      <w:r w:rsidRPr="0037516B">
        <w:rPr>
          <w:b/>
        </w:rPr>
        <w:t>R. Jha</w:t>
      </w:r>
      <w:r w:rsidRPr="0037516B">
        <w:rPr>
          <w:bCs/>
        </w:rPr>
        <w:t>,</w:t>
      </w:r>
      <w:r>
        <w:rPr>
          <w:bCs/>
        </w:rPr>
        <w:t xml:space="preserve"> and</w:t>
      </w:r>
      <w:r w:rsidRPr="0037516B">
        <w:rPr>
          <w:bCs/>
        </w:rPr>
        <w:t xml:space="preserve"> </w:t>
      </w:r>
      <w:r w:rsidRPr="0037516B">
        <w:rPr>
          <w:bCs/>
          <w:u w:val="single"/>
        </w:rPr>
        <w:t>J. Zhang</w:t>
      </w:r>
      <w:r w:rsidRPr="0037516B">
        <w:rPr>
          <w:bCs/>
        </w:rPr>
        <w:t>*</w:t>
      </w:r>
      <w:r>
        <w:rPr>
          <w:bCs/>
        </w:rPr>
        <w:t xml:space="preserve"> (2021)</w:t>
      </w:r>
      <w:r w:rsidRPr="0037516B">
        <w:rPr>
          <w:bCs/>
        </w:rPr>
        <w:t xml:space="preserve">. </w:t>
      </w:r>
      <w:r w:rsidRPr="00772A50">
        <w:rPr>
          <w:bCs/>
        </w:rPr>
        <w:t xml:space="preserve">Synergistic effects of the jackfruit seed sourced resistant starch and </w:t>
      </w:r>
      <w:r w:rsidRPr="00772A50">
        <w:rPr>
          <w:bCs/>
          <w:i/>
          <w:iCs/>
        </w:rPr>
        <w:t>Bifidobacterium pseudolongum</w:t>
      </w:r>
      <w:r w:rsidRPr="00772A50">
        <w:rPr>
          <w:bCs/>
        </w:rPr>
        <w:t xml:space="preserve"> </w:t>
      </w:r>
      <w:r w:rsidRPr="00B6305D">
        <w:rPr>
          <w:bCs/>
        </w:rPr>
        <w:t xml:space="preserve">subsp. </w:t>
      </w:r>
      <w:r w:rsidRPr="00B6305D">
        <w:rPr>
          <w:bCs/>
          <w:i/>
          <w:iCs/>
        </w:rPr>
        <w:t>globosum</w:t>
      </w:r>
      <w:r>
        <w:rPr>
          <w:bCs/>
        </w:rPr>
        <w:t xml:space="preserve"> </w:t>
      </w:r>
      <w:r w:rsidRPr="00772A50">
        <w:rPr>
          <w:bCs/>
        </w:rPr>
        <w:t>on suppression of hyperlipidemia in mice</w:t>
      </w:r>
      <w:r w:rsidRPr="00731C35">
        <w:rPr>
          <w:bCs/>
        </w:rPr>
        <w:t xml:space="preserve">. </w:t>
      </w:r>
      <w:r w:rsidRPr="00B969C3">
        <w:rPr>
          <w:b/>
          <w:bCs/>
          <w:szCs w:val="24"/>
        </w:rPr>
        <w:t>Foods</w:t>
      </w:r>
      <w:r>
        <w:rPr>
          <w:bCs/>
        </w:rPr>
        <w:t>, 10:1431</w:t>
      </w:r>
      <w:r w:rsidRPr="00731C35">
        <w:rPr>
          <w:rFonts w:eastAsia="Calibri"/>
        </w:rPr>
        <w:t xml:space="preserve">. </w:t>
      </w:r>
      <w:hyperlink r:id="rId31" w:tgtFrame="_blank" w:history="1">
        <w:r w:rsidRPr="00E25B82">
          <w:rPr>
            <w:rStyle w:val="Hyperlink"/>
            <w:szCs w:val="24"/>
          </w:rPr>
          <w:t>[PDF]</w:t>
        </w:r>
      </w:hyperlink>
      <w:r w:rsidRPr="00E25B82">
        <w:rPr>
          <w:szCs w:val="24"/>
        </w:rPr>
        <w:t> </w:t>
      </w:r>
    </w:p>
    <w:p w14:paraId="2A25C057" w14:textId="745873DA" w:rsidR="00181E47" w:rsidRPr="00FB6BC5" w:rsidRDefault="00181E47" w:rsidP="008D673A">
      <w:pPr>
        <w:pStyle w:val="ListParagraph"/>
        <w:numPr>
          <w:ilvl w:val="0"/>
          <w:numId w:val="9"/>
        </w:numPr>
        <w:tabs>
          <w:tab w:val="left" w:pos="450"/>
        </w:tabs>
        <w:ind w:left="450" w:hanging="450"/>
        <w:jc w:val="both"/>
        <w:rPr>
          <w:rFonts w:eastAsia="Calibri"/>
          <w:szCs w:val="24"/>
        </w:rPr>
      </w:pPr>
      <w:r w:rsidRPr="00FB6BC5">
        <w:rPr>
          <w:bCs/>
          <w:szCs w:val="24"/>
          <w:u w:val="single"/>
        </w:rPr>
        <w:t>S. Yadav</w:t>
      </w:r>
      <w:r w:rsidRPr="00FB6BC5">
        <w:rPr>
          <w:rFonts w:eastAsia="Calibri"/>
          <w:szCs w:val="24"/>
        </w:rPr>
        <w:t xml:space="preserve">, </w:t>
      </w:r>
      <w:r w:rsidRPr="00FB6BC5">
        <w:rPr>
          <w:rFonts w:eastAsia="Calibri"/>
          <w:szCs w:val="24"/>
          <w:u w:val="single"/>
        </w:rPr>
        <w:t>K. D. Caliboso</w:t>
      </w:r>
      <w:r w:rsidRPr="00FB6BC5">
        <w:rPr>
          <w:rFonts w:eastAsia="Calibri"/>
          <w:szCs w:val="24"/>
        </w:rPr>
        <w:t xml:space="preserve">, </w:t>
      </w:r>
      <w:r w:rsidRPr="00FB6BC5">
        <w:rPr>
          <w:rFonts w:eastAsia="Calibri"/>
          <w:szCs w:val="24"/>
          <w:u w:val="single"/>
        </w:rPr>
        <w:t>J. E. Nanquil</w:t>
      </w:r>
      <w:r w:rsidRPr="00FB6BC5">
        <w:rPr>
          <w:rFonts w:eastAsia="Calibri"/>
          <w:szCs w:val="24"/>
        </w:rPr>
        <w:t xml:space="preserve">, </w:t>
      </w:r>
      <w:r w:rsidRPr="00FB6BC5">
        <w:rPr>
          <w:rFonts w:eastAsia="Calibri"/>
          <w:szCs w:val="24"/>
          <w:u w:val="single"/>
        </w:rPr>
        <w:t>J. Zhang</w:t>
      </w:r>
      <w:r w:rsidRPr="00FB6BC5">
        <w:rPr>
          <w:rFonts w:eastAsia="Calibri"/>
          <w:szCs w:val="24"/>
        </w:rPr>
        <w:t xml:space="preserve">, H. Kae, K. Neupane, B. Mishra, and </w:t>
      </w:r>
      <w:r w:rsidRPr="00FB6BC5">
        <w:rPr>
          <w:rFonts w:eastAsia="Calibri"/>
          <w:b/>
          <w:szCs w:val="24"/>
        </w:rPr>
        <w:t>R. Jha</w:t>
      </w:r>
      <w:r w:rsidRPr="00E84152">
        <w:rPr>
          <w:rFonts w:eastAsia="Calibri"/>
          <w:bCs/>
          <w:szCs w:val="24"/>
        </w:rPr>
        <w:t>*</w:t>
      </w:r>
      <w:r>
        <w:rPr>
          <w:rFonts w:eastAsia="Calibri"/>
          <w:b/>
          <w:szCs w:val="24"/>
        </w:rPr>
        <w:t xml:space="preserve"> </w:t>
      </w:r>
      <w:r w:rsidRPr="00FB6BC5">
        <w:t>(2021).</w:t>
      </w:r>
      <w:r w:rsidRPr="00FB6BC5">
        <w:rPr>
          <w:bCs/>
        </w:rPr>
        <w:t xml:space="preserve"> </w:t>
      </w:r>
      <w:r w:rsidRPr="00FB6BC5">
        <w:rPr>
          <w:rFonts w:eastAsia="Calibri"/>
          <w:szCs w:val="24"/>
        </w:rPr>
        <w:t xml:space="preserve">Cecal microbiome profile of Hawaiian feral chickens and pasture-raised broiler (commercial) chickens determined using 16S rRNA amplicon sequencing. </w:t>
      </w:r>
      <w:r w:rsidRPr="00B969C3">
        <w:rPr>
          <w:b/>
          <w:bCs/>
          <w:szCs w:val="24"/>
        </w:rPr>
        <w:t>Poultry Science</w:t>
      </w:r>
      <w:r>
        <w:rPr>
          <w:szCs w:val="24"/>
        </w:rPr>
        <w:t>, 100:</w:t>
      </w:r>
      <w:r w:rsidRPr="009E4FD0">
        <w:rPr>
          <w:rStyle w:val="Emphasis"/>
          <w:i w:val="0"/>
          <w:iCs w:val="0"/>
        </w:rPr>
        <w:t>101181</w:t>
      </w:r>
      <w:r w:rsidRPr="00FB6BC5">
        <w:t>.</w:t>
      </w:r>
      <w:r w:rsidRPr="00FB6BC5">
        <w:rPr>
          <w:bCs/>
        </w:rPr>
        <w:t xml:space="preserve"> </w:t>
      </w:r>
      <w:hyperlink r:id="rId32" w:tgtFrame="_blank" w:history="1">
        <w:r w:rsidRPr="00FB6BC5">
          <w:rPr>
            <w:rStyle w:val="Hyperlink"/>
          </w:rPr>
          <w:t>[PDF]</w:t>
        </w:r>
      </w:hyperlink>
    </w:p>
    <w:p w14:paraId="05508A46" w14:textId="1C7FF7F7" w:rsidR="00181E47" w:rsidRPr="008501F8" w:rsidRDefault="00181E47" w:rsidP="008D673A">
      <w:pPr>
        <w:pStyle w:val="ListParagraph"/>
        <w:numPr>
          <w:ilvl w:val="0"/>
          <w:numId w:val="9"/>
        </w:numPr>
        <w:tabs>
          <w:tab w:val="left" w:pos="450"/>
        </w:tabs>
        <w:ind w:left="450" w:hanging="450"/>
        <w:jc w:val="both"/>
        <w:rPr>
          <w:rFonts w:eastAsia="Calibri"/>
        </w:rPr>
      </w:pPr>
      <w:r w:rsidRPr="006B520E">
        <w:rPr>
          <w:rFonts w:eastAsia="Calibri"/>
          <w:u w:val="single"/>
        </w:rPr>
        <w:t>A. K. Singh</w:t>
      </w:r>
      <w:r w:rsidRPr="006B520E">
        <w:rPr>
          <w:rFonts w:eastAsia="Calibri"/>
        </w:rPr>
        <w:t xml:space="preserve">, R. K. Mandal, M. R. Bedford, and </w:t>
      </w:r>
      <w:r w:rsidRPr="006B520E">
        <w:rPr>
          <w:rFonts w:eastAsia="Calibri"/>
          <w:b/>
          <w:bCs/>
        </w:rPr>
        <w:t>R. Jha</w:t>
      </w:r>
      <w:r w:rsidRPr="006B520E">
        <w:rPr>
          <w:rFonts w:eastAsia="Calibri"/>
        </w:rPr>
        <w:t>*</w:t>
      </w:r>
      <w:r>
        <w:rPr>
          <w:rFonts w:eastAsia="Calibri"/>
        </w:rPr>
        <w:t xml:space="preserve"> (2021)</w:t>
      </w:r>
      <w:r w:rsidRPr="006B520E">
        <w:rPr>
          <w:rFonts w:eastAsia="Calibri"/>
        </w:rPr>
        <w:t xml:space="preserve">. </w:t>
      </w:r>
      <w:r w:rsidRPr="006B520E">
        <w:t>Xylanase improves growth performance, enhances cecal short chain fatty acids production</w:t>
      </w:r>
      <w:r>
        <w:t>,</w:t>
      </w:r>
      <w:r w:rsidRPr="006B520E">
        <w:t xml:space="preserve"> and increases </w:t>
      </w:r>
      <w:r>
        <w:t xml:space="preserve">the </w:t>
      </w:r>
      <w:r w:rsidRPr="006B520E">
        <w:t xml:space="preserve">relative abundance </w:t>
      </w:r>
      <w:r w:rsidRPr="008501F8">
        <w:t>of fiber fermenting cecal microbiota in broilers</w:t>
      </w:r>
      <w:r w:rsidRPr="008501F8">
        <w:rPr>
          <w:rFonts w:eastAsia="Calibri"/>
        </w:rPr>
        <w:t xml:space="preserve">. </w:t>
      </w:r>
      <w:r w:rsidRPr="00B969C3">
        <w:rPr>
          <w:b/>
          <w:bCs/>
          <w:szCs w:val="24"/>
        </w:rPr>
        <w:t>Animal Feed Science and Technology</w:t>
      </w:r>
      <w:r>
        <w:rPr>
          <w:szCs w:val="24"/>
        </w:rPr>
        <w:t>, 277:114956.</w:t>
      </w:r>
      <w:r w:rsidRPr="008501F8">
        <w:rPr>
          <w:rFonts w:eastAsia="Calibri"/>
        </w:rPr>
        <w:t xml:space="preserve"> </w:t>
      </w:r>
      <w:hyperlink r:id="rId33" w:tgtFrame="_blank" w:history="1">
        <w:r w:rsidRPr="008501F8">
          <w:rPr>
            <w:rStyle w:val="Hyperlink"/>
          </w:rPr>
          <w:t>[PDF]</w:t>
        </w:r>
      </w:hyperlink>
    </w:p>
    <w:p w14:paraId="7DD54989" w14:textId="7E7D0043" w:rsidR="00181E47" w:rsidRPr="005A7800" w:rsidRDefault="00181E47" w:rsidP="008D673A">
      <w:pPr>
        <w:pStyle w:val="ListParagraph"/>
        <w:numPr>
          <w:ilvl w:val="0"/>
          <w:numId w:val="9"/>
        </w:numPr>
        <w:tabs>
          <w:tab w:val="left" w:pos="450"/>
        </w:tabs>
        <w:ind w:left="450" w:hanging="450"/>
        <w:jc w:val="both"/>
        <w:rPr>
          <w:rFonts w:eastAsia="Calibri"/>
        </w:rPr>
      </w:pPr>
      <w:r w:rsidRPr="008501F8">
        <w:rPr>
          <w:bCs/>
          <w:color w:val="000000"/>
          <w:u w:val="single"/>
        </w:rPr>
        <w:t>N. Sah</w:t>
      </w:r>
      <w:r w:rsidRPr="008501F8">
        <w:rPr>
          <w:bCs/>
          <w:color w:val="000000"/>
        </w:rPr>
        <w:t xml:space="preserve">, </w:t>
      </w:r>
      <w:r w:rsidRPr="008501F8">
        <w:rPr>
          <w:bCs/>
          <w:color w:val="000000"/>
          <w:u w:val="single"/>
        </w:rPr>
        <w:t>D. L. Keuhu</w:t>
      </w:r>
      <w:r w:rsidRPr="008501F8">
        <w:rPr>
          <w:bCs/>
          <w:color w:val="000000"/>
        </w:rPr>
        <w:t xml:space="preserve">, V. Khadka, Y. Deng, </w:t>
      </w:r>
      <w:r w:rsidRPr="008501F8">
        <w:rPr>
          <w:b/>
          <w:color w:val="000000"/>
        </w:rPr>
        <w:t>R. Jha</w:t>
      </w:r>
      <w:r w:rsidRPr="008501F8">
        <w:rPr>
          <w:bCs/>
          <w:color w:val="000000"/>
        </w:rPr>
        <w:t xml:space="preserve">, </w:t>
      </w:r>
      <w:r w:rsidRPr="008501F8">
        <w:rPr>
          <w:bCs/>
          <w:color w:val="000000"/>
          <w:u w:val="single"/>
        </w:rPr>
        <w:t>S. Wasti</w:t>
      </w:r>
      <w:r w:rsidRPr="008501F8">
        <w:rPr>
          <w:bCs/>
          <w:color w:val="000000"/>
        </w:rPr>
        <w:t>, and B. Mishra</w:t>
      </w:r>
      <w:r w:rsidRPr="006B520E">
        <w:rPr>
          <w:bCs/>
          <w:color w:val="000000"/>
        </w:rPr>
        <w:t>*</w:t>
      </w:r>
      <w:r>
        <w:rPr>
          <w:bCs/>
          <w:color w:val="000000"/>
        </w:rPr>
        <w:t xml:space="preserve"> </w:t>
      </w:r>
      <w:r w:rsidRPr="00FB6BC5">
        <w:t>(2021).</w:t>
      </w:r>
      <w:r w:rsidRPr="006B520E">
        <w:rPr>
          <w:bCs/>
          <w:color w:val="000000"/>
        </w:rPr>
        <w:t xml:space="preserve"> </w:t>
      </w:r>
      <w:r w:rsidRPr="00F3274B">
        <w:t xml:space="preserve">RNA sequencing-based analysis of </w:t>
      </w:r>
      <w:r w:rsidRPr="005A7800">
        <w:t>the magnum tissues revealed the novel genes and biological pathways involved in the egg-white formation in the laying hen</w:t>
      </w:r>
      <w:r w:rsidRPr="005A7800">
        <w:rPr>
          <w:bCs/>
          <w:color w:val="000000"/>
        </w:rPr>
        <w:t xml:space="preserve">. </w:t>
      </w:r>
      <w:r w:rsidRPr="00B969C3">
        <w:rPr>
          <w:b/>
          <w:bCs/>
          <w:szCs w:val="24"/>
        </w:rPr>
        <w:t>BMC Genomics</w:t>
      </w:r>
      <w:r>
        <w:rPr>
          <w:szCs w:val="24"/>
        </w:rPr>
        <w:t>,</w:t>
      </w:r>
      <w:r w:rsidRPr="005A7800">
        <w:rPr>
          <w:bCs/>
          <w:color w:val="000000"/>
        </w:rPr>
        <w:t xml:space="preserve"> </w:t>
      </w:r>
      <w:r w:rsidRPr="005A7800">
        <w:t xml:space="preserve">22:318. </w:t>
      </w:r>
      <w:hyperlink r:id="rId34" w:tgtFrame="_blank" w:history="1">
        <w:r w:rsidRPr="005A7800">
          <w:rPr>
            <w:rStyle w:val="Hyperlink"/>
          </w:rPr>
          <w:t>[PDF]</w:t>
        </w:r>
      </w:hyperlink>
    </w:p>
    <w:p w14:paraId="7A73101E" w14:textId="00880D90" w:rsidR="00181E47" w:rsidRPr="005A7800" w:rsidRDefault="00181E47" w:rsidP="008D673A">
      <w:pPr>
        <w:pStyle w:val="ListParagraph"/>
        <w:numPr>
          <w:ilvl w:val="0"/>
          <w:numId w:val="9"/>
        </w:numPr>
        <w:tabs>
          <w:tab w:val="left" w:pos="450"/>
        </w:tabs>
        <w:ind w:left="450" w:hanging="450"/>
        <w:jc w:val="both"/>
        <w:rPr>
          <w:bCs/>
        </w:rPr>
      </w:pPr>
      <w:r w:rsidRPr="005A7800">
        <w:rPr>
          <w:b/>
          <w:bCs/>
        </w:rPr>
        <w:t>R. Jha</w:t>
      </w:r>
      <w:r w:rsidRPr="005A7800">
        <w:rPr>
          <w:bCs/>
        </w:rPr>
        <w:t xml:space="preserve">* and </w:t>
      </w:r>
      <w:r w:rsidRPr="005A7800">
        <w:rPr>
          <w:bCs/>
          <w:u w:val="single"/>
        </w:rPr>
        <w:t xml:space="preserve">P. </w:t>
      </w:r>
      <w:r w:rsidRPr="005A7800">
        <w:rPr>
          <w:u w:val="single"/>
        </w:rPr>
        <w:t>Mishra</w:t>
      </w:r>
      <w:r w:rsidRPr="005A7800">
        <w:t xml:space="preserve"> (2021).</w:t>
      </w:r>
      <w:r w:rsidRPr="005A7800">
        <w:rPr>
          <w:bCs/>
        </w:rPr>
        <w:t xml:space="preserve"> Dietary fiber in poultry nutrition and their effects on nutrient utilization, performance, gut health, and on the environment: A review. </w:t>
      </w:r>
      <w:r w:rsidRPr="00B969C3">
        <w:rPr>
          <w:b/>
          <w:bCs/>
          <w:szCs w:val="24"/>
        </w:rPr>
        <w:t>Journal of Animal Science and Biotechnology</w:t>
      </w:r>
      <w:r w:rsidRPr="005A7800">
        <w:rPr>
          <w:szCs w:val="24"/>
        </w:rPr>
        <w:t>, 12:51</w:t>
      </w:r>
      <w:r w:rsidRPr="005A7800">
        <w:rPr>
          <w:rFonts w:eastAsia="Calibri"/>
        </w:rPr>
        <w:t xml:space="preserve">. </w:t>
      </w:r>
      <w:hyperlink r:id="rId35" w:tgtFrame="_blank" w:history="1">
        <w:r w:rsidRPr="005A7800">
          <w:rPr>
            <w:rStyle w:val="Hyperlink"/>
          </w:rPr>
          <w:t>[PDF]</w:t>
        </w:r>
      </w:hyperlink>
    </w:p>
    <w:p w14:paraId="2B3E38C6" w14:textId="02FC0390" w:rsidR="00181E47" w:rsidRPr="002C6FB0" w:rsidRDefault="00181E47" w:rsidP="008D673A">
      <w:pPr>
        <w:pStyle w:val="ListParagraph"/>
        <w:numPr>
          <w:ilvl w:val="0"/>
          <w:numId w:val="9"/>
        </w:numPr>
        <w:tabs>
          <w:tab w:val="left" w:pos="450"/>
        </w:tabs>
        <w:ind w:left="450" w:hanging="450"/>
        <w:jc w:val="both"/>
        <w:rPr>
          <w:rFonts w:eastAsia="Calibri"/>
          <w:color w:val="FF0000"/>
          <w:szCs w:val="24"/>
        </w:rPr>
      </w:pPr>
      <w:r w:rsidRPr="005A7800">
        <w:rPr>
          <w:bCs/>
          <w:u w:val="single"/>
        </w:rPr>
        <w:t>Y. Zhao</w:t>
      </w:r>
      <w:r w:rsidRPr="005A7800">
        <w:rPr>
          <w:bCs/>
        </w:rPr>
        <w:t xml:space="preserve">, B. Balasubramanian, </w:t>
      </w:r>
      <w:r w:rsidRPr="005A7800">
        <w:rPr>
          <w:bCs/>
          <w:u w:val="single"/>
        </w:rPr>
        <w:t>Y. Guo</w:t>
      </w:r>
      <w:r w:rsidRPr="005A7800">
        <w:rPr>
          <w:bCs/>
        </w:rPr>
        <w:t xml:space="preserve">, S. J. Qiu, and </w:t>
      </w:r>
      <w:r w:rsidRPr="005A7800">
        <w:rPr>
          <w:b/>
        </w:rPr>
        <w:t>R. Jha</w:t>
      </w:r>
      <w:r w:rsidRPr="005A7800">
        <w:rPr>
          <w:bCs/>
        </w:rPr>
        <w:t xml:space="preserve">*, and W. C. Liu* </w:t>
      </w:r>
      <w:r w:rsidRPr="005A7800">
        <w:rPr>
          <w:bCs/>
          <w:color w:val="000000"/>
        </w:rPr>
        <w:t>(2021)</w:t>
      </w:r>
      <w:r w:rsidRPr="005A7800">
        <w:rPr>
          <w:bCs/>
        </w:rPr>
        <w:t>.</w:t>
      </w:r>
      <w:r w:rsidRPr="005A7800">
        <w:t xml:space="preserve"> </w:t>
      </w:r>
      <w:r w:rsidRPr="005A7800">
        <w:rPr>
          <w:bCs/>
        </w:rPr>
        <w:t xml:space="preserve">Dietary </w:t>
      </w:r>
      <w:r w:rsidRPr="005A7800">
        <w:rPr>
          <w:bCs/>
          <w:i/>
          <w:iCs/>
        </w:rPr>
        <w:t>Enteromorpha</w:t>
      </w:r>
      <w:r w:rsidRPr="005A7800">
        <w:rPr>
          <w:bCs/>
        </w:rPr>
        <w:t xml:space="preserve"> polysaccharides</w:t>
      </w:r>
      <w:r w:rsidRPr="00FB6BC5">
        <w:rPr>
          <w:bCs/>
        </w:rPr>
        <w:t xml:space="preserve"> supplementation improves breast muscle rate and is associated with modification of mRNA transcriptome in broiler chickens.</w:t>
      </w:r>
      <w:r w:rsidRPr="00EA2979">
        <w:rPr>
          <w:bCs/>
        </w:rPr>
        <w:t xml:space="preserve"> </w:t>
      </w:r>
      <w:r w:rsidRPr="00B969C3">
        <w:rPr>
          <w:b/>
          <w:bCs/>
          <w:szCs w:val="24"/>
        </w:rPr>
        <w:t>Frontiers in Veterinary Science</w:t>
      </w:r>
      <w:r>
        <w:rPr>
          <w:bCs/>
        </w:rPr>
        <w:t xml:space="preserve">, </w:t>
      </w:r>
      <w:r w:rsidRPr="00E11589">
        <w:rPr>
          <w:bCs/>
        </w:rPr>
        <w:t>8:663988.</w:t>
      </w:r>
      <w:r>
        <w:rPr>
          <w:bCs/>
        </w:rPr>
        <w:t xml:space="preserve"> </w:t>
      </w:r>
      <w:hyperlink r:id="rId36" w:tgtFrame="_blank" w:history="1">
        <w:r w:rsidRPr="00E52FA6">
          <w:rPr>
            <w:rStyle w:val="Hyperlink"/>
          </w:rPr>
          <w:t>[PDF]</w:t>
        </w:r>
      </w:hyperlink>
    </w:p>
    <w:p w14:paraId="0D14D0BC" w14:textId="365200F8" w:rsidR="00181E47" w:rsidRPr="00E52FA6" w:rsidRDefault="00181E47" w:rsidP="008D673A">
      <w:pPr>
        <w:pStyle w:val="ListParagraph"/>
        <w:numPr>
          <w:ilvl w:val="0"/>
          <w:numId w:val="9"/>
        </w:numPr>
        <w:tabs>
          <w:tab w:val="left" w:pos="450"/>
        </w:tabs>
        <w:ind w:left="450" w:hanging="450"/>
        <w:jc w:val="both"/>
        <w:rPr>
          <w:bCs/>
          <w:color w:val="000000"/>
        </w:rPr>
      </w:pPr>
      <w:r w:rsidRPr="00E52FA6">
        <w:rPr>
          <w:bCs/>
          <w:u w:val="single"/>
        </w:rPr>
        <w:t>F. X. G. Jaramillo</w:t>
      </w:r>
      <w:r w:rsidRPr="00E52FA6">
        <w:rPr>
          <w:bCs/>
        </w:rPr>
        <w:t xml:space="preserve">, </w:t>
      </w:r>
      <w:r w:rsidRPr="00E52FA6">
        <w:rPr>
          <w:bCs/>
          <w:u w:val="single"/>
        </w:rPr>
        <w:t>D. H. Kim</w:t>
      </w:r>
      <w:r w:rsidRPr="00E52FA6">
        <w:rPr>
          <w:bCs/>
        </w:rPr>
        <w:t xml:space="preserve">, </w:t>
      </w:r>
      <w:r w:rsidRPr="00E52FA6">
        <w:rPr>
          <w:bCs/>
          <w:u w:val="single"/>
        </w:rPr>
        <w:t>S. H. Lee</w:t>
      </w:r>
      <w:r w:rsidRPr="00E52FA6">
        <w:rPr>
          <w:bCs/>
        </w:rPr>
        <w:t xml:space="preserve">, S. K. Kwon, </w:t>
      </w:r>
      <w:r w:rsidRPr="00E52FA6">
        <w:rPr>
          <w:b/>
        </w:rPr>
        <w:t>R. Jha</w:t>
      </w:r>
      <w:r w:rsidRPr="00E52FA6">
        <w:rPr>
          <w:bCs/>
        </w:rPr>
        <w:t xml:space="preserve">, and K. W. Lee* </w:t>
      </w:r>
      <w:r w:rsidRPr="00E52FA6">
        <w:rPr>
          <w:bCs/>
          <w:color w:val="000000"/>
        </w:rPr>
        <w:t>(2021).</w:t>
      </w:r>
      <w:r w:rsidRPr="00E52FA6">
        <w:rPr>
          <w:bCs/>
        </w:rPr>
        <w:t xml:space="preserve"> Role of oregano and Citrus species-based essential oil preparation for the control of coccidiosis in broiler chickens. </w:t>
      </w:r>
      <w:r w:rsidRPr="00B969C3">
        <w:rPr>
          <w:b/>
          <w:bCs/>
          <w:szCs w:val="24"/>
        </w:rPr>
        <w:t>Journal of Animal Science and Biotechnology</w:t>
      </w:r>
      <w:r w:rsidRPr="00E52FA6">
        <w:rPr>
          <w:szCs w:val="24"/>
        </w:rPr>
        <w:t>, 12:47</w:t>
      </w:r>
      <w:r w:rsidRPr="00E52FA6">
        <w:rPr>
          <w:rFonts w:eastAsia="Calibri"/>
        </w:rPr>
        <w:t xml:space="preserve">. </w:t>
      </w:r>
      <w:hyperlink r:id="rId37" w:tgtFrame="_blank" w:history="1">
        <w:r w:rsidRPr="00E52FA6">
          <w:rPr>
            <w:rStyle w:val="Hyperlink"/>
          </w:rPr>
          <w:t>[PDF]</w:t>
        </w:r>
      </w:hyperlink>
    </w:p>
    <w:p w14:paraId="729876BD" w14:textId="2C00D0AB" w:rsidR="00181E47" w:rsidRPr="00676751" w:rsidRDefault="00181E47" w:rsidP="008D673A">
      <w:pPr>
        <w:pStyle w:val="ListParagraph"/>
        <w:numPr>
          <w:ilvl w:val="0"/>
          <w:numId w:val="9"/>
        </w:numPr>
        <w:tabs>
          <w:tab w:val="left" w:pos="450"/>
        </w:tabs>
        <w:ind w:left="450" w:hanging="450"/>
        <w:jc w:val="both"/>
        <w:rPr>
          <w:bCs/>
          <w:color w:val="000000"/>
        </w:rPr>
      </w:pPr>
      <w:r w:rsidRPr="00676751">
        <w:rPr>
          <w:bCs/>
          <w:color w:val="000000"/>
          <w:u w:val="single"/>
        </w:rPr>
        <w:t>S. Wasti</w:t>
      </w:r>
      <w:r w:rsidRPr="00676751">
        <w:rPr>
          <w:bCs/>
          <w:color w:val="000000"/>
        </w:rPr>
        <w:t xml:space="preserve">, </w:t>
      </w:r>
      <w:r w:rsidRPr="00676751">
        <w:rPr>
          <w:bCs/>
          <w:color w:val="000000"/>
          <w:u w:val="single"/>
        </w:rPr>
        <w:t>N. Sah</w:t>
      </w:r>
      <w:r w:rsidRPr="00676751">
        <w:rPr>
          <w:bCs/>
          <w:color w:val="000000"/>
        </w:rPr>
        <w:t xml:space="preserve">, </w:t>
      </w:r>
      <w:r w:rsidRPr="00676751">
        <w:rPr>
          <w:bCs/>
          <w:color w:val="000000"/>
          <w:u w:val="single"/>
        </w:rPr>
        <w:t>A. K. Singh</w:t>
      </w:r>
      <w:r w:rsidRPr="00676751">
        <w:rPr>
          <w:bCs/>
          <w:color w:val="000000"/>
        </w:rPr>
        <w:t xml:space="preserve">, C. N. Lee, </w:t>
      </w:r>
      <w:r w:rsidRPr="00676751">
        <w:rPr>
          <w:b/>
          <w:color w:val="000000"/>
        </w:rPr>
        <w:t>R. Jha</w:t>
      </w:r>
      <w:r w:rsidRPr="00676751">
        <w:rPr>
          <w:bCs/>
          <w:color w:val="000000"/>
        </w:rPr>
        <w:t>, and B. Mishra*</w:t>
      </w:r>
      <w:r>
        <w:rPr>
          <w:bCs/>
          <w:color w:val="000000"/>
        </w:rPr>
        <w:t xml:space="preserve"> (2021)</w:t>
      </w:r>
      <w:r w:rsidRPr="00676751">
        <w:rPr>
          <w:bCs/>
          <w:color w:val="000000"/>
        </w:rPr>
        <w:t xml:space="preserve">. </w:t>
      </w:r>
      <w:r w:rsidRPr="00676751">
        <w:t xml:space="preserve">Dietary supplementation of dried plum: </w:t>
      </w:r>
      <w:r>
        <w:t>a</w:t>
      </w:r>
      <w:r w:rsidRPr="00676751">
        <w:t xml:space="preserve"> novel strategy to mitigate heat stress in broiler chickens</w:t>
      </w:r>
      <w:r w:rsidRPr="00676751">
        <w:rPr>
          <w:bCs/>
          <w:color w:val="000000"/>
        </w:rPr>
        <w:t xml:space="preserve">. </w:t>
      </w:r>
      <w:r w:rsidRPr="00B969C3">
        <w:rPr>
          <w:b/>
          <w:bCs/>
          <w:szCs w:val="24"/>
        </w:rPr>
        <w:t>Journal of Animal Science and Biotechnology</w:t>
      </w:r>
      <w:r>
        <w:rPr>
          <w:szCs w:val="24"/>
        </w:rPr>
        <w:t>, 12:58</w:t>
      </w:r>
      <w:r w:rsidRPr="00676751">
        <w:rPr>
          <w:rFonts w:eastAsia="Calibri"/>
        </w:rPr>
        <w:t xml:space="preserve">. </w:t>
      </w:r>
      <w:hyperlink r:id="rId38" w:tgtFrame="_blank" w:history="1">
        <w:r w:rsidRPr="00960B50">
          <w:rPr>
            <w:rStyle w:val="Hyperlink"/>
          </w:rPr>
          <w:t>[PDF]</w:t>
        </w:r>
      </w:hyperlink>
    </w:p>
    <w:p w14:paraId="5E102493" w14:textId="7F16E29E" w:rsidR="00181E47" w:rsidRPr="00676751" w:rsidRDefault="00181E47" w:rsidP="008D673A">
      <w:pPr>
        <w:pStyle w:val="ListParagraph"/>
        <w:numPr>
          <w:ilvl w:val="0"/>
          <w:numId w:val="9"/>
        </w:numPr>
        <w:tabs>
          <w:tab w:val="left" w:pos="450"/>
        </w:tabs>
        <w:ind w:left="450" w:hanging="450"/>
        <w:jc w:val="both"/>
        <w:rPr>
          <w:bCs/>
          <w:szCs w:val="24"/>
        </w:rPr>
      </w:pPr>
      <w:r w:rsidRPr="00676751">
        <w:rPr>
          <w:bCs/>
          <w:szCs w:val="24"/>
          <w:u w:val="single"/>
        </w:rPr>
        <w:t>S. Yadav</w:t>
      </w:r>
      <w:r w:rsidRPr="00676751">
        <w:rPr>
          <w:rFonts w:eastAsia="Calibri"/>
          <w:szCs w:val="24"/>
        </w:rPr>
        <w:t xml:space="preserve"> and </w:t>
      </w:r>
      <w:r w:rsidRPr="00676751">
        <w:rPr>
          <w:rFonts w:eastAsia="Calibri"/>
          <w:b/>
          <w:szCs w:val="24"/>
        </w:rPr>
        <w:t>R. Jha*</w:t>
      </w:r>
      <w:r>
        <w:rPr>
          <w:rFonts w:eastAsia="Calibri"/>
          <w:b/>
          <w:szCs w:val="24"/>
        </w:rPr>
        <w:t xml:space="preserve"> </w:t>
      </w:r>
      <w:r w:rsidRPr="001676D7">
        <w:rPr>
          <w:rFonts w:eastAsia="Calibri"/>
          <w:bCs/>
          <w:szCs w:val="24"/>
        </w:rPr>
        <w:t>(2021)</w:t>
      </w:r>
      <w:r w:rsidRPr="00676751">
        <w:rPr>
          <w:rFonts w:eastAsia="Calibri"/>
          <w:szCs w:val="24"/>
        </w:rPr>
        <w:t>. Macadamia nut cake as an alternative feedstuff</w:t>
      </w:r>
      <w:r>
        <w:rPr>
          <w:rFonts w:eastAsia="Calibri"/>
          <w:szCs w:val="24"/>
        </w:rPr>
        <w:t xml:space="preserve"> for broilers</w:t>
      </w:r>
      <w:r w:rsidRPr="00676751">
        <w:rPr>
          <w:rFonts w:eastAsia="Calibri"/>
          <w:szCs w:val="24"/>
        </w:rPr>
        <w:t xml:space="preserve">: Effect on the growth performance. </w:t>
      </w:r>
      <w:r w:rsidRPr="00B969C3">
        <w:rPr>
          <w:b/>
          <w:bCs/>
          <w:szCs w:val="24"/>
        </w:rPr>
        <w:t>Animal Feed Science and Technology</w:t>
      </w:r>
      <w:r>
        <w:rPr>
          <w:szCs w:val="24"/>
        </w:rPr>
        <w:t>, 275:114873</w:t>
      </w:r>
      <w:r w:rsidRPr="00676751">
        <w:rPr>
          <w:bCs/>
          <w:szCs w:val="24"/>
        </w:rPr>
        <w:t xml:space="preserve">. </w:t>
      </w:r>
      <w:hyperlink r:id="rId39" w:tgtFrame="_blank" w:history="1">
        <w:r w:rsidRPr="00582907">
          <w:rPr>
            <w:rStyle w:val="Hyperlink"/>
          </w:rPr>
          <w:t>[PDF]</w:t>
        </w:r>
      </w:hyperlink>
    </w:p>
    <w:p w14:paraId="2C57F53E" w14:textId="0EA5861E" w:rsidR="00181E47" w:rsidRPr="00676751" w:rsidRDefault="00181E47" w:rsidP="008D673A">
      <w:pPr>
        <w:pStyle w:val="ListParagraph"/>
        <w:numPr>
          <w:ilvl w:val="0"/>
          <w:numId w:val="9"/>
        </w:numPr>
        <w:tabs>
          <w:tab w:val="left" w:pos="450"/>
        </w:tabs>
        <w:ind w:left="450" w:hanging="450"/>
        <w:jc w:val="both"/>
        <w:rPr>
          <w:bCs/>
        </w:rPr>
      </w:pPr>
      <w:r w:rsidRPr="00676751">
        <w:rPr>
          <w:bCs/>
        </w:rPr>
        <w:t xml:space="preserve">A. R. Ganesan, </w:t>
      </w:r>
      <w:r w:rsidRPr="00D82A69">
        <w:rPr>
          <w:bCs/>
        </w:rPr>
        <w:t>B. Balasubramanian</w:t>
      </w:r>
      <w:r w:rsidRPr="00676751">
        <w:rPr>
          <w:bCs/>
        </w:rPr>
        <w:t xml:space="preserve">, S. Park, </w:t>
      </w:r>
      <w:r w:rsidRPr="00676751">
        <w:rPr>
          <w:b/>
        </w:rPr>
        <w:t>R. Jha</w:t>
      </w:r>
      <w:r w:rsidRPr="00676751">
        <w:rPr>
          <w:bCs/>
        </w:rPr>
        <w:t>, I. Andretta, A. G. Bakare, and I. H. Kim*</w:t>
      </w:r>
      <w:r>
        <w:rPr>
          <w:bCs/>
        </w:rPr>
        <w:t xml:space="preserve"> (2021)</w:t>
      </w:r>
      <w:r w:rsidRPr="00676751">
        <w:rPr>
          <w:bCs/>
        </w:rPr>
        <w:t>. Ochratoxin A</w:t>
      </w:r>
      <w:r>
        <w:rPr>
          <w:bCs/>
        </w:rPr>
        <w:t>:</w:t>
      </w:r>
      <w:r w:rsidRPr="00676751">
        <w:rPr>
          <w:bCs/>
        </w:rPr>
        <w:t xml:space="preserve"> Carry-over from animal feed into livestock and</w:t>
      </w:r>
      <w:r>
        <w:rPr>
          <w:bCs/>
        </w:rPr>
        <w:t xml:space="preserve"> the</w:t>
      </w:r>
      <w:r w:rsidRPr="00676751">
        <w:rPr>
          <w:bCs/>
        </w:rPr>
        <w:t xml:space="preserve"> mitigation strategies. </w:t>
      </w:r>
      <w:r w:rsidRPr="00B969C3">
        <w:rPr>
          <w:b/>
          <w:bCs/>
          <w:szCs w:val="24"/>
        </w:rPr>
        <w:t>Animal nutrition</w:t>
      </w:r>
      <w:r>
        <w:rPr>
          <w:szCs w:val="24"/>
        </w:rPr>
        <w:t>, 7:56-63</w:t>
      </w:r>
      <w:r w:rsidRPr="00262883">
        <w:t>.</w:t>
      </w:r>
      <w:r w:rsidRPr="00262883">
        <w:rPr>
          <w:rFonts w:eastAsia="Calibri"/>
        </w:rPr>
        <w:t xml:space="preserve"> </w:t>
      </w:r>
      <w:hyperlink r:id="rId40" w:tgtFrame="_blank" w:history="1">
        <w:r w:rsidRPr="00262883">
          <w:rPr>
            <w:rStyle w:val="Hyperlink"/>
          </w:rPr>
          <w:t>[PDF]</w:t>
        </w:r>
      </w:hyperlink>
    </w:p>
    <w:p w14:paraId="45681D32" w14:textId="7DF72DD0" w:rsidR="00181E47" w:rsidRPr="003F7DC0" w:rsidRDefault="00181E47" w:rsidP="008D673A">
      <w:pPr>
        <w:pStyle w:val="ListParagraph"/>
        <w:numPr>
          <w:ilvl w:val="0"/>
          <w:numId w:val="9"/>
        </w:numPr>
        <w:tabs>
          <w:tab w:val="left" w:pos="450"/>
        </w:tabs>
        <w:ind w:left="450" w:hanging="450"/>
        <w:jc w:val="both"/>
        <w:rPr>
          <w:bCs/>
        </w:rPr>
      </w:pPr>
      <w:r w:rsidRPr="003F7DC0">
        <w:rPr>
          <w:bCs/>
        </w:rPr>
        <w:t xml:space="preserve">J. S. Odani*, E. M. Sox, W. Coleman, </w:t>
      </w:r>
      <w:r w:rsidRPr="003F7DC0">
        <w:rPr>
          <w:b/>
          <w:bCs/>
        </w:rPr>
        <w:t>R. Jha</w:t>
      </w:r>
      <w:r w:rsidRPr="003F7DC0">
        <w:rPr>
          <w:bCs/>
        </w:rPr>
        <w:t xml:space="preserve">, and R. Malik (2021). First documented cases of canine neuroangiostrongyliasis due to </w:t>
      </w:r>
      <w:r w:rsidRPr="003F7DC0">
        <w:rPr>
          <w:bCs/>
          <w:i/>
        </w:rPr>
        <w:t>Angiostrongylus cantonensis</w:t>
      </w:r>
      <w:r w:rsidRPr="003F7DC0">
        <w:rPr>
          <w:bCs/>
        </w:rPr>
        <w:t xml:space="preserve"> in Hawaii. </w:t>
      </w:r>
      <w:r w:rsidRPr="00B969C3">
        <w:rPr>
          <w:b/>
          <w:bCs/>
          <w:szCs w:val="24"/>
        </w:rPr>
        <w:t>Journal of the American Animal Hospital Association</w:t>
      </w:r>
      <w:r>
        <w:rPr>
          <w:szCs w:val="24"/>
        </w:rPr>
        <w:t>, 57(1):42-46</w:t>
      </w:r>
      <w:r w:rsidRPr="003F7DC0">
        <w:t>.</w:t>
      </w:r>
      <w:r w:rsidRPr="003F7DC0">
        <w:rPr>
          <w:rFonts w:eastAsia="Calibri"/>
        </w:rPr>
        <w:t xml:space="preserve"> </w:t>
      </w:r>
      <w:hyperlink r:id="rId41" w:tgtFrame="_blank" w:history="1">
        <w:r w:rsidRPr="003F7DC0">
          <w:rPr>
            <w:rStyle w:val="Hyperlink"/>
          </w:rPr>
          <w:t>[PDF]</w:t>
        </w:r>
      </w:hyperlink>
    </w:p>
    <w:p w14:paraId="4634E08E" w14:textId="4349B6D0" w:rsidR="00181E47" w:rsidRPr="00676751" w:rsidRDefault="00181E47" w:rsidP="008D673A">
      <w:pPr>
        <w:pStyle w:val="ListParagraph"/>
        <w:numPr>
          <w:ilvl w:val="0"/>
          <w:numId w:val="9"/>
        </w:numPr>
        <w:tabs>
          <w:tab w:val="left" w:pos="450"/>
        </w:tabs>
        <w:ind w:left="450" w:hanging="450"/>
        <w:jc w:val="both"/>
        <w:rPr>
          <w:bCs/>
          <w:szCs w:val="24"/>
        </w:rPr>
      </w:pPr>
      <w:r w:rsidRPr="00676751">
        <w:rPr>
          <w:bCs/>
          <w:szCs w:val="24"/>
        </w:rPr>
        <w:t xml:space="preserve">D. H. Kim, H. Sadakane, </w:t>
      </w:r>
      <w:r>
        <w:rPr>
          <w:bCs/>
          <w:szCs w:val="24"/>
        </w:rPr>
        <w:t xml:space="preserve">Y. Nishikiori, M. Matsumura, </w:t>
      </w:r>
      <w:r w:rsidRPr="00676751">
        <w:rPr>
          <w:bCs/>
          <w:szCs w:val="24"/>
        </w:rPr>
        <w:t xml:space="preserve">M. Ikeda, Z. Diao, </w:t>
      </w:r>
      <w:r w:rsidRPr="00676751">
        <w:rPr>
          <w:b/>
          <w:szCs w:val="24"/>
        </w:rPr>
        <w:t>R. Jha</w:t>
      </w:r>
      <w:r w:rsidRPr="00676751">
        <w:rPr>
          <w:bCs/>
          <w:szCs w:val="24"/>
        </w:rPr>
        <w:t>, M. Murakami, T. Matsui, and M. Funaba*</w:t>
      </w:r>
      <w:r>
        <w:rPr>
          <w:bCs/>
          <w:szCs w:val="24"/>
        </w:rPr>
        <w:t xml:space="preserve"> (2020)</w:t>
      </w:r>
      <w:r w:rsidRPr="00676751">
        <w:rPr>
          <w:bCs/>
          <w:szCs w:val="24"/>
        </w:rPr>
        <w:t xml:space="preserve">. Factors affecting expression and transcription of uncoupling protein 2 gene. </w:t>
      </w:r>
      <w:r w:rsidRPr="00B969C3">
        <w:rPr>
          <w:b/>
          <w:bCs/>
          <w:szCs w:val="24"/>
        </w:rPr>
        <w:t xml:space="preserve">The Journal of Veterinary Medical Science, </w:t>
      </w:r>
      <w:r>
        <w:rPr>
          <w:szCs w:val="24"/>
        </w:rPr>
        <w:t>82(12):1734-1741</w:t>
      </w:r>
      <w:r w:rsidRPr="00676751">
        <w:rPr>
          <w:bCs/>
          <w:szCs w:val="24"/>
        </w:rPr>
        <w:t xml:space="preserve">. </w:t>
      </w:r>
      <w:hyperlink r:id="rId42" w:tgtFrame="_blank" w:history="1">
        <w:r w:rsidRPr="00676751">
          <w:rPr>
            <w:rStyle w:val="Hyperlink"/>
          </w:rPr>
          <w:t>[PDF]</w:t>
        </w:r>
      </w:hyperlink>
      <w:r w:rsidRPr="00676751">
        <w:rPr>
          <w:rFonts w:eastAsia="Calibri"/>
          <w:szCs w:val="24"/>
        </w:rPr>
        <w:t xml:space="preserve">  </w:t>
      </w:r>
    </w:p>
    <w:p w14:paraId="63248809" w14:textId="33F71CD5" w:rsidR="00456CA5" w:rsidRPr="00EA2979" w:rsidRDefault="00456CA5" w:rsidP="008D673A">
      <w:pPr>
        <w:pStyle w:val="ListParagraph"/>
        <w:numPr>
          <w:ilvl w:val="0"/>
          <w:numId w:val="9"/>
        </w:numPr>
        <w:tabs>
          <w:tab w:val="left" w:pos="450"/>
        </w:tabs>
        <w:ind w:left="450" w:hanging="450"/>
        <w:jc w:val="both"/>
        <w:rPr>
          <w:bCs/>
        </w:rPr>
      </w:pPr>
      <w:r w:rsidRPr="00EA2979">
        <w:rPr>
          <w:bCs/>
          <w:u w:val="single"/>
        </w:rPr>
        <w:lastRenderedPageBreak/>
        <w:t>W. C. Liu</w:t>
      </w:r>
      <w:r w:rsidRPr="00EA2979">
        <w:rPr>
          <w:bCs/>
        </w:rPr>
        <w:t xml:space="preserve">, Y. Guo, Z. H. Zhao, and </w:t>
      </w:r>
      <w:r w:rsidRPr="00EA2979">
        <w:rPr>
          <w:b/>
        </w:rPr>
        <w:t>R. Jha</w:t>
      </w:r>
      <w:r w:rsidRPr="00EA2979">
        <w:rPr>
          <w:bCs/>
        </w:rPr>
        <w:t xml:space="preserve">*, and </w:t>
      </w:r>
      <w:r w:rsidRPr="00EA2979">
        <w:rPr>
          <w:bCs/>
          <w:u w:val="single"/>
        </w:rPr>
        <w:t>B. Balasubramanian</w:t>
      </w:r>
      <w:r w:rsidRPr="00EA2979">
        <w:rPr>
          <w:bCs/>
        </w:rPr>
        <w:t>*</w:t>
      </w:r>
      <w:r>
        <w:rPr>
          <w:bCs/>
        </w:rPr>
        <w:t xml:space="preserve"> (2020)</w:t>
      </w:r>
      <w:r w:rsidRPr="00EA2979">
        <w:rPr>
          <w:b/>
        </w:rPr>
        <w:t>.</w:t>
      </w:r>
      <w:r w:rsidRPr="00EA2979">
        <w:rPr>
          <w:bCs/>
        </w:rPr>
        <w:t xml:space="preserve"> Algae-derived polysaccharides promotes growth performance by improving antioxidant capacity and intestinal barrier function in broiler chickens. </w:t>
      </w:r>
      <w:r w:rsidRPr="00D3572A">
        <w:rPr>
          <w:b/>
        </w:rPr>
        <w:t>Frontiers in Veterinary Science</w:t>
      </w:r>
      <w:r>
        <w:rPr>
          <w:bCs/>
        </w:rPr>
        <w:t xml:space="preserve">, </w:t>
      </w:r>
      <w:r w:rsidRPr="00296367">
        <w:rPr>
          <w:bCs/>
          <w:szCs w:val="24"/>
        </w:rPr>
        <w:t>7:601336</w:t>
      </w:r>
      <w:r w:rsidRPr="00EA2979">
        <w:rPr>
          <w:bCs/>
          <w:szCs w:val="24"/>
        </w:rPr>
        <w:t xml:space="preserve">. </w:t>
      </w:r>
      <w:hyperlink r:id="rId43" w:tgtFrame="_blank" w:history="1">
        <w:r w:rsidRPr="00676751">
          <w:rPr>
            <w:rStyle w:val="Hyperlink"/>
          </w:rPr>
          <w:t>[PDF]</w:t>
        </w:r>
      </w:hyperlink>
      <w:r w:rsidRPr="00676751">
        <w:rPr>
          <w:rFonts w:eastAsia="Calibri"/>
          <w:szCs w:val="24"/>
        </w:rPr>
        <w:t xml:space="preserve">  </w:t>
      </w:r>
    </w:p>
    <w:p w14:paraId="0B83A647" w14:textId="5E471C62" w:rsidR="00456CA5" w:rsidRPr="00676751" w:rsidRDefault="00456CA5" w:rsidP="008D673A">
      <w:pPr>
        <w:pStyle w:val="ListParagraph"/>
        <w:numPr>
          <w:ilvl w:val="0"/>
          <w:numId w:val="9"/>
        </w:numPr>
        <w:tabs>
          <w:tab w:val="left" w:pos="450"/>
        </w:tabs>
        <w:ind w:left="450" w:hanging="450"/>
        <w:jc w:val="both"/>
        <w:rPr>
          <w:bCs/>
        </w:rPr>
      </w:pPr>
      <w:r w:rsidRPr="00676751">
        <w:rPr>
          <w:b/>
          <w:bCs/>
        </w:rPr>
        <w:t>R. Jha</w:t>
      </w:r>
      <w:r w:rsidRPr="00676751">
        <w:rPr>
          <w:bCs/>
        </w:rPr>
        <w:t xml:space="preserve">*, </w:t>
      </w:r>
      <w:r w:rsidRPr="00676751">
        <w:rPr>
          <w:bCs/>
          <w:u w:val="single"/>
        </w:rPr>
        <w:t>R. Das</w:t>
      </w:r>
      <w:r w:rsidRPr="00676751">
        <w:rPr>
          <w:bCs/>
        </w:rPr>
        <w:t xml:space="preserve">, </w:t>
      </w:r>
      <w:r w:rsidRPr="00676751">
        <w:rPr>
          <w:bCs/>
          <w:u w:val="single"/>
        </w:rPr>
        <w:t>S. Oak,</w:t>
      </w:r>
      <w:r w:rsidRPr="00676751">
        <w:rPr>
          <w:bCs/>
        </w:rPr>
        <w:t xml:space="preserve"> and </w:t>
      </w:r>
      <w:r w:rsidRPr="00676751">
        <w:rPr>
          <w:bCs/>
          <w:u w:val="single"/>
        </w:rPr>
        <w:t>P. Mishra</w:t>
      </w:r>
      <w:r w:rsidRPr="00676751">
        <w:rPr>
          <w:bCs/>
        </w:rPr>
        <w:t xml:space="preserve"> </w:t>
      </w:r>
      <w:r>
        <w:rPr>
          <w:bCs/>
        </w:rPr>
        <w:t xml:space="preserve">(2020). </w:t>
      </w:r>
      <w:r w:rsidRPr="00676751">
        <w:rPr>
          <w:bCs/>
        </w:rPr>
        <w:t xml:space="preserve">Probiotics (Direct-fed microbials) in poultry nutrition and their effects on nutrient utilization, growth and laying performance, and gut health: A systematic review. </w:t>
      </w:r>
      <w:r w:rsidRPr="00D3572A">
        <w:rPr>
          <w:b/>
          <w:bCs/>
          <w:szCs w:val="24"/>
        </w:rPr>
        <w:t>Animals</w:t>
      </w:r>
      <w:r>
        <w:rPr>
          <w:szCs w:val="24"/>
        </w:rPr>
        <w:t>, 10(10):1863</w:t>
      </w:r>
      <w:r w:rsidRPr="00676751">
        <w:rPr>
          <w:rFonts w:eastAsia="Calibri"/>
        </w:rPr>
        <w:t>.</w:t>
      </w:r>
      <w:r w:rsidR="00EF6CE6">
        <w:rPr>
          <w:rFonts w:eastAsia="Calibri"/>
        </w:rPr>
        <w:t xml:space="preserve"> </w:t>
      </w:r>
      <w:r w:rsidR="00EF6CE6" w:rsidRPr="00D90E05">
        <w:rPr>
          <w:rFonts w:eastAsia="Calibri"/>
        </w:rPr>
        <w:t xml:space="preserve">(Received </w:t>
      </w:r>
      <w:hyperlink r:id="rId44" w:history="1">
        <w:r w:rsidR="00EF6CE6" w:rsidRPr="00F675CC">
          <w:rPr>
            <w:rStyle w:val="Hyperlink"/>
            <w:b/>
            <w:bCs/>
          </w:rPr>
          <w:t>Best Paper Award 2022</w:t>
        </w:r>
      </w:hyperlink>
      <w:r w:rsidR="00EF6CE6" w:rsidRPr="00A74CFA">
        <w:rPr>
          <w:rStyle w:val="Strong"/>
        </w:rPr>
        <w:t>)</w:t>
      </w:r>
      <w:r w:rsidRPr="00676751">
        <w:rPr>
          <w:rFonts w:eastAsia="Calibri"/>
        </w:rPr>
        <w:t xml:space="preserve"> </w:t>
      </w:r>
      <w:hyperlink r:id="rId45" w:tgtFrame="_blank" w:history="1">
        <w:r w:rsidRPr="00676751">
          <w:rPr>
            <w:rStyle w:val="Hyperlink"/>
          </w:rPr>
          <w:t>[PDF]</w:t>
        </w:r>
      </w:hyperlink>
      <w:r w:rsidRPr="00676751">
        <w:rPr>
          <w:rFonts w:eastAsia="Calibri"/>
          <w:szCs w:val="24"/>
        </w:rPr>
        <w:t xml:space="preserve">  </w:t>
      </w:r>
    </w:p>
    <w:p w14:paraId="548E9F93" w14:textId="5A4ADA39" w:rsidR="00456CA5" w:rsidRPr="00676751" w:rsidRDefault="00456CA5" w:rsidP="008D673A">
      <w:pPr>
        <w:pStyle w:val="ListParagraph"/>
        <w:numPr>
          <w:ilvl w:val="0"/>
          <w:numId w:val="9"/>
        </w:numPr>
        <w:tabs>
          <w:tab w:val="left" w:pos="450"/>
        </w:tabs>
        <w:ind w:left="450" w:hanging="450"/>
        <w:jc w:val="both"/>
        <w:rPr>
          <w:bCs/>
          <w:szCs w:val="24"/>
        </w:rPr>
      </w:pPr>
      <w:r w:rsidRPr="00676751">
        <w:rPr>
          <w:rFonts w:eastAsia="Calibri"/>
          <w:szCs w:val="24"/>
          <w:u w:val="single"/>
        </w:rPr>
        <w:t>J. Zhang</w:t>
      </w:r>
      <w:r w:rsidRPr="00676751">
        <w:rPr>
          <w:rFonts w:eastAsia="Calibri"/>
          <w:szCs w:val="24"/>
        </w:rPr>
        <w:t xml:space="preserve">, </w:t>
      </w:r>
      <w:r w:rsidRPr="00676751">
        <w:rPr>
          <w:rFonts w:eastAsia="Calibri"/>
          <w:szCs w:val="24"/>
          <w:u w:val="single"/>
        </w:rPr>
        <w:t>K. Cai</w:t>
      </w:r>
      <w:r w:rsidRPr="00676751">
        <w:rPr>
          <w:rFonts w:eastAsia="Calibri"/>
          <w:szCs w:val="24"/>
        </w:rPr>
        <w:t xml:space="preserve">, </w:t>
      </w:r>
      <w:r w:rsidRPr="00676751">
        <w:rPr>
          <w:rFonts w:eastAsia="Calibri"/>
          <w:szCs w:val="24"/>
          <w:u w:val="single"/>
        </w:rPr>
        <w:t>R. Mishra</w:t>
      </w:r>
      <w:r w:rsidRPr="00676751">
        <w:rPr>
          <w:rFonts w:eastAsia="Calibri"/>
          <w:szCs w:val="24"/>
        </w:rPr>
        <w:t xml:space="preserve">, and </w:t>
      </w:r>
      <w:r w:rsidRPr="00676751">
        <w:rPr>
          <w:rFonts w:eastAsia="Calibri"/>
          <w:b/>
          <w:bCs/>
          <w:szCs w:val="24"/>
        </w:rPr>
        <w:t>R. Jha</w:t>
      </w:r>
      <w:r w:rsidRPr="00676751">
        <w:rPr>
          <w:rFonts w:eastAsia="Calibri"/>
          <w:szCs w:val="24"/>
        </w:rPr>
        <w:t xml:space="preserve">* (2020). In ovo supplementation of chitooligosaccharide and chlorella polysaccharide affect cecal microbial community, metabolic pathways, and fermentation metabolites in broiler chickens. </w:t>
      </w:r>
      <w:r w:rsidRPr="00D3572A">
        <w:rPr>
          <w:b/>
          <w:bCs/>
          <w:szCs w:val="24"/>
        </w:rPr>
        <w:t>Poultry Science</w:t>
      </w:r>
      <w:r>
        <w:rPr>
          <w:szCs w:val="24"/>
        </w:rPr>
        <w:t xml:space="preserve">, </w:t>
      </w:r>
      <w:r w:rsidRPr="00A80998">
        <w:rPr>
          <w:szCs w:val="24"/>
        </w:rPr>
        <w:t>99:4476-4785</w:t>
      </w:r>
      <w:r w:rsidRPr="00676751">
        <w:rPr>
          <w:bCs/>
          <w:szCs w:val="24"/>
        </w:rPr>
        <w:t xml:space="preserve">. </w:t>
      </w:r>
      <w:hyperlink r:id="rId46" w:tgtFrame="_blank" w:history="1">
        <w:r w:rsidRPr="00676751">
          <w:rPr>
            <w:rStyle w:val="Hyperlink"/>
          </w:rPr>
          <w:t>[PDF]</w:t>
        </w:r>
      </w:hyperlink>
      <w:r w:rsidRPr="00676751">
        <w:rPr>
          <w:rFonts w:eastAsia="Calibri"/>
          <w:szCs w:val="24"/>
        </w:rPr>
        <w:t xml:space="preserve">  </w:t>
      </w:r>
    </w:p>
    <w:p w14:paraId="7E8CA390" w14:textId="04A2B485" w:rsidR="00456CA5" w:rsidRPr="00676751" w:rsidRDefault="00456CA5" w:rsidP="008D673A">
      <w:pPr>
        <w:pStyle w:val="ListParagraph"/>
        <w:numPr>
          <w:ilvl w:val="0"/>
          <w:numId w:val="9"/>
        </w:numPr>
        <w:tabs>
          <w:tab w:val="left" w:pos="450"/>
        </w:tabs>
        <w:ind w:left="450" w:hanging="450"/>
        <w:jc w:val="both"/>
        <w:rPr>
          <w:bCs/>
          <w:szCs w:val="24"/>
        </w:rPr>
      </w:pPr>
      <w:r w:rsidRPr="00676751">
        <w:rPr>
          <w:bCs/>
          <w:szCs w:val="24"/>
          <w:u w:val="single"/>
        </w:rPr>
        <w:t>H. T. Nhan</w:t>
      </w:r>
      <w:r w:rsidRPr="00676751">
        <w:rPr>
          <w:bCs/>
          <w:szCs w:val="24"/>
        </w:rPr>
        <w:t xml:space="preserve">*, T. Q. Nhu, P. M. Duc, L. H. Jung, H. Ako, and </w:t>
      </w:r>
      <w:r w:rsidRPr="00676751">
        <w:rPr>
          <w:b/>
          <w:szCs w:val="24"/>
        </w:rPr>
        <w:t>R. Jha</w:t>
      </w:r>
      <w:r>
        <w:rPr>
          <w:b/>
          <w:szCs w:val="24"/>
        </w:rPr>
        <w:t xml:space="preserve"> </w:t>
      </w:r>
      <w:r w:rsidRPr="009F74B8">
        <w:rPr>
          <w:bCs/>
          <w:szCs w:val="24"/>
        </w:rPr>
        <w:t>(2020)</w:t>
      </w:r>
      <w:r w:rsidRPr="00676751">
        <w:rPr>
          <w:bCs/>
          <w:szCs w:val="24"/>
        </w:rPr>
        <w:t xml:space="preserve">. Effects of dietary arachidonic acid on final maturation, spawning, and composition of gonad of black sea urchin </w:t>
      </w:r>
      <w:r w:rsidRPr="00676751">
        <w:rPr>
          <w:bCs/>
          <w:i/>
          <w:iCs/>
          <w:szCs w:val="24"/>
        </w:rPr>
        <w:t>Diadema setosum</w:t>
      </w:r>
      <w:r w:rsidRPr="00676751">
        <w:rPr>
          <w:bCs/>
          <w:szCs w:val="24"/>
        </w:rPr>
        <w:t xml:space="preserve"> (Leske, 1778). </w:t>
      </w:r>
      <w:r w:rsidRPr="00D3572A">
        <w:rPr>
          <w:b/>
          <w:bCs/>
          <w:szCs w:val="24"/>
        </w:rPr>
        <w:t>Aquaculture Nutrition</w:t>
      </w:r>
      <w:r>
        <w:rPr>
          <w:szCs w:val="24"/>
        </w:rPr>
        <w:t xml:space="preserve">, </w:t>
      </w:r>
      <w:r w:rsidRPr="00DB73B4">
        <w:rPr>
          <w:szCs w:val="24"/>
        </w:rPr>
        <w:t>26:1771–1779</w:t>
      </w:r>
      <w:r w:rsidRPr="00676751">
        <w:rPr>
          <w:bCs/>
          <w:szCs w:val="24"/>
        </w:rPr>
        <w:t xml:space="preserve">. </w:t>
      </w:r>
      <w:hyperlink r:id="rId47" w:tgtFrame="_blank" w:history="1">
        <w:r w:rsidRPr="00676751">
          <w:rPr>
            <w:rStyle w:val="Hyperlink"/>
          </w:rPr>
          <w:t>[PDF]</w:t>
        </w:r>
      </w:hyperlink>
    </w:p>
    <w:p w14:paraId="746BD15B" w14:textId="6F47E7B1" w:rsidR="00456CA5" w:rsidRPr="00676751" w:rsidRDefault="00456CA5" w:rsidP="008D673A">
      <w:pPr>
        <w:pStyle w:val="ListParagraph"/>
        <w:numPr>
          <w:ilvl w:val="0"/>
          <w:numId w:val="9"/>
        </w:numPr>
        <w:tabs>
          <w:tab w:val="left" w:pos="450"/>
        </w:tabs>
        <w:ind w:left="450" w:hanging="450"/>
        <w:jc w:val="both"/>
        <w:rPr>
          <w:bCs/>
          <w:szCs w:val="24"/>
        </w:rPr>
      </w:pPr>
      <w:r w:rsidRPr="00676751">
        <w:rPr>
          <w:bCs/>
          <w:szCs w:val="24"/>
          <w:u w:val="single"/>
        </w:rPr>
        <w:t>U. P. Tiwari</w:t>
      </w:r>
      <w:r w:rsidRPr="00676751">
        <w:rPr>
          <w:bCs/>
          <w:szCs w:val="24"/>
        </w:rPr>
        <w:t xml:space="preserve">, S. A. Fleming, M. S. A. Rasheed, </w:t>
      </w:r>
      <w:r w:rsidRPr="00676751">
        <w:rPr>
          <w:b/>
          <w:szCs w:val="24"/>
        </w:rPr>
        <w:t>R. Jha</w:t>
      </w:r>
      <w:r w:rsidRPr="00676751">
        <w:rPr>
          <w:bCs/>
          <w:szCs w:val="24"/>
        </w:rPr>
        <w:t>, and R. N. Dilger*</w:t>
      </w:r>
      <w:r>
        <w:rPr>
          <w:bCs/>
          <w:szCs w:val="24"/>
        </w:rPr>
        <w:t xml:space="preserve"> (2020)</w:t>
      </w:r>
      <w:r w:rsidRPr="00676751">
        <w:rPr>
          <w:bCs/>
          <w:szCs w:val="24"/>
        </w:rPr>
        <w:t xml:space="preserve">. The role of oligosaccharides and polysaccharides of xylan and mannan in gut health of monogastric animals. </w:t>
      </w:r>
      <w:r w:rsidRPr="00D3572A">
        <w:rPr>
          <w:b/>
          <w:szCs w:val="24"/>
        </w:rPr>
        <w:t>Journal of Nutritional Science</w:t>
      </w:r>
      <w:r w:rsidRPr="00676751">
        <w:rPr>
          <w:bCs/>
          <w:szCs w:val="24"/>
        </w:rPr>
        <w:t xml:space="preserve">, </w:t>
      </w:r>
      <w:r w:rsidRPr="00676751">
        <w:t xml:space="preserve">9 (e21):1-9. </w:t>
      </w:r>
      <w:hyperlink r:id="rId48" w:tgtFrame="_blank" w:history="1">
        <w:r w:rsidRPr="00676751">
          <w:rPr>
            <w:rStyle w:val="Hyperlink"/>
          </w:rPr>
          <w:t>[PDF]</w:t>
        </w:r>
      </w:hyperlink>
    </w:p>
    <w:p w14:paraId="674B8E9C" w14:textId="2B4ACA84" w:rsidR="00456CA5" w:rsidRPr="00676751" w:rsidRDefault="00456CA5" w:rsidP="008D673A">
      <w:pPr>
        <w:pStyle w:val="ListParagraph"/>
        <w:numPr>
          <w:ilvl w:val="0"/>
          <w:numId w:val="9"/>
        </w:numPr>
        <w:tabs>
          <w:tab w:val="left" w:pos="450"/>
        </w:tabs>
        <w:ind w:left="450" w:hanging="450"/>
        <w:jc w:val="both"/>
        <w:rPr>
          <w:rFonts w:eastAsia="Calibri"/>
          <w:szCs w:val="24"/>
        </w:rPr>
      </w:pPr>
      <w:r w:rsidRPr="00676751">
        <w:rPr>
          <w:rFonts w:eastAsia="Calibri"/>
          <w:szCs w:val="24"/>
          <w:u w:val="single"/>
        </w:rPr>
        <w:t>S. Wasti</w:t>
      </w:r>
      <w:r w:rsidRPr="00676751">
        <w:rPr>
          <w:rFonts w:eastAsia="Calibri"/>
          <w:szCs w:val="24"/>
        </w:rPr>
        <w:t xml:space="preserve">, </w:t>
      </w:r>
      <w:r w:rsidRPr="00676751">
        <w:rPr>
          <w:rFonts w:eastAsia="Calibri"/>
          <w:szCs w:val="24"/>
          <w:u w:val="single"/>
        </w:rPr>
        <w:t>N. Sah</w:t>
      </w:r>
      <w:r w:rsidRPr="00676751">
        <w:rPr>
          <w:rFonts w:eastAsia="Calibri"/>
          <w:szCs w:val="24"/>
        </w:rPr>
        <w:t xml:space="preserve">, </w:t>
      </w:r>
      <w:r w:rsidRPr="00676751">
        <w:rPr>
          <w:rFonts w:eastAsia="Calibri"/>
          <w:szCs w:val="24"/>
          <w:u w:val="single"/>
        </w:rPr>
        <w:t>D. L. Kuehu</w:t>
      </w:r>
      <w:r w:rsidRPr="00676751">
        <w:rPr>
          <w:rFonts w:eastAsia="Calibri"/>
          <w:szCs w:val="24"/>
        </w:rPr>
        <w:t xml:space="preserve">, Y. S. Kim, </w:t>
      </w:r>
      <w:r w:rsidRPr="00676751">
        <w:rPr>
          <w:rFonts w:eastAsia="Calibri"/>
          <w:b/>
          <w:szCs w:val="24"/>
        </w:rPr>
        <w:t>R. Jha</w:t>
      </w:r>
      <w:r w:rsidRPr="00676751">
        <w:rPr>
          <w:rFonts w:eastAsia="Calibri"/>
          <w:szCs w:val="24"/>
        </w:rPr>
        <w:t>, and B. Mishra*</w:t>
      </w:r>
      <w:r>
        <w:rPr>
          <w:rFonts w:eastAsia="Calibri"/>
          <w:szCs w:val="24"/>
        </w:rPr>
        <w:t xml:space="preserve"> (2020)</w:t>
      </w:r>
      <w:r w:rsidRPr="00676751">
        <w:rPr>
          <w:rFonts w:eastAsia="Calibri"/>
          <w:szCs w:val="24"/>
        </w:rPr>
        <w:t xml:space="preserve">. Expression of follistatin is </w:t>
      </w:r>
      <w:r w:rsidRPr="00676751">
        <w:rPr>
          <w:szCs w:val="24"/>
        </w:rPr>
        <w:t>associated with egg formation in the oviduct of laying hens. Animal Science Journal, e13396:1-8.</w:t>
      </w:r>
      <w:r w:rsidRPr="00676751">
        <w:rPr>
          <w:bCs/>
          <w:szCs w:val="24"/>
        </w:rPr>
        <w:t xml:space="preserve"> </w:t>
      </w:r>
      <w:hyperlink r:id="rId49" w:tgtFrame="_blank" w:history="1">
        <w:r w:rsidRPr="00676751">
          <w:rPr>
            <w:rStyle w:val="Hyperlink"/>
          </w:rPr>
          <w:t>[PDF]</w:t>
        </w:r>
      </w:hyperlink>
    </w:p>
    <w:p w14:paraId="58AAEEEE" w14:textId="19855641" w:rsidR="00456CA5" w:rsidRPr="00676751" w:rsidRDefault="00456CA5" w:rsidP="008D673A">
      <w:pPr>
        <w:pStyle w:val="ListParagraph"/>
        <w:numPr>
          <w:ilvl w:val="0"/>
          <w:numId w:val="9"/>
        </w:numPr>
        <w:tabs>
          <w:tab w:val="left" w:pos="450"/>
        </w:tabs>
        <w:ind w:left="450" w:hanging="450"/>
        <w:jc w:val="both"/>
        <w:rPr>
          <w:bCs/>
          <w:szCs w:val="24"/>
        </w:rPr>
      </w:pPr>
      <w:r w:rsidRPr="00676751">
        <w:rPr>
          <w:bCs/>
          <w:szCs w:val="24"/>
          <w:u w:val="single"/>
        </w:rPr>
        <w:t>C. Li</w:t>
      </w:r>
      <w:r w:rsidRPr="00676751">
        <w:rPr>
          <w:bCs/>
          <w:szCs w:val="24"/>
        </w:rPr>
        <w:t xml:space="preserve">, Z. Niu, M. Zou, S. Liu, M. Wang, X. Gu, H. Lu, H. Tian*, and </w:t>
      </w:r>
      <w:r w:rsidRPr="00676751">
        <w:rPr>
          <w:b/>
          <w:szCs w:val="24"/>
        </w:rPr>
        <w:t>R. Jha</w:t>
      </w:r>
      <w:r w:rsidRPr="00676751">
        <w:rPr>
          <w:bCs/>
          <w:szCs w:val="24"/>
        </w:rPr>
        <w:t>*</w:t>
      </w:r>
      <w:r>
        <w:rPr>
          <w:bCs/>
          <w:szCs w:val="24"/>
        </w:rPr>
        <w:t xml:space="preserve"> (2020)</w:t>
      </w:r>
      <w:r w:rsidRPr="00676751">
        <w:rPr>
          <w:bCs/>
          <w:szCs w:val="24"/>
        </w:rPr>
        <w:t xml:space="preserve">. Probiotics, prebiotics, and synbiotics regulate the intestinal microbiota differentially and restore the relative abundance of specific gut microorganisms. </w:t>
      </w:r>
      <w:r w:rsidRPr="00D3572A">
        <w:rPr>
          <w:b/>
          <w:bCs/>
          <w:szCs w:val="24"/>
        </w:rPr>
        <w:t>Journal of Dairy Science</w:t>
      </w:r>
      <w:r w:rsidRPr="00676751">
        <w:rPr>
          <w:szCs w:val="24"/>
        </w:rPr>
        <w:t>, 103:5816–5829</w:t>
      </w:r>
      <w:r w:rsidRPr="00676751">
        <w:rPr>
          <w:bCs/>
          <w:szCs w:val="24"/>
        </w:rPr>
        <w:t xml:space="preserve">. </w:t>
      </w:r>
      <w:hyperlink r:id="rId50" w:tgtFrame="_blank" w:history="1">
        <w:r w:rsidRPr="00676751">
          <w:rPr>
            <w:rStyle w:val="Hyperlink"/>
          </w:rPr>
          <w:t>[PDF]</w:t>
        </w:r>
      </w:hyperlink>
    </w:p>
    <w:p w14:paraId="309D0EC2" w14:textId="2ED0C0E8" w:rsidR="00456CA5" w:rsidRPr="00676751" w:rsidRDefault="00456CA5" w:rsidP="008D673A">
      <w:pPr>
        <w:pStyle w:val="ListParagraph"/>
        <w:numPr>
          <w:ilvl w:val="0"/>
          <w:numId w:val="9"/>
        </w:numPr>
        <w:tabs>
          <w:tab w:val="left" w:pos="450"/>
        </w:tabs>
        <w:ind w:left="450" w:hanging="450"/>
        <w:jc w:val="both"/>
        <w:rPr>
          <w:bCs/>
          <w:szCs w:val="24"/>
        </w:rPr>
      </w:pPr>
      <w:r w:rsidRPr="00676751">
        <w:rPr>
          <w:bCs/>
          <w:szCs w:val="24"/>
        </w:rPr>
        <w:t xml:space="preserve">P. Adhikari*, A. Kiess, R. Adhikari, and </w:t>
      </w:r>
      <w:r w:rsidRPr="00676751">
        <w:rPr>
          <w:b/>
          <w:szCs w:val="24"/>
        </w:rPr>
        <w:t>R. Jha</w:t>
      </w:r>
      <w:r w:rsidRPr="00676751">
        <w:rPr>
          <w:bCs/>
          <w:szCs w:val="24"/>
        </w:rPr>
        <w:t xml:space="preserve"> (2020). Nutritional strategies to control avian coccidiosis and necrotic enteritis: A focus on intestinal health. </w:t>
      </w:r>
      <w:r w:rsidRPr="00676751">
        <w:rPr>
          <w:szCs w:val="24"/>
        </w:rPr>
        <w:t>The Journal of Applied Poultry Research,</w:t>
      </w:r>
      <w:r w:rsidRPr="00676751">
        <w:rPr>
          <w:b/>
          <w:szCs w:val="24"/>
        </w:rPr>
        <w:t xml:space="preserve"> </w:t>
      </w:r>
      <w:r w:rsidRPr="00676751">
        <w:rPr>
          <w:bCs/>
          <w:szCs w:val="24"/>
        </w:rPr>
        <w:t xml:space="preserve">29:515-534. </w:t>
      </w:r>
      <w:hyperlink r:id="rId51" w:tgtFrame="_blank" w:history="1">
        <w:r w:rsidRPr="00676751">
          <w:rPr>
            <w:rStyle w:val="Hyperlink"/>
          </w:rPr>
          <w:t>[PDF]</w:t>
        </w:r>
      </w:hyperlink>
      <w:r w:rsidRPr="00676751">
        <w:rPr>
          <w:bCs/>
          <w:szCs w:val="24"/>
        </w:rPr>
        <w:t xml:space="preserve"> </w:t>
      </w:r>
    </w:p>
    <w:p w14:paraId="144BEA57" w14:textId="01D529FF" w:rsidR="00456CA5" w:rsidRPr="00676751" w:rsidRDefault="00456CA5" w:rsidP="008D673A">
      <w:pPr>
        <w:pStyle w:val="ListParagraph"/>
        <w:numPr>
          <w:ilvl w:val="0"/>
          <w:numId w:val="9"/>
        </w:numPr>
        <w:tabs>
          <w:tab w:val="left" w:pos="450"/>
        </w:tabs>
        <w:ind w:left="450" w:hanging="450"/>
        <w:jc w:val="both"/>
        <w:rPr>
          <w:rFonts w:eastAsia="Calibri"/>
          <w:szCs w:val="24"/>
        </w:rPr>
      </w:pPr>
      <w:r w:rsidRPr="00676751">
        <w:rPr>
          <w:rFonts w:eastAsia="Calibri"/>
          <w:szCs w:val="24"/>
          <w:u w:val="single"/>
        </w:rPr>
        <w:t>A. Needham</w:t>
      </w:r>
      <w:r w:rsidRPr="00676751">
        <w:rPr>
          <w:rFonts w:eastAsia="Calibri"/>
          <w:szCs w:val="24"/>
        </w:rPr>
        <w:t xml:space="preserve">, </w:t>
      </w:r>
      <w:r w:rsidRPr="00676751">
        <w:rPr>
          <w:rFonts w:eastAsia="Calibri"/>
          <w:b/>
          <w:bCs/>
          <w:szCs w:val="24"/>
        </w:rPr>
        <w:t>R. Jha</w:t>
      </w:r>
      <w:r w:rsidRPr="00676751">
        <w:rPr>
          <w:rFonts w:eastAsia="Calibri"/>
          <w:szCs w:val="24"/>
        </w:rPr>
        <w:t xml:space="preserve">, and N. K. Lincoln* (2020). The Response of Breadfruit Nutrition to Local Climate and Soil: A Review. </w:t>
      </w:r>
      <w:r w:rsidRPr="00D3572A">
        <w:rPr>
          <w:b/>
          <w:bCs/>
          <w:szCs w:val="24"/>
        </w:rPr>
        <w:t>Journal of Food Composition and Analysis</w:t>
      </w:r>
      <w:r w:rsidRPr="00676751">
        <w:rPr>
          <w:bCs/>
          <w:szCs w:val="24"/>
        </w:rPr>
        <w:t xml:space="preserve">, </w:t>
      </w:r>
      <w:r w:rsidRPr="00676751">
        <w:t>88:103451.</w:t>
      </w:r>
      <w:r w:rsidRPr="00676751">
        <w:rPr>
          <w:bCs/>
          <w:szCs w:val="24"/>
        </w:rPr>
        <w:t xml:space="preserve"> </w:t>
      </w:r>
      <w:hyperlink r:id="rId52" w:tgtFrame="_blank" w:history="1">
        <w:r w:rsidRPr="00676751">
          <w:rPr>
            <w:rStyle w:val="Hyperlink"/>
          </w:rPr>
          <w:t>[PDF]</w:t>
        </w:r>
      </w:hyperlink>
    </w:p>
    <w:p w14:paraId="04D1ED6A" w14:textId="4B357AEC" w:rsidR="006C6D1A" w:rsidRPr="000D6BDE" w:rsidRDefault="006C6D1A" w:rsidP="008D673A">
      <w:pPr>
        <w:pStyle w:val="ListParagraph"/>
        <w:numPr>
          <w:ilvl w:val="0"/>
          <w:numId w:val="9"/>
        </w:numPr>
        <w:tabs>
          <w:tab w:val="left" w:pos="450"/>
        </w:tabs>
        <w:ind w:left="450" w:hanging="450"/>
        <w:jc w:val="both"/>
        <w:rPr>
          <w:bCs/>
        </w:rPr>
      </w:pPr>
      <w:r w:rsidRPr="000D6BDE">
        <w:t xml:space="preserve">J. L. Yanez, T. A. Woyengo, </w:t>
      </w:r>
      <w:r w:rsidRPr="000D6BDE">
        <w:rPr>
          <w:b/>
          <w:bCs/>
        </w:rPr>
        <w:t>R. Jha</w:t>
      </w:r>
      <w:r w:rsidRPr="000D6BDE">
        <w:t xml:space="preserve">, T. A. T. G. van Kempen, and R. T. Zijlstra (2019). Nutrient digestibility of soybean products in grower-finisher pigs. </w:t>
      </w:r>
      <w:r w:rsidRPr="00C165A4">
        <w:rPr>
          <w:b/>
          <w:bCs/>
        </w:rPr>
        <w:t>Journal of Animal Science</w:t>
      </w:r>
      <w:r>
        <w:rPr>
          <w:b/>
          <w:bCs/>
        </w:rPr>
        <w:t xml:space="preserve">, </w:t>
      </w:r>
      <w:r w:rsidRPr="00137A36">
        <w:rPr>
          <w:szCs w:val="24"/>
        </w:rPr>
        <w:t>97 (11)</w:t>
      </w:r>
      <w:r w:rsidRPr="00137A36">
        <w:rPr>
          <w:b/>
          <w:bCs/>
          <w:szCs w:val="24"/>
        </w:rPr>
        <w:t>:</w:t>
      </w:r>
      <w:r w:rsidRPr="00137A36">
        <w:rPr>
          <w:szCs w:val="24"/>
        </w:rPr>
        <w:t>4598-4607</w:t>
      </w:r>
      <w:r w:rsidRPr="000D6BDE">
        <w:t>.</w:t>
      </w:r>
      <w:r w:rsidRPr="008658FC">
        <w:rPr>
          <w:rStyle w:val="Heading1Char"/>
          <w:rFonts w:eastAsia="Malgun Gothic"/>
        </w:rPr>
        <w:t xml:space="preserve"> </w:t>
      </w:r>
      <w:hyperlink r:id="rId53" w:tgtFrame="_blank" w:history="1">
        <w:r w:rsidRPr="008658FC">
          <w:rPr>
            <w:rStyle w:val="Hyperlink"/>
          </w:rPr>
          <w:t>[PDF]</w:t>
        </w:r>
      </w:hyperlink>
    </w:p>
    <w:p w14:paraId="2FB0A336" w14:textId="64D2779D" w:rsidR="006C6D1A" w:rsidRPr="000D6BDE" w:rsidRDefault="006C6D1A" w:rsidP="008D673A">
      <w:pPr>
        <w:pStyle w:val="ListParagraph"/>
        <w:numPr>
          <w:ilvl w:val="0"/>
          <w:numId w:val="9"/>
        </w:numPr>
        <w:tabs>
          <w:tab w:val="left" w:pos="450"/>
        </w:tabs>
        <w:ind w:left="450" w:hanging="450"/>
        <w:jc w:val="both"/>
      </w:pPr>
      <w:r w:rsidRPr="000D6BDE">
        <w:t xml:space="preserve">B. J. Kerr, P. E. Urriola, </w:t>
      </w:r>
      <w:r w:rsidRPr="000D6BDE">
        <w:rPr>
          <w:b/>
          <w:bCs/>
        </w:rPr>
        <w:t>R. Jha</w:t>
      </w:r>
      <w:r w:rsidRPr="000D6BDE">
        <w:t xml:space="preserve">, J. Thomson, S. M. Curry, and G. C. Shurson (2019). Amino acid composition and digestible amino acid content in animal protein by-product meals fed to growing pigs. </w:t>
      </w:r>
      <w:r w:rsidRPr="00C165A4">
        <w:rPr>
          <w:b/>
          <w:bCs/>
        </w:rPr>
        <w:t>Journal of Animal Science</w:t>
      </w:r>
      <w:r>
        <w:rPr>
          <w:b/>
          <w:bCs/>
        </w:rPr>
        <w:t>,</w:t>
      </w:r>
      <w:r w:rsidRPr="000D6BDE">
        <w:t xml:space="preserve"> </w:t>
      </w:r>
      <w:r w:rsidRPr="00137A36">
        <w:rPr>
          <w:szCs w:val="24"/>
        </w:rPr>
        <w:t>97 (11)</w:t>
      </w:r>
      <w:r w:rsidRPr="00137A36">
        <w:rPr>
          <w:b/>
          <w:bCs/>
          <w:szCs w:val="24"/>
        </w:rPr>
        <w:t>:</w:t>
      </w:r>
      <w:r w:rsidRPr="00137A36">
        <w:rPr>
          <w:szCs w:val="24"/>
        </w:rPr>
        <w:t>4540-4547</w:t>
      </w:r>
      <w:r w:rsidRPr="000D6BDE">
        <w:t xml:space="preserve">. </w:t>
      </w:r>
      <w:hyperlink r:id="rId54" w:tgtFrame="_blank" w:history="1">
        <w:r w:rsidRPr="008658FC">
          <w:rPr>
            <w:rStyle w:val="Hyperlink"/>
          </w:rPr>
          <w:t>[PDF]</w:t>
        </w:r>
      </w:hyperlink>
    </w:p>
    <w:p w14:paraId="049B0146"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A. K. Singh</w:t>
      </w:r>
      <w:r w:rsidRPr="000D6BDE">
        <w:rPr>
          <w:rFonts w:eastAsia="Calibri"/>
        </w:rPr>
        <w:t xml:space="preserve">, </w:t>
      </w:r>
      <w:r w:rsidRPr="000D6BDE">
        <w:rPr>
          <w:bCs/>
          <w:u w:val="single"/>
        </w:rPr>
        <w:t>U. P. Tiwari</w:t>
      </w:r>
      <w:r w:rsidRPr="000D6BDE">
        <w:rPr>
          <w:rFonts w:eastAsia="Calibri"/>
        </w:rPr>
        <w:t xml:space="preserve">, Y. Dersjant-Li, A. Awati, and </w:t>
      </w:r>
      <w:r w:rsidRPr="000D6BDE">
        <w:rPr>
          <w:rFonts w:eastAsia="Calibri"/>
          <w:b/>
        </w:rPr>
        <w:t>R. Jha*</w:t>
      </w:r>
      <w:r w:rsidRPr="000D6BDE">
        <w:rPr>
          <w:rFonts w:eastAsia="Calibri"/>
        </w:rPr>
        <w:t xml:space="preserve"> (2019). Effect of a combination of xylanase, amylase, and protease and probiotics on major nutrients including amino acids and non-starch polysaccharides utilization in broilers fed different level of fibers. </w:t>
      </w:r>
      <w:r w:rsidRPr="000D6BDE">
        <w:rPr>
          <w:b/>
          <w:bCs/>
        </w:rPr>
        <w:t>Poultry Science,</w:t>
      </w:r>
      <w:r w:rsidRPr="000D6BDE">
        <w:rPr>
          <w:bCs/>
        </w:rPr>
        <w:t xml:space="preserve"> </w:t>
      </w:r>
      <w:r w:rsidRPr="000D6BDE">
        <w:t>98:5571-5581</w:t>
      </w:r>
      <w:r w:rsidRPr="000D6BDE">
        <w:rPr>
          <w:bCs/>
        </w:rPr>
        <w:t xml:space="preserve">. </w:t>
      </w:r>
      <w:hyperlink r:id="rId55" w:tgtFrame="_blank" w:history="1">
        <w:r w:rsidRPr="000D6BDE">
          <w:rPr>
            <w:rStyle w:val="Hyperlink"/>
          </w:rPr>
          <w:t>[PDF]</w:t>
        </w:r>
      </w:hyperlink>
    </w:p>
    <w:p w14:paraId="498C96F9"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u w:val="single"/>
        </w:rPr>
        <w:t>S. Yadav</w:t>
      </w:r>
      <w:r w:rsidRPr="000D6BDE">
        <w:rPr>
          <w:rFonts w:eastAsia="Calibri"/>
        </w:rPr>
        <w:t xml:space="preserve">, B. Mishra, and </w:t>
      </w:r>
      <w:r w:rsidRPr="000D6BDE">
        <w:rPr>
          <w:rFonts w:eastAsia="Calibri"/>
          <w:b/>
        </w:rPr>
        <w:t>R. Jha</w:t>
      </w:r>
      <w:r w:rsidRPr="000D6BDE">
        <w:rPr>
          <w:rFonts w:eastAsia="Calibri"/>
        </w:rPr>
        <w:t>* (2019). Cassava (</w:t>
      </w:r>
      <w:r w:rsidRPr="000D6BDE">
        <w:rPr>
          <w:rFonts w:eastAsia="Calibri"/>
          <w:i/>
        </w:rPr>
        <w:t>Manihot esculenta</w:t>
      </w:r>
      <w:r w:rsidRPr="000D6BDE">
        <w:rPr>
          <w:rFonts w:eastAsia="Calibri"/>
        </w:rPr>
        <w:t xml:space="preserve">) root chips inclusion in broiler chicken diets: effects on growth performance, ileal histomorphology and cecal volatile fatty acid production. </w:t>
      </w:r>
      <w:r w:rsidRPr="000D6BDE">
        <w:rPr>
          <w:rFonts w:eastAsia="Calibri"/>
          <w:b/>
        </w:rPr>
        <w:t>Poultry Science,</w:t>
      </w:r>
      <w:r w:rsidRPr="000D6BDE">
        <w:rPr>
          <w:rFonts w:eastAsia="Calibri"/>
        </w:rPr>
        <w:t xml:space="preserve"> </w:t>
      </w:r>
      <w:r w:rsidRPr="000D6BDE">
        <w:t>98:4008-4015</w:t>
      </w:r>
      <w:r w:rsidRPr="000D6BDE">
        <w:rPr>
          <w:rFonts w:eastAsia="Calibri"/>
        </w:rPr>
        <w:t xml:space="preserve">. </w:t>
      </w:r>
      <w:hyperlink r:id="rId56" w:tgtFrame="_blank" w:history="1">
        <w:r w:rsidRPr="000D6BDE">
          <w:rPr>
            <w:rStyle w:val="Hyperlink"/>
          </w:rPr>
          <w:t>[PDF]</w:t>
        </w:r>
      </w:hyperlink>
    </w:p>
    <w:p w14:paraId="31889F4E"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J. Yang</w:t>
      </w:r>
      <w:r w:rsidRPr="000D6BDE">
        <w:rPr>
          <w:bCs/>
        </w:rPr>
        <w:t xml:space="preserve">, </w:t>
      </w:r>
      <w:r w:rsidRPr="000D6BDE">
        <w:rPr>
          <w:b/>
        </w:rPr>
        <w:t>R. Jha</w:t>
      </w:r>
      <w:r w:rsidRPr="000D6BDE">
        <w:rPr>
          <w:bCs/>
        </w:rPr>
        <w:t xml:space="preserve">, W. L. Zhang and I. H. Kim* (2019). Effects of chitooligosaccharide supplementation on egg production, egg quality and blood profiles in laying hens. </w:t>
      </w:r>
      <w:r w:rsidRPr="000D6BDE">
        <w:rPr>
          <w:b/>
          <w:bCs/>
        </w:rPr>
        <w:t xml:space="preserve">Indian Journal of Animal Research, </w:t>
      </w:r>
      <w:r w:rsidRPr="000D6BDE">
        <w:t>53:1199-1204</w:t>
      </w:r>
      <w:r w:rsidRPr="000D6BDE">
        <w:rPr>
          <w:bCs/>
          <w:i/>
          <w:iCs/>
        </w:rPr>
        <w:t>.</w:t>
      </w:r>
      <w:r w:rsidRPr="000D6BDE">
        <w:rPr>
          <w:rFonts w:eastAsia="Calibri"/>
        </w:rPr>
        <w:t xml:space="preserve"> </w:t>
      </w:r>
      <w:hyperlink r:id="rId57" w:tgtFrame="_blank" w:history="1">
        <w:r w:rsidRPr="000D6BDE">
          <w:rPr>
            <w:rStyle w:val="Hyperlink"/>
          </w:rPr>
          <w:t>[PDF]</w:t>
        </w:r>
      </w:hyperlink>
    </w:p>
    <w:p w14:paraId="61544CCC" w14:textId="77777777" w:rsidR="006C6D1A" w:rsidRPr="000D6BDE" w:rsidRDefault="006C6D1A" w:rsidP="008D673A">
      <w:pPr>
        <w:pStyle w:val="ListParagraph"/>
        <w:numPr>
          <w:ilvl w:val="0"/>
          <w:numId w:val="9"/>
        </w:numPr>
        <w:tabs>
          <w:tab w:val="left" w:pos="450"/>
        </w:tabs>
        <w:ind w:left="450" w:hanging="450"/>
        <w:jc w:val="both"/>
        <w:rPr>
          <w:bCs/>
        </w:rPr>
      </w:pPr>
      <w:r w:rsidRPr="000D6BDE">
        <w:rPr>
          <w:rFonts w:eastAsia="Calibri"/>
          <w:u w:val="single"/>
        </w:rPr>
        <w:t>U. P. Tiwari</w:t>
      </w:r>
      <w:r w:rsidRPr="000D6BDE">
        <w:rPr>
          <w:rFonts w:eastAsia="Calibri"/>
        </w:rPr>
        <w:t xml:space="preserve">, </w:t>
      </w:r>
      <w:r w:rsidRPr="000D6BDE">
        <w:rPr>
          <w:rFonts w:eastAsia="Calibri"/>
          <w:u w:val="single"/>
        </w:rPr>
        <w:t>A. K. Singh</w:t>
      </w:r>
      <w:r w:rsidRPr="000D6BDE">
        <w:rPr>
          <w:rFonts w:eastAsia="Calibri"/>
        </w:rPr>
        <w:t xml:space="preserve">, and </w:t>
      </w:r>
      <w:r w:rsidRPr="000D6BDE">
        <w:rPr>
          <w:rFonts w:eastAsia="Calibri"/>
          <w:b/>
        </w:rPr>
        <w:t>R. Jha</w:t>
      </w:r>
      <w:r w:rsidRPr="000D6BDE">
        <w:rPr>
          <w:rFonts w:eastAsia="Calibri"/>
        </w:rPr>
        <w:t xml:space="preserve">* (2019). Fermentation characteristics of resistant starch, arabinoxylan and β-glucan and their effects on the gut microbial ecology of pigs: A review. </w:t>
      </w:r>
      <w:r w:rsidRPr="000D6BDE">
        <w:rPr>
          <w:rFonts w:eastAsia="Calibri"/>
          <w:b/>
        </w:rPr>
        <w:t>Animal Nutrition,</w:t>
      </w:r>
      <w:r w:rsidRPr="000D6BDE">
        <w:rPr>
          <w:rFonts w:eastAsia="Calibri"/>
        </w:rPr>
        <w:t xml:space="preserve"> </w:t>
      </w:r>
      <w:r w:rsidRPr="000D6BDE">
        <w:t>5:217-226</w:t>
      </w:r>
      <w:r w:rsidRPr="000D6BDE">
        <w:rPr>
          <w:rFonts w:eastAsia="Calibri"/>
        </w:rPr>
        <w:t xml:space="preserve">. </w:t>
      </w:r>
      <w:hyperlink r:id="rId58" w:tgtFrame="_blank" w:history="1">
        <w:r w:rsidRPr="000D6BDE">
          <w:rPr>
            <w:rStyle w:val="Hyperlink"/>
          </w:rPr>
          <w:t>[PDF]</w:t>
        </w:r>
      </w:hyperlink>
    </w:p>
    <w:p w14:paraId="7A1329AA"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S. Oak</w:t>
      </w:r>
      <w:r w:rsidRPr="000D6BDE">
        <w:rPr>
          <w:bCs/>
        </w:rPr>
        <w:t xml:space="preserve">, and </w:t>
      </w:r>
      <w:r w:rsidRPr="000D6BDE">
        <w:rPr>
          <w:b/>
          <w:bCs/>
        </w:rPr>
        <w:t xml:space="preserve">R. Jha* </w:t>
      </w:r>
      <w:r w:rsidRPr="000D6BDE">
        <w:rPr>
          <w:bCs/>
        </w:rPr>
        <w:t xml:space="preserve">(2018). The effects of probiotics in lactose intolerance: A systematic review. </w:t>
      </w:r>
      <w:r w:rsidRPr="000D6BDE">
        <w:rPr>
          <w:b/>
          <w:bCs/>
        </w:rPr>
        <w:t>Critical Reviews in Food Science and Nutrition,</w:t>
      </w:r>
      <w:r w:rsidRPr="000D6BDE">
        <w:rPr>
          <w:bCs/>
        </w:rPr>
        <w:t xml:space="preserve"> </w:t>
      </w:r>
      <w:r w:rsidRPr="000D6BDE">
        <w:t>59(11):1675-1683</w:t>
      </w:r>
      <w:r w:rsidRPr="000D6BDE">
        <w:rPr>
          <w:rFonts w:eastAsia="Calibri"/>
        </w:rPr>
        <w:t xml:space="preserve">. </w:t>
      </w:r>
      <w:hyperlink r:id="rId59" w:tgtFrame="_blank" w:history="1">
        <w:r w:rsidRPr="000D6BDE">
          <w:rPr>
            <w:rStyle w:val="Hyperlink"/>
          </w:rPr>
          <w:t>[PDF]</w:t>
        </w:r>
      </w:hyperlink>
    </w:p>
    <w:p w14:paraId="4C324CC1" w14:textId="77777777" w:rsidR="006C6D1A" w:rsidRPr="000D6BDE" w:rsidRDefault="006C6D1A" w:rsidP="008D673A">
      <w:pPr>
        <w:pStyle w:val="ListParagraph"/>
        <w:numPr>
          <w:ilvl w:val="0"/>
          <w:numId w:val="9"/>
        </w:numPr>
        <w:tabs>
          <w:tab w:val="left" w:pos="450"/>
        </w:tabs>
        <w:ind w:left="450" w:hanging="450"/>
        <w:jc w:val="both"/>
        <w:rPr>
          <w:bCs/>
        </w:rPr>
      </w:pPr>
      <w:r w:rsidRPr="000D6BDE">
        <w:rPr>
          <w:b/>
          <w:bCs/>
        </w:rPr>
        <w:t>R. Jha</w:t>
      </w:r>
      <w:r w:rsidRPr="000D6BDE">
        <w:rPr>
          <w:bCs/>
        </w:rPr>
        <w:t xml:space="preserve"> and R. Zijlstra* (2019). Physico-chemical properties of purified starch affect their </w:t>
      </w:r>
      <w:r w:rsidRPr="000D6BDE">
        <w:rPr>
          <w:bCs/>
          <w:i/>
        </w:rPr>
        <w:t>in vitro</w:t>
      </w:r>
      <w:r w:rsidRPr="000D6BDE">
        <w:rPr>
          <w:bCs/>
        </w:rPr>
        <w:t xml:space="preserve"> fermentation characteristics and are linked to in vivo fermentation characteristics in pigs. </w:t>
      </w:r>
      <w:r w:rsidRPr="000D6BDE">
        <w:rPr>
          <w:b/>
          <w:bCs/>
        </w:rPr>
        <w:t xml:space="preserve">Animal Feed Science and Technology, </w:t>
      </w:r>
      <w:r w:rsidRPr="000D6BDE">
        <w:rPr>
          <w:bCs/>
        </w:rPr>
        <w:t>253:74-80</w:t>
      </w:r>
      <w:bookmarkStart w:id="3" w:name="_Hlk520423681"/>
      <w:r w:rsidRPr="000D6BDE">
        <w:rPr>
          <w:bCs/>
        </w:rPr>
        <w:t xml:space="preserve">. </w:t>
      </w:r>
      <w:hyperlink r:id="rId60" w:tgtFrame="_blank" w:history="1">
        <w:r w:rsidRPr="000D6BDE">
          <w:rPr>
            <w:rStyle w:val="Hyperlink"/>
          </w:rPr>
          <w:t>[PDF]</w:t>
        </w:r>
      </w:hyperlink>
    </w:p>
    <w:bookmarkEnd w:id="3"/>
    <w:p w14:paraId="40B75477"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rPr>
        <w:t xml:space="preserve">H. T. Nhan*, L. H. Jung, T. T. Thanh Hien, and </w:t>
      </w:r>
      <w:r w:rsidRPr="000D6BDE">
        <w:rPr>
          <w:b/>
          <w:bCs/>
        </w:rPr>
        <w:t>R. Jha</w:t>
      </w:r>
      <w:r w:rsidRPr="000D6BDE">
        <w:rPr>
          <w:bCs/>
        </w:rPr>
        <w:t>. Effects of different dietaries natural carotenoid sources on skin coloration of false clownfish (</w:t>
      </w:r>
      <w:r w:rsidRPr="000D6BDE">
        <w:rPr>
          <w:bCs/>
          <w:i/>
        </w:rPr>
        <w:t>Amphiprion ocellaris</w:t>
      </w:r>
      <w:r w:rsidRPr="000D6BDE">
        <w:rPr>
          <w:bCs/>
        </w:rPr>
        <w:t xml:space="preserve"> Cuvier, 1830). </w:t>
      </w:r>
      <w:r w:rsidRPr="000D6BDE">
        <w:rPr>
          <w:b/>
          <w:bCs/>
        </w:rPr>
        <w:t>Aquaculture Nutrition,</w:t>
      </w:r>
      <w:r w:rsidRPr="000D6BDE">
        <w:rPr>
          <w:bCs/>
        </w:rPr>
        <w:t xml:space="preserve"> </w:t>
      </w:r>
      <w:r w:rsidRPr="000D6BDE">
        <w:t xml:space="preserve">25:662-668. </w:t>
      </w:r>
      <w:hyperlink r:id="rId61" w:tgtFrame="_blank" w:history="1">
        <w:r w:rsidRPr="000D6BDE">
          <w:rPr>
            <w:rStyle w:val="Hyperlink"/>
          </w:rPr>
          <w:t>[PDF]</w:t>
        </w:r>
      </w:hyperlink>
    </w:p>
    <w:p w14:paraId="54303697" w14:textId="69213660"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u w:val="single"/>
        </w:rPr>
        <w:t>S. Yadav</w:t>
      </w:r>
      <w:r w:rsidRPr="000D6BDE">
        <w:rPr>
          <w:rFonts w:eastAsia="Calibri"/>
        </w:rPr>
        <w:t xml:space="preserve">, and </w:t>
      </w:r>
      <w:r w:rsidRPr="000D6BDE">
        <w:rPr>
          <w:rFonts w:eastAsia="Calibri"/>
          <w:b/>
        </w:rPr>
        <w:t>R. Jha</w:t>
      </w:r>
      <w:r w:rsidRPr="000D6BDE">
        <w:rPr>
          <w:rFonts w:eastAsia="Calibri"/>
        </w:rPr>
        <w:t xml:space="preserve">* (2019). Strategies to modulate the intestinal microbiota and their effects on nutrient utilization, performance, and health of poultry. </w:t>
      </w:r>
      <w:r w:rsidRPr="000D6BDE">
        <w:rPr>
          <w:rFonts w:eastAsia="Calibri"/>
          <w:b/>
        </w:rPr>
        <w:t>Journal of Animal Science and Biotechnology</w:t>
      </w:r>
      <w:r w:rsidRPr="000D6BDE">
        <w:rPr>
          <w:rFonts w:eastAsia="Calibri"/>
        </w:rPr>
        <w:t>, 10:2.</w:t>
      </w:r>
      <w:r w:rsidR="002C0B4D">
        <w:rPr>
          <w:rFonts w:eastAsia="Calibri"/>
        </w:rPr>
        <w:t xml:space="preserve"> </w:t>
      </w:r>
      <w:r w:rsidR="002C0B4D" w:rsidRPr="00D90E05">
        <w:rPr>
          <w:rFonts w:eastAsia="Calibri"/>
        </w:rPr>
        <w:t xml:space="preserve">(Received </w:t>
      </w:r>
      <w:r w:rsidR="002C0B4D" w:rsidRPr="00D90E05">
        <w:rPr>
          <w:rStyle w:val="Strong"/>
        </w:rPr>
        <w:t>Best Paper Award 2019</w:t>
      </w:r>
      <w:r w:rsidR="002C0B4D" w:rsidRPr="00D90E05">
        <w:t xml:space="preserve"> and is featured as "</w:t>
      </w:r>
      <w:hyperlink r:id="rId62" w:history="1">
        <w:r w:rsidR="002C0B4D" w:rsidRPr="00D90E05">
          <w:rPr>
            <w:rStyle w:val="Hyperlink"/>
          </w:rPr>
          <w:t>Top 10 Papers in 10 Years</w:t>
        </w:r>
      </w:hyperlink>
      <w:r w:rsidR="002C0B4D" w:rsidRPr="00D90E05">
        <w:t>" of the Journal).</w:t>
      </w:r>
      <w:r w:rsidRPr="000D6BDE">
        <w:rPr>
          <w:rFonts w:eastAsia="Calibri"/>
        </w:rPr>
        <w:t xml:space="preserve"> </w:t>
      </w:r>
      <w:hyperlink r:id="rId63" w:tgtFrame="_blank" w:history="1">
        <w:r w:rsidRPr="000D6BDE">
          <w:rPr>
            <w:rStyle w:val="Hyperlink"/>
          </w:rPr>
          <w:t>[PDF]</w:t>
        </w:r>
      </w:hyperlink>
    </w:p>
    <w:p w14:paraId="58AB2522"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rPr>
        <w:t xml:space="preserve">Y. Liu, </w:t>
      </w:r>
      <w:r w:rsidRPr="000D6BDE">
        <w:rPr>
          <w:b/>
          <w:bCs/>
        </w:rPr>
        <w:t>R. Jha</w:t>
      </w:r>
      <w:r w:rsidRPr="000D6BDE">
        <w:rPr>
          <w:bCs/>
        </w:rPr>
        <w:t xml:space="preserve">, and H. H. Stein* (2018). Nutritional composition, concentration of gross energy, and in vitro digestibility of dry matter in 46 sources of bakery meals. </w:t>
      </w:r>
      <w:r w:rsidRPr="000D6BDE">
        <w:rPr>
          <w:b/>
          <w:bCs/>
        </w:rPr>
        <w:t>Journal of Animal Science</w:t>
      </w:r>
      <w:r w:rsidRPr="000D6BDE">
        <w:rPr>
          <w:bCs/>
        </w:rPr>
        <w:t>,</w:t>
      </w:r>
      <w:r w:rsidRPr="000D6BDE">
        <w:rPr>
          <w:b/>
          <w:bCs/>
        </w:rPr>
        <w:t xml:space="preserve"> </w:t>
      </w:r>
      <w:r w:rsidRPr="000D6BDE">
        <w:rPr>
          <w:bCs/>
        </w:rPr>
        <w:t>96(11):4685-4692</w:t>
      </w:r>
      <w:r w:rsidRPr="000D6BDE">
        <w:rPr>
          <w:rFonts w:eastAsia="Calibri"/>
        </w:rPr>
        <w:t xml:space="preserve">. </w:t>
      </w:r>
      <w:hyperlink r:id="rId64" w:tgtFrame="_blank" w:history="1">
        <w:r w:rsidRPr="000D6BDE">
          <w:rPr>
            <w:rStyle w:val="Hyperlink"/>
          </w:rPr>
          <w:t>[PDF]</w:t>
        </w:r>
      </w:hyperlink>
    </w:p>
    <w:p w14:paraId="38BC60DE"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N. Sah</w:t>
      </w:r>
      <w:r w:rsidRPr="000D6BDE">
        <w:rPr>
          <w:bCs/>
        </w:rPr>
        <w:t xml:space="preserve">, </w:t>
      </w:r>
      <w:r w:rsidRPr="000D6BDE">
        <w:rPr>
          <w:bCs/>
          <w:u w:val="single"/>
        </w:rPr>
        <w:t>D. L. Keuhu</w:t>
      </w:r>
      <w:r w:rsidRPr="000D6BDE">
        <w:rPr>
          <w:bCs/>
        </w:rPr>
        <w:t>, V. Khadka, Y. Deng, K. Peplowska,</w:t>
      </w:r>
      <w:r w:rsidRPr="000D6BDE">
        <w:rPr>
          <w:b/>
          <w:bCs/>
        </w:rPr>
        <w:t xml:space="preserve"> R. Jha</w:t>
      </w:r>
      <w:r w:rsidRPr="000D6BDE">
        <w:rPr>
          <w:bCs/>
        </w:rPr>
        <w:t xml:space="preserve">, and B. Mishra* (2018).  RNA sequencing-based analysis of the laying hen uterus revealed the novel genes and biological pathways involved in the eggshell biomineralization. </w:t>
      </w:r>
      <w:r w:rsidRPr="000D6BDE">
        <w:rPr>
          <w:b/>
          <w:bCs/>
        </w:rPr>
        <w:t>Nature- Scientific Reports</w:t>
      </w:r>
      <w:r w:rsidRPr="000D6BDE">
        <w:rPr>
          <w:bCs/>
        </w:rPr>
        <w:t>,</w:t>
      </w:r>
      <w:r w:rsidRPr="000D6BDE">
        <w:rPr>
          <w:b/>
          <w:bCs/>
        </w:rPr>
        <w:t xml:space="preserve"> </w:t>
      </w:r>
      <w:r w:rsidRPr="000D6BDE">
        <w:rPr>
          <w:bCs/>
        </w:rPr>
        <w:t>8:16853</w:t>
      </w:r>
      <w:r w:rsidRPr="000D6BDE">
        <w:rPr>
          <w:rFonts w:eastAsia="Calibri"/>
        </w:rPr>
        <w:t xml:space="preserve">. </w:t>
      </w:r>
      <w:hyperlink r:id="rId65" w:tgtFrame="_blank" w:history="1">
        <w:r w:rsidRPr="000D6BDE">
          <w:rPr>
            <w:rStyle w:val="Hyperlink"/>
          </w:rPr>
          <w:t>[PDF]</w:t>
        </w:r>
      </w:hyperlink>
    </w:p>
    <w:p w14:paraId="2DDD047C"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lastRenderedPageBreak/>
        <w:t>U. P. Tiwari</w:t>
      </w:r>
      <w:r w:rsidRPr="000D6BDE">
        <w:rPr>
          <w:rFonts w:eastAsia="Calibri"/>
        </w:rPr>
        <w:t xml:space="preserve">, H. Chen, S. W. Kim, and </w:t>
      </w:r>
      <w:r w:rsidRPr="000D6BDE">
        <w:rPr>
          <w:rFonts w:eastAsia="Calibri"/>
          <w:b/>
        </w:rPr>
        <w:t xml:space="preserve">R. Jha* </w:t>
      </w:r>
      <w:r w:rsidRPr="000D6BDE">
        <w:rPr>
          <w:rFonts w:eastAsia="Calibri"/>
        </w:rPr>
        <w:t xml:space="preserve">(2018). </w:t>
      </w:r>
      <w:r w:rsidRPr="000D6BDE">
        <w:rPr>
          <w:lang w:eastAsia="ko-KR"/>
        </w:rPr>
        <w:t>Supplemental e</w:t>
      </w:r>
      <w:r w:rsidRPr="000D6BDE">
        <w:t xml:space="preserve">ffect of xylanase and mannanase on </w:t>
      </w:r>
      <w:r w:rsidRPr="000D6BDE">
        <w:rPr>
          <w:lang w:eastAsia="ko-KR"/>
        </w:rPr>
        <w:t xml:space="preserve">nutrient </w:t>
      </w:r>
      <w:r w:rsidRPr="000D6BDE">
        <w:t xml:space="preserve">digestibility and gut health of nursery pigs studied using both </w:t>
      </w:r>
      <w:r w:rsidRPr="000D6BDE">
        <w:rPr>
          <w:i/>
        </w:rPr>
        <w:t>in vivo</w:t>
      </w:r>
      <w:r w:rsidRPr="000D6BDE">
        <w:t xml:space="preserve"> and </w:t>
      </w:r>
      <w:r w:rsidRPr="000D6BDE">
        <w:rPr>
          <w:i/>
        </w:rPr>
        <w:t>in vitro</w:t>
      </w:r>
      <w:r w:rsidRPr="000D6BDE">
        <w:t xml:space="preserve"> model</w:t>
      </w:r>
      <w:r w:rsidRPr="000D6BDE">
        <w:rPr>
          <w:rFonts w:eastAsia="Calibri"/>
        </w:rPr>
        <w:t xml:space="preserve">. </w:t>
      </w:r>
      <w:r w:rsidRPr="000D6BDE">
        <w:rPr>
          <w:rFonts w:eastAsia="Calibri"/>
          <w:b/>
        </w:rPr>
        <w:t>Animal Feed Science and Technology</w:t>
      </w:r>
      <w:bookmarkStart w:id="4" w:name="_Hlk526754223"/>
      <w:r w:rsidRPr="000D6BDE">
        <w:rPr>
          <w:rFonts w:eastAsia="Calibri"/>
        </w:rPr>
        <w:t>,</w:t>
      </w:r>
      <w:r w:rsidRPr="000D6BDE">
        <w:rPr>
          <w:rFonts w:eastAsia="Calibri"/>
          <w:b/>
        </w:rPr>
        <w:t xml:space="preserve"> </w:t>
      </w:r>
      <w:r w:rsidRPr="000D6BDE">
        <w:rPr>
          <w:rFonts w:eastAsia="Calibri"/>
        </w:rPr>
        <w:t>245:77-90</w:t>
      </w:r>
      <w:bookmarkEnd w:id="4"/>
      <w:r w:rsidRPr="000D6BDE">
        <w:rPr>
          <w:rFonts w:eastAsia="Calibri"/>
        </w:rPr>
        <w:t xml:space="preserve">. </w:t>
      </w:r>
      <w:hyperlink r:id="rId66" w:tgtFrame="_blank" w:history="1">
        <w:r w:rsidRPr="000D6BDE">
          <w:rPr>
            <w:rStyle w:val="Hyperlink"/>
          </w:rPr>
          <w:t>[PDF]</w:t>
        </w:r>
      </w:hyperlink>
    </w:p>
    <w:p w14:paraId="1301C8BD"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A. Mau</w:t>
      </w:r>
      <w:r w:rsidRPr="000D6BDE">
        <w:rPr>
          <w:bCs/>
        </w:rPr>
        <w:t xml:space="preserve">, J. P. Bingham, F. Soller, and </w:t>
      </w:r>
      <w:r w:rsidRPr="000D6BDE">
        <w:rPr>
          <w:b/>
          <w:bCs/>
        </w:rPr>
        <w:t>R. Jha</w:t>
      </w:r>
      <w:r w:rsidRPr="000D6BDE">
        <w:rPr>
          <w:bCs/>
        </w:rPr>
        <w:t>* (2018). Maturation, spawning, and larval development of yellowfoot limpet (</w:t>
      </w:r>
      <w:r w:rsidRPr="000D6BDE">
        <w:rPr>
          <w:bCs/>
          <w:i/>
        </w:rPr>
        <w:t>Cellana sandwicensis</w:t>
      </w:r>
      <w:r w:rsidRPr="000D6BDE">
        <w:rPr>
          <w:bCs/>
        </w:rPr>
        <w:t xml:space="preserve"> Pease, 1861) in aquaculture. </w:t>
      </w:r>
      <w:r w:rsidRPr="000D6BDE">
        <w:rPr>
          <w:b/>
          <w:bCs/>
        </w:rPr>
        <w:t>Invertebrate Reproduction and Development</w:t>
      </w:r>
      <w:r w:rsidRPr="000D6BDE">
        <w:rPr>
          <w:bCs/>
        </w:rPr>
        <w:t>, 62(4):239-247</w:t>
      </w:r>
      <w:r w:rsidRPr="000D6BDE">
        <w:rPr>
          <w:rFonts w:eastAsia="Calibri"/>
        </w:rPr>
        <w:t>.</w:t>
      </w:r>
      <w:r w:rsidRPr="000D6BDE">
        <w:rPr>
          <w:rStyle w:val="Heading1Char"/>
          <w:rFonts w:eastAsia="Malgun Gothic"/>
        </w:rPr>
        <w:t xml:space="preserve"> </w:t>
      </w:r>
      <w:hyperlink r:id="rId67" w:tgtFrame="_blank" w:history="1">
        <w:r w:rsidRPr="000D6BDE">
          <w:rPr>
            <w:rStyle w:val="Hyperlink"/>
          </w:rPr>
          <w:t>[PDF]</w:t>
        </w:r>
      </w:hyperlink>
    </w:p>
    <w:p w14:paraId="467EBD45" w14:textId="77777777" w:rsidR="006C6D1A" w:rsidRPr="000D6BDE" w:rsidRDefault="006C6D1A" w:rsidP="008D673A">
      <w:pPr>
        <w:pStyle w:val="ListParagraph"/>
        <w:numPr>
          <w:ilvl w:val="0"/>
          <w:numId w:val="9"/>
        </w:numPr>
        <w:tabs>
          <w:tab w:val="left" w:pos="450"/>
        </w:tabs>
        <w:ind w:left="450" w:hanging="450"/>
        <w:jc w:val="both"/>
        <w:rPr>
          <w:rFonts w:eastAsia="Calibri"/>
        </w:rPr>
      </w:pPr>
      <w:bookmarkStart w:id="5" w:name="_Hlk526754298"/>
      <w:r w:rsidRPr="000D6BDE">
        <w:rPr>
          <w:bCs/>
          <w:u w:val="single"/>
        </w:rPr>
        <w:t>A. Mau</w:t>
      </w:r>
      <w:r w:rsidRPr="000D6BDE">
        <w:rPr>
          <w:rFonts w:eastAsia="Calibri"/>
        </w:rPr>
        <w:t xml:space="preserve"> and </w:t>
      </w:r>
      <w:r w:rsidRPr="000D6BDE">
        <w:rPr>
          <w:rFonts w:eastAsia="Calibri"/>
          <w:b/>
        </w:rPr>
        <w:t>R. Jha</w:t>
      </w:r>
      <w:r w:rsidRPr="000D6BDE">
        <w:rPr>
          <w:rFonts w:eastAsia="Calibri"/>
        </w:rPr>
        <w:t xml:space="preserve">* (2018). Aquaculture of two commercially important molluscs (Abalone and Limpet): existing knowledge and future prospects. </w:t>
      </w:r>
      <w:r w:rsidRPr="000D6BDE">
        <w:rPr>
          <w:b/>
          <w:bCs/>
        </w:rPr>
        <w:t>Reviews in Aquaculture</w:t>
      </w:r>
      <w:r w:rsidRPr="000D6BDE">
        <w:rPr>
          <w:rFonts w:eastAsia="Calibri"/>
        </w:rPr>
        <w:t>, 10(3):611-625.</w:t>
      </w:r>
      <w:bookmarkEnd w:id="5"/>
      <w:r w:rsidRPr="000D6BDE">
        <w:rPr>
          <w:rFonts w:eastAsia="Calibri"/>
        </w:rPr>
        <w:t xml:space="preserve"> </w:t>
      </w:r>
      <w:hyperlink r:id="rId68" w:tgtFrame="_blank" w:history="1">
        <w:r w:rsidRPr="000D6BDE">
          <w:rPr>
            <w:rStyle w:val="Hyperlink"/>
          </w:rPr>
          <w:t>[PDF]</w:t>
        </w:r>
      </w:hyperlink>
    </w:p>
    <w:p w14:paraId="072FEC44"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A. M. Haygood</w:t>
      </w:r>
      <w:r w:rsidRPr="000D6BDE">
        <w:rPr>
          <w:bCs/>
        </w:rPr>
        <w:t xml:space="preserve"> and </w:t>
      </w:r>
      <w:r w:rsidRPr="000D6BDE">
        <w:rPr>
          <w:b/>
          <w:bCs/>
        </w:rPr>
        <w:t xml:space="preserve">R. Jha* </w:t>
      </w:r>
      <w:r w:rsidRPr="000D6BDE">
        <w:rPr>
          <w:bCs/>
        </w:rPr>
        <w:t>(2018). Strategies to modulate the intestinal microbiota of Tilapia (</w:t>
      </w:r>
      <w:r w:rsidRPr="000D6BDE">
        <w:rPr>
          <w:bCs/>
          <w:i/>
        </w:rPr>
        <w:t>Oreochromis sp</w:t>
      </w:r>
      <w:r w:rsidRPr="000D6BDE">
        <w:rPr>
          <w:bCs/>
        </w:rPr>
        <w:t xml:space="preserve">.) in aquaculture: A review. </w:t>
      </w:r>
      <w:r w:rsidRPr="000D6BDE">
        <w:rPr>
          <w:b/>
          <w:bCs/>
        </w:rPr>
        <w:t>Reviews in Aquaculture</w:t>
      </w:r>
      <w:r w:rsidRPr="000D6BDE">
        <w:rPr>
          <w:bCs/>
        </w:rPr>
        <w:t xml:space="preserve">, 10:320-333. </w:t>
      </w:r>
      <w:hyperlink r:id="rId69" w:tgtFrame="_blank" w:history="1">
        <w:r w:rsidRPr="000D6BDE">
          <w:rPr>
            <w:rStyle w:val="Hyperlink"/>
          </w:rPr>
          <w:t>[PDF]</w:t>
        </w:r>
      </w:hyperlink>
    </w:p>
    <w:p w14:paraId="5487AB44" w14:textId="77777777" w:rsidR="006C6D1A" w:rsidRPr="000D6BDE" w:rsidRDefault="006C6D1A" w:rsidP="008D673A">
      <w:pPr>
        <w:pStyle w:val="ListParagraph"/>
        <w:numPr>
          <w:ilvl w:val="0"/>
          <w:numId w:val="9"/>
        </w:numPr>
        <w:tabs>
          <w:tab w:val="left" w:pos="450"/>
        </w:tabs>
        <w:ind w:left="450" w:hanging="450"/>
        <w:jc w:val="both"/>
        <w:rPr>
          <w:bCs/>
        </w:rPr>
      </w:pPr>
      <w:r w:rsidRPr="000D6BDE">
        <w:rPr>
          <w:rFonts w:eastAsia="Calibri"/>
          <w:b/>
        </w:rPr>
        <w:t>R. Jha</w:t>
      </w:r>
      <w:r w:rsidRPr="000D6BDE">
        <w:rPr>
          <w:rFonts w:eastAsia="Calibri"/>
        </w:rPr>
        <w:t xml:space="preserve">, and R. T. Zijlstra* (2018). Physico-chemical properties of purified fiber affect their in vitro fermentation characteristics and are linked to in vivo characteristics in pigs. </w:t>
      </w:r>
      <w:r w:rsidRPr="000D6BDE">
        <w:rPr>
          <w:rFonts w:eastAsia="Calibri"/>
          <w:b/>
        </w:rPr>
        <w:t xml:space="preserve">Canadian Journal of Animal Science, </w:t>
      </w:r>
      <w:r w:rsidRPr="000D6BDE">
        <w:rPr>
          <w:rFonts w:eastAsia="Calibri"/>
        </w:rPr>
        <w:t xml:space="preserve">98:394-398. </w:t>
      </w:r>
      <w:hyperlink r:id="rId70" w:tgtFrame="_blank" w:history="1">
        <w:r w:rsidRPr="000D6BDE">
          <w:rPr>
            <w:rStyle w:val="Hyperlink"/>
          </w:rPr>
          <w:t>[PDF]</w:t>
        </w:r>
      </w:hyperlink>
    </w:p>
    <w:p w14:paraId="73C2433D" w14:textId="77777777" w:rsidR="006C6D1A" w:rsidRPr="000D6BDE" w:rsidRDefault="006C6D1A" w:rsidP="008D673A">
      <w:pPr>
        <w:pStyle w:val="ListParagraph"/>
        <w:numPr>
          <w:ilvl w:val="0"/>
          <w:numId w:val="9"/>
        </w:numPr>
        <w:tabs>
          <w:tab w:val="left" w:pos="450"/>
        </w:tabs>
        <w:ind w:left="450" w:hanging="450"/>
        <w:jc w:val="both"/>
        <w:rPr>
          <w:rFonts w:eastAsia="Calibri"/>
        </w:rPr>
      </w:pPr>
      <w:bookmarkStart w:id="6" w:name="_Hlk526754427"/>
      <w:r w:rsidRPr="000D6BDE">
        <w:rPr>
          <w:bCs/>
        </w:rPr>
        <w:t xml:space="preserve">K. J. McDermid*, </w:t>
      </w:r>
      <w:r w:rsidRPr="000D6BDE">
        <w:rPr>
          <w:b/>
          <w:bCs/>
        </w:rPr>
        <w:t>R. Jha</w:t>
      </w:r>
      <w:r w:rsidRPr="000D6BDE">
        <w:rPr>
          <w:bCs/>
        </w:rPr>
        <w:t>, M. R. Rice, and G. H. Balazs (2018). Of turtles and trees: Nutritional analysis of tree heliotrope (</w:t>
      </w:r>
      <w:r w:rsidRPr="000D6BDE">
        <w:rPr>
          <w:bCs/>
          <w:i/>
        </w:rPr>
        <w:t>Heliotropium foertherianum</w:t>
      </w:r>
      <w:r w:rsidRPr="000D6BDE">
        <w:rPr>
          <w:bCs/>
        </w:rPr>
        <w:t>) leaves consumed by green turtles (</w:t>
      </w:r>
      <w:r w:rsidRPr="000D6BDE">
        <w:rPr>
          <w:bCs/>
          <w:i/>
        </w:rPr>
        <w:t>Chelonia mydas</w:t>
      </w:r>
      <w:r w:rsidRPr="000D6BDE">
        <w:rPr>
          <w:bCs/>
        </w:rPr>
        <w:t>) in</w:t>
      </w:r>
      <w:r w:rsidRPr="000D6BDE">
        <w:rPr>
          <w:b/>
          <w:bCs/>
        </w:rPr>
        <w:t xml:space="preserve"> </w:t>
      </w:r>
      <w:r w:rsidRPr="000D6BDE">
        <w:rPr>
          <w:bCs/>
        </w:rPr>
        <w:t>Hawaii.</w:t>
      </w:r>
      <w:r w:rsidRPr="000D6BDE">
        <w:rPr>
          <w:b/>
          <w:iCs/>
        </w:rPr>
        <w:t xml:space="preserve"> Micronesica, </w:t>
      </w:r>
      <w:r w:rsidRPr="000D6BDE">
        <w:rPr>
          <w:iCs/>
        </w:rPr>
        <w:t>2:1-11</w:t>
      </w:r>
      <w:r w:rsidRPr="000D6BDE">
        <w:rPr>
          <w:rFonts w:eastAsia="Calibri"/>
        </w:rPr>
        <w:t xml:space="preserve">. </w:t>
      </w:r>
      <w:hyperlink r:id="rId71" w:tgtFrame="_blank" w:history="1">
        <w:r w:rsidRPr="000D6BDE">
          <w:rPr>
            <w:rStyle w:val="Hyperlink"/>
          </w:rPr>
          <w:t>[PDF]</w:t>
        </w:r>
      </w:hyperlink>
    </w:p>
    <w:p w14:paraId="7E9A7ECE"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A. Mau</w:t>
      </w:r>
      <w:r w:rsidRPr="000D6BDE">
        <w:rPr>
          <w:rFonts w:eastAsia="Calibri"/>
        </w:rPr>
        <w:t xml:space="preserve"> and </w:t>
      </w:r>
      <w:r w:rsidRPr="000D6BDE">
        <w:rPr>
          <w:rFonts w:eastAsia="Calibri"/>
          <w:b/>
        </w:rPr>
        <w:t xml:space="preserve">R. Jha* </w:t>
      </w:r>
      <w:r w:rsidRPr="000D6BDE">
        <w:rPr>
          <w:rFonts w:eastAsia="Calibri"/>
        </w:rPr>
        <w:t>(2018). Effects of dietary protein to energy ratio on growth performance of yellowfoot limpet (</w:t>
      </w:r>
      <w:r w:rsidRPr="000D6BDE">
        <w:rPr>
          <w:rFonts w:eastAsia="Calibri"/>
          <w:i/>
        </w:rPr>
        <w:t>Cellana sandwicensis</w:t>
      </w:r>
      <w:r w:rsidRPr="000D6BDE">
        <w:rPr>
          <w:rFonts w:eastAsia="Calibri"/>
        </w:rPr>
        <w:t xml:space="preserve"> Pease, 1861). </w:t>
      </w:r>
      <w:r w:rsidRPr="000D6BDE">
        <w:rPr>
          <w:b/>
          <w:bCs/>
        </w:rPr>
        <w:t>A</w:t>
      </w:r>
      <w:r w:rsidRPr="000D6BDE">
        <w:rPr>
          <w:b/>
        </w:rPr>
        <w:t xml:space="preserve">quaculture Reports, </w:t>
      </w:r>
      <w:r w:rsidRPr="000D6BDE">
        <w:t>10:17-22.</w:t>
      </w:r>
      <w:bookmarkEnd w:id="6"/>
      <w:r w:rsidRPr="000D6BDE">
        <w:t xml:space="preserve"> </w:t>
      </w:r>
      <w:hyperlink r:id="rId72" w:tgtFrame="_blank" w:history="1">
        <w:r w:rsidRPr="000D6BDE">
          <w:rPr>
            <w:rStyle w:val="Hyperlink"/>
          </w:rPr>
          <w:t>[PDF]</w:t>
        </w:r>
      </w:hyperlink>
    </w:p>
    <w:bookmarkEnd w:id="2"/>
    <w:p w14:paraId="07FFAA96"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bCs/>
          <w:u w:val="single"/>
        </w:rPr>
        <w:t>J. D. Berrocoso</w:t>
      </w:r>
      <w:r w:rsidRPr="000D6BDE">
        <w:rPr>
          <w:rFonts w:eastAsia="Calibri"/>
        </w:rPr>
        <w:t xml:space="preserve">, </w:t>
      </w:r>
      <w:r w:rsidRPr="000D6BDE">
        <w:rPr>
          <w:bCs/>
          <w:u w:val="single"/>
        </w:rPr>
        <w:t>S. Yadav</w:t>
      </w:r>
      <w:r w:rsidRPr="000D6BDE">
        <w:rPr>
          <w:rFonts w:eastAsia="Calibri"/>
        </w:rPr>
        <w:t xml:space="preserve">, and </w:t>
      </w:r>
      <w:r w:rsidRPr="000D6BDE">
        <w:rPr>
          <w:rFonts w:eastAsia="Calibri"/>
          <w:b/>
        </w:rPr>
        <w:t xml:space="preserve">R. Jha* </w:t>
      </w:r>
      <w:r w:rsidRPr="000D6BDE">
        <w:rPr>
          <w:rFonts w:eastAsia="Calibri"/>
        </w:rPr>
        <w:t xml:space="preserve">(2017). Nitrogen corrected apparent metabolizable energy of macadamia nut cake for broiler chickens. </w:t>
      </w:r>
      <w:r w:rsidRPr="000D6BDE">
        <w:rPr>
          <w:rFonts w:eastAsia="Calibri"/>
          <w:b/>
        </w:rPr>
        <w:t>Animal Feed Science and Technology</w:t>
      </w:r>
      <w:r w:rsidRPr="000D6BDE">
        <w:rPr>
          <w:rFonts w:eastAsia="Calibri"/>
        </w:rPr>
        <w:t xml:space="preserve">, 234:65-71. </w:t>
      </w:r>
      <w:hyperlink r:id="rId73" w:tgtFrame="_blank" w:history="1">
        <w:r w:rsidRPr="008A6FA8">
          <w:rPr>
            <w:rStyle w:val="Strong"/>
            <w:b w:val="0"/>
            <w:bCs w:val="0"/>
            <w:color w:val="0000FF"/>
            <w:u w:val="single"/>
          </w:rPr>
          <w:t>[PDF]</w:t>
        </w:r>
      </w:hyperlink>
    </w:p>
    <w:p w14:paraId="763FF8CE"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U. P. Tiwari</w:t>
      </w:r>
      <w:r w:rsidRPr="000D6BDE">
        <w:t xml:space="preserve"> and </w:t>
      </w:r>
      <w:r w:rsidRPr="000D6BDE">
        <w:rPr>
          <w:b/>
        </w:rPr>
        <w:t>R. Jha</w:t>
      </w:r>
      <w:r w:rsidRPr="000D6BDE">
        <w:t xml:space="preserve">* (2017). Nutrients, amino acid, fatty acid and non-starch polysaccharide profile and in vitro digestibility of macadamia nut cake in swine. </w:t>
      </w:r>
      <w:r w:rsidRPr="000D6BDE">
        <w:rPr>
          <w:b/>
        </w:rPr>
        <w:t>Animal Science Journal</w:t>
      </w:r>
      <w:r w:rsidRPr="000D6BDE">
        <w:t>, 88(8):1093-1099</w:t>
      </w:r>
      <w:r w:rsidRPr="000D6BDE">
        <w:rPr>
          <w:bCs/>
        </w:rPr>
        <w:t xml:space="preserve">. </w:t>
      </w:r>
      <w:bookmarkStart w:id="7" w:name="_Hlk21101940"/>
      <w:r w:rsidRPr="000D6BDE">
        <w:fldChar w:fldCharType="begin"/>
      </w:r>
      <w:r w:rsidRPr="000D6BDE">
        <w:instrText xml:space="preserve"> HYPERLINK "http://onlinelibrary.wiley.com/doi/10.1111/asj.12750/abstract" \t "_blank" </w:instrText>
      </w:r>
      <w:r w:rsidRPr="000D6BDE">
        <w:fldChar w:fldCharType="separate"/>
      </w:r>
      <w:r w:rsidRPr="000D6BDE">
        <w:rPr>
          <w:rStyle w:val="Hyperlink"/>
        </w:rPr>
        <w:t>[PDF]</w:t>
      </w:r>
      <w:r w:rsidRPr="000D6BDE">
        <w:rPr>
          <w:rStyle w:val="Hyperlink"/>
        </w:rPr>
        <w:fldChar w:fldCharType="end"/>
      </w:r>
      <w:bookmarkEnd w:id="7"/>
    </w:p>
    <w:p w14:paraId="0F38FF82"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bCs/>
          <w:u w:val="single"/>
        </w:rPr>
        <w:t>A. K. Singh</w:t>
      </w:r>
      <w:r w:rsidRPr="000D6BDE">
        <w:rPr>
          <w:rFonts w:eastAsia="Calibri"/>
        </w:rPr>
        <w:t xml:space="preserve">, </w:t>
      </w:r>
      <w:r w:rsidRPr="000D6BDE">
        <w:rPr>
          <w:bCs/>
          <w:u w:val="single"/>
        </w:rPr>
        <w:t>J. D. Berrocoso</w:t>
      </w:r>
      <w:r w:rsidRPr="000D6BDE">
        <w:rPr>
          <w:rFonts w:eastAsia="Calibri"/>
        </w:rPr>
        <w:t xml:space="preserve">, Y. Dersjant-Li, A. Awati, and </w:t>
      </w:r>
      <w:r w:rsidRPr="000D6BDE">
        <w:rPr>
          <w:rFonts w:eastAsia="Calibri"/>
          <w:b/>
        </w:rPr>
        <w:t xml:space="preserve">R. Jha* </w:t>
      </w:r>
      <w:r w:rsidRPr="000D6BDE">
        <w:rPr>
          <w:rFonts w:eastAsia="Calibri"/>
        </w:rPr>
        <w:t xml:space="preserve">(2017). Effect of a combination of xylanase, amylase and protease on growth performance of broilers fed low and high fiber diets. </w:t>
      </w:r>
      <w:r w:rsidRPr="000D6BDE">
        <w:rPr>
          <w:rFonts w:eastAsia="Calibri"/>
          <w:b/>
        </w:rPr>
        <w:t>Animal Feed Science and Technology</w:t>
      </w:r>
      <w:r w:rsidRPr="000D6BDE">
        <w:rPr>
          <w:rFonts w:eastAsia="Calibri"/>
        </w:rPr>
        <w:t xml:space="preserve">, 232:16-20. </w:t>
      </w:r>
      <w:bookmarkStart w:id="8" w:name="_Hlk21101948"/>
      <w:r w:rsidRPr="000D6BDE">
        <w:fldChar w:fldCharType="begin"/>
      </w:r>
      <w:r w:rsidRPr="000D6BDE">
        <w:instrText xml:space="preserve"> HYPERLINK "http://www.sciencedirect.com/science/article/pii/S0377840117304935" \t "_blank" </w:instrText>
      </w:r>
      <w:r w:rsidRPr="000D6BDE">
        <w:fldChar w:fldCharType="separate"/>
      </w:r>
      <w:r w:rsidRPr="000D6BDE">
        <w:rPr>
          <w:rStyle w:val="Hyperlink"/>
        </w:rPr>
        <w:t>[PDF]</w:t>
      </w:r>
      <w:r w:rsidRPr="000D6BDE">
        <w:rPr>
          <w:rStyle w:val="Hyperlink"/>
        </w:rPr>
        <w:fldChar w:fldCharType="end"/>
      </w:r>
      <w:bookmarkEnd w:id="8"/>
    </w:p>
    <w:p w14:paraId="18AEDDB2" w14:textId="77777777" w:rsidR="006C6D1A" w:rsidRPr="000D6BDE" w:rsidRDefault="006C6D1A" w:rsidP="008D673A">
      <w:pPr>
        <w:pStyle w:val="ListParagraph"/>
        <w:numPr>
          <w:ilvl w:val="0"/>
          <w:numId w:val="9"/>
        </w:numPr>
        <w:tabs>
          <w:tab w:val="left" w:pos="450"/>
        </w:tabs>
        <w:ind w:left="450" w:hanging="450"/>
        <w:jc w:val="both"/>
      </w:pPr>
      <w:r w:rsidRPr="000D6BDE">
        <w:t xml:space="preserve">B. J. Kerr*, </w:t>
      </w:r>
      <w:r w:rsidRPr="000D6BDE">
        <w:rPr>
          <w:b/>
        </w:rPr>
        <w:t>R. Jha</w:t>
      </w:r>
      <w:r w:rsidRPr="000D6BDE">
        <w:t xml:space="preserve">, P. E. Urriola, and G. C. Shurson (2017). Nutrient composition, digestible and metabolizable energy content, and prediction of energy for animal protein by-products in finishing pig diets. </w:t>
      </w:r>
      <w:r w:rsidRPr="000D6BDE">
        <w:rPr>
          <w:b/>
        </w:rPr>
        <w:t>Journal of Animal Science</w:t>
      </w:r>
      <w:r w:rsidRPr="000D6BDE">
        <w:t xml:space="preserve">, 95:2614-2626. </w:t>
      </w:r>
      <w:bookmarkStart w:id="9" w:name="_Hlk21101960"/>
      <w:r w:rsidRPr="000D6BDE">
        <w:fldChar w:fldCharType="begin"/>
      </w:r>
      <w:r w:rsidRPr="000D6BDE">
        <w:instrText xml:space="preserve"> HYPERLINK "https://academic.oup.com/jas/article-abstract/95/6/2614/4702558" \t "_blank" </w:instrText>
      </w:r>
      <w:r w:rsidRPr="000D6BDE">
        <w:fldChar w:fldCharType="separate"/>
      </w:r>
      <w:r w:rsidRPr="000D6BDE">
        <w:rPr>
          <w:rStyle w:val="Hyperlink"/>
        </w:rPr>
        <w:t>[PDF]</w:t>
      </w:r>
      <w:r w:rsidRPr="000D6BDE">
        <w:rPr>
          <w:rStyle w:val="Hyperlink"/>
        </w:rPr>
        <w:fldChar w:fldCharType="end"/>
      </w:r>
      <w:bookmarkEnd w:id="9"/>
    </w:p>
    <w:p w14:paraId="077BA360" w14:textId="77777777" w:rsidR="006C6D1A" w:rsidRPr="000D6BDE" w:rsidRDefault="006C6D1A" w:rsidP="008D673A">
      <w:pPr>
        <w:pStyle w:val="ListParagraph"/>
        <w:numPr>
          <w:ilvl w:val="0"/>
          <w:numId w:val="9"/>
        </w:numPr>
        <w:tabs>
          <w:tab w:val="left" w:pos="450"/>
        </w:tabs>
        <w:ind w:left="450" w:hanging="450"/>
        <w:jc w:val="both"/>
      </w:pPr>
      <w:r w:rsidRPr="000D6BDE">
        <w:rPr>
          <w:bCs/>
          <w:u w:val="single"/>
        </w:rPr>
        <w:t>J. D. Berrocoso</w:t>
      </w:r>
      <w:r w:rsidRPr="000D6BDE">
        <w:t xml:space="preserve">, </w:t>
      </w:r>
      <w:r w:rsidRPr="000D6BDE">
        <w:rPr>
          <w:bCs/>
          <w:u w:val="single"/>
        </w:rPr>
        <w:t>R. Kida</w:t>
      </w:r>
      <w:r w:rsidRPr="000D6BDE">
        <w:t xml:space="preserve">, </w:t>
      </w:r>
      <w:r w:rsidRPr="000D6BDE">
        <w:rPr>
          <w:bCs/>
          <w:u w:val="single"/>
        </w:rPr>
        <w:t>A. K. Singh</w:t>
      </w:r>
      <w:r w:rsidRPr="000D6BDE">
        <w:t xml:space="preserve">, Y. S. Kim, and </w:t>
      </w:r>
      <w:r w:rsidRPr="000D6BDE">
        <w:rPr>
          <w:b/>
        </w:rPr>
        <w:t>R. Jha</w:t>
      </w:r>
      <w:r w:rsidRPr="000D6BDE">
        <w:t xml:space="preserve">* (2017). Effect of </w:t>
      </w:r>
      <w:r w:rsidRPr="000D6BDE">
        <w:rPr>
          <w:i/>
        </w:rPr>
        <w:t>in ovo</w:t>
      </w:r>
      <w:r w:rsidRPr="000D6BDE">
        <w:t xml:space="preserve"> injection of raffinose on growth performance and gut health parameters of broiler chicken. </w:t>
      </w:r>
      <w:r w:rsidRPr="000D6BDE">
        <w:rPr>
          <w:b/>
        </w:rPr>
        <w:t>Poultry Science</w:t>
      </w:r>
      <w:r w:rsidRPr="000D6BDE">
        <w:t xml:space="preserve">, 96:1573-1580. </w:t>
      </w:r>
      <w:bookmarkStart w:id="10" w:name="_Hlk21101970"/>
      <w:r w:rsidRPr="000D6BDE">
        <w:fldChar w:fldCharType="begin"/>
      </w:r>
      <w:r w:rsidRPr="000D6BDE">
        <w:instrText xml:space="preserve"> HYPERLINK "https://academic.oup.com/ps/article-abstract/doi/10.3382/ps/pew430/2632656/Effect-of-in-ovo-injection-of-raffinose-on-growth" \t "_blank" </w:instrText>
      </w:r>
      <w:r w:rsidRPr="000D6BDE">
        <w:fldChar w:fldCharType="separate"/>
      </w:r>
      <w:r w:rsidRPr="000D6BDE">
        <w:rPr>
          <w:rStyle w:val="Hyperlink"/>
        </w:rPr>
        <w:t>[PDF]</w:t>
      </w:r>
      <w:r w:rsidRPr="000D6BDE">
        <w:rPr>
          <w:rStyle w:val="Hyperlink"/>
        </w:rPr>
        <w:fldChar w:fldCharType="end"/>
      </w:r>
      <w:bookmarkEnd w:id="10"/>
    </w:p>
    <w:p w14:paraId="2D3745B6"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U. P. Tiwari</w:t>
      </w:r>
      <w:r w:rsidRPr="000D6BDE">
        <w:t xml:space="preserve"> and </w:t>
      </w:r>
      <w:r w:rsidRPr="000D6BDE">
        <w:rPr>
          <w:b/>
        </w:rPr>
        <w:t>R. Jha</w:t>
      </w:r>
      <w:r w:rsidRPr="000D6BDE">
        <w:t xml:space="preserve">* (2016). Nutrient profile and digestibility of tubers and agro-industrial coproducts determined using an in vitro model of swine. </w:t>
      </w:r>
      <w:r w:rsidRPr="000D6BDE">
        <w:rPr>
          <w:b/>
          <w:bCs/>
        </w:rPr>
        <w:t>Animal Nutrition</w:t>
      </w:r>
      <w:r w:rsidRPr="000D6BDE">
        <w:rPr>
          <w:bCs/>
        </w:rPr>
        <w:t xml:space="preserve">, 2:357-360. </w:t>
      </w:r>
      <w:bookmarkStart w:id="11" w:name="_Hlk21101977"/>
      <w:r w:rsidRPr="000D6BDE">
        <w:fldChar w:fldCharType="begin"/>
      </w:r>
      <w:r w:rsidRPr="000D6BDE">
        <w:instrText xml:space="preserve"> HYPERLINK "https://gms.ctahr.hawaii.edu/gs/handler/getmedia.ashx?moid=3784&amp;dt=3&amp;g=12" \t "_blank" </w:instrText>
      </w:r>
      <w:r w:rsidRPr="000D6BDE">
        <w:fldChar w:fldCharType="separate"/>
      </w:r>
      <w:r w:rsidRPr="000D6BDE">
        <w:rPr>
          <w:rStyle w:val="Hyperlink"/>
        </w:rPr>
        <w:t>[PDF]</w:t>
      </w:r>
      <w:r w:rsidRPr="000D6BDE">
        <w:rPr>
          <w:rStyle w:val="Hyperlink"/>
        </w:rPr>
        <w:fldChar w:fldCharType="end"/>
      </w:r>
      <w:bookmarkEnd w:id="11"/>
    </w:p>
    <w:p w14:paraId="3C7A148F"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rPr>
        <w:t xml:space="preserve">B. Turano, </w:t>
      </w:r>
      <w:r w:rsidRPr="000D6BDE">
        <w:rPr>
          <w:bCs/>
          <w:u w:val="single"/>
        </w:rPr>
        <w:t>U. P. Tiwari</w:t>
      </w:r>
      <w:r w:rsidRPr="000D6BDE">
        <w:rPr>
          <w:bCs/>
        </w:rPr>
        <w:t xml:space="preserve">, and </w:t>
      </w:r>
      <w:r w:rsidRPr="000D6BDE">
        <w:rPr>
          <w:b/>
          <w:bCs/>
        </w:rPr>
        <w:t xml:space="preserve">R. Jha* </w:t>
      </w:r>
      <w:r w:rsidRPr="000D6BDE">
        <w:rPr>
          <w:bCs/>
        </w:rPr>
        <w:t xml:space="preserve">(2016). Growth and nutritional evaluation of napier grass hybrids as forage for ruminants. </w:t>
      </w:r>
      <w:r w:rsidRPr="000D6BDE">
        <w:rPr>
          <w:b/>
          <w:bCs/>
        </w:rPr>
        <w:t xml:space="preserve">Tropical </w:t>
      </w:r>
      <w:r w:rsidRPr="000D6BDE">
        <w:rPr>
          <w:b/>
        </w:rPr>
        <w:t>Grasslands</w:t>
      </w:r>
      <w:r w:rsidRPr="000D6BDE">
        <w:t xml:space="preserve">, </w:t>
      </w:r>
      <w:r w:rsidRPr="000D6BDE">
        <w:rPr>
          <w:bCs/>
        </w:rPr>
        <w:t>4(3):168-178</w:t>
      </w:r>
      <w:r w:rsidRPr="000D6BDE">
        <w:rPr>
          <w:iCs/>
        </w:rPr>
        <w:t xml:space="preserve">. </w:t>
      </w:r>
      <w:bookmarkStart w:id="12" w:name="_Hlk21101987"/>
      <w:r w:rsidRPr="000D6BDE">
        <w:fldChar w:fldCharType="begin"/>
      </w:r>
      <w:r w:rsidRPr="000D6BDE">
        <w:instrText xml:space="preserve"> HYPERLINK "https://gms.ctahr.hawaii.edu/gs/handler/getmedia.ashx?moid=3787&amp;dt=3&amp;g=12" \t "_blank" </w:instrText>
      </w:r>
      <w:r w:rsidRPr="000D6BDE">
        <w:fldChar w:fldCharType="separate"/>
      </w:r>
      <w:r w:rsidRPr="000D6BDE">
        <w:rPr>
          <w:rStyle w:val="Hyperlink"/>
        </w:rPr>
        <w:t>[PDF]</w:t>
      </w:r>
      <w:r w:rsidRPr="000D6BDE">
        <w:rPr>
          <w:rStyle w:val="Hyperlink"/>
        </w:rPr>
        <w:fldChar w:fldCharType="end"/>
      </w:r>
      <w:bookmarkEnd w:id="12"/>
      <w:r w:rsidRPr="000D6BDE">
        <w:rPr>
          <w:i/>
          <w:iCs/>
        </w:rPr>
        <w:t xml:space="preserve"> </w:t>
      </w:r>
    </w:p>
    <w:p w14:paraId="327389B1"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K. C. Surendra</w:t>
      </w:r>
      <w:r w:rsidRPr="000D6BDE">
        <w:t xml:space="preserve">, R. Olivier, J. K. Tomberlin, </w:t>
      </w:r>
      <w:r w:rsidRPr="000D6BDE">
        <w:rPr>
          <w:b/>
        </w:rPr>
        <w:t>R. Jha</w:t>
      </w:r>
      <w:r w:rsidRPr="000D6BDE">
        <w:t xml:space="preserve">, and S. K. Khanal* (2016). Insect-based biorefinery: A novel approach to produce biofuel and animal feed with concurrent organic waste remediation. </w:t>
      </w:r>
      <w:r w:rsidRPr="000D6BDE">
        <w:rPr>
          <w:b/>
        </w:rPr>
        <w:t>Renewable Energy,</w:t>
      </w:r>
      <w:r w:rsidRPr="000D6BDE">
        <w:t xml:space="preserve"> 98: 197-202</w:t>
      </w:r>
      <w:r w:rsidRPr="000D6BDE">
        <w:rPr>
          <w:bCs/>
        </w:rPr>
        <w:t xml:space="preserve">. </w:t>
      </w:r>
      <w:bookmarkStart w:id="13" w:name="_Hlk21102002"/>
      <w:r w:rsidRPr="000D6BDE">
        <w:fldChar w:fldCharType="begin"/>
      </w:r>
      <w:r w:rsidRPr="000D6BDE">
        <w:instrText xml:space="preserve"> HYPERLINK "http://www.sciencedirect.com/science/article/pii/S0960148116302063" \t "_blank" </w:instrText>
      </w:r>
      <w:r w:rsidRPr="000D6BDE">
        <w:fldChar w:fldCharType="separate"/>
      </w:r>
      <w:r w:rsidRPr="000D6BDE">
        <w:rPr>
          <w:rStyle w:val="Hyperlink"/>
        </w:rPr>
        <w:t>[PDF]</w:t>
      </w:r>
      <w:r w:rsidRPr="000D6BDE">
        <w:rPr>
          <w:rStyle w:val="Hyperlink"/>
        </w:rPr>
        <w:fldChar w:fldCharType="end"/>
      </w:r>
      <w:bookmarkEnd w:id="13"/>
    </w:p>
    <w:p w14:paraId="157619AE"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rPr>
        <w:t xml:space="preserve">T. A. Woyengo, </w:t>
      </w:r>
      <w:r w:rsidRPr="000D6BDE">
        <w:rPr>
          <w:b/>
          <w:bCs/>
        </w:rPr>
        <w:t>R. Jha</w:t>
      </w:r>
      <w:r w:rsidRPr="000D6BDE">
        <w:rPr>
          <w:bCs/>
        </w:rPr>
        <w:t>, E. Beltranena, and R. T. Zijlstra</w:t>
      </w:r>
      <w:r w:rsidRPr="000D6BDE">
        <w:rPr>
          <w:b/>
          <w:bCs/>
        </w:rPr>
        <w:t xml:space="preserve">* </w:t>
      </w:r>
      <w:r w:rsidRPr="000D6BDE">
        <w:rPr>
          <w:bCs/>
        </w:rPr>
        <w:t xml:space="preserve">(2016). In vitro digestion and fermentation characteristics of canola co-products simulate their digestion in the pig intestine. </w:t>
      </w:r>
      <w:r w:rsidRPr="000D6BDE">
        <w:rPr>
          <w:b/>
          <w:bCs/>
        </w:rPr>
        <w:t>Animal</w:t>
      </w:r>
      <w:r w:rsidRPr="000D6BDE">
        <w:rPr>
          <w:bCs/>
        </w:rPr>
        <w:t>,</w:t>
      </w:r>
      <w:r w:rsidRPr="000D6BDE">
        <w:rPr>
          <w:b/>
          <w:bCs/>
        </w:rPr>
        <w:t xml:space="preserve"> </w:t>
      </w:r>
      <w:r w:rsidRPr="000D6BDE">
        <w:rPr>
          <w:bCs/>
        </w:rPr>
        <w:t>10:911-918.</w:t>
      </w:r>
      <w:bookmarkStart w:id="14" w:name="_Hlk21102026"/>
      <w:r w:rsidRPr="000D6BDE">
        <w:rPr>
          <w:bCs/>
        </w:rPr>
        <w:t xml:space="preserve"> </w:t>
      </w:r>
      <w:hyperlink r:id="rId74" w:tgtFrame="_blank" w:history="1">
        <w:r w:rsidRPr="000D6BDE">
          <w:rPr>
            <w:rStyle w:val="Hyperlink"/>
          </w:rPr>
          <w:t>[PDF]</w:t>
        </w:r>
      </w:hyperlink>
      <w:bookmarkEnd w:id="14"/>
    </w:p>
    <w:p w14:paraId="6EC3DB89" w14:textId="77777777" w:rsidR="006C6D1A" w:rsidRPr="000D6BDE" w:rsidRDefault="006C6D1A" w:rsidP="008D673A">
      <w:pPr>
        <w:pStyle w:val="ListParagraph"/>
        <w:numPr>
          <w:ilvl w:val="0"/>
          <w:numId w:val="9"/>
        </w:numPr>
        <w:tabs>
          <w:tab w:val="left" w:pos="450"/>
        </w:tabs>
        <w:ind w:left="450" w:hanging="450"/>
        <w:jc w:val="both"/>
        <w:rPr>
          <w:bCs/>
        </w:rPr>
      </w:pPr>
      <w:r w:rsidRPr="000D6BDE">
        <w:rPr>
          <w:b/>
          <w:bCs/>
        </w:rPr>
        <w:t>R.</w:t>
      </w:r>
      <w:r w:rsidRPr="000D6BDE">
        <w:rPr>
          <w:bCs/>
        </w:rPr>
        <w:t xml:space="preserve"> </w:t>
      </w:r>
      <w:r w:rsidRPr="000D6BDE">
        <w:rPr>
          <w:b/>
          <w:bCs/>
        </w:rPr>
        <w:t>Jha*</w:t>
      </w:r>
      <w:r w:rsidRPr="000D6BDE">
        <w:rPr>
          <w:bCs/>
        </w:rPr>
        <w:t xml:space="preserve"> and </w:t>
      </w:r>
      <w:r w:rsidRPr="000D6BDE">
        <w:rPr>
          <w:bCs/>
          <w:u w:val="single"/>
        </w:rPr>
        <w:t>J.  D. Berrocoso</w:t>
      </w:r>
      <w:r w:rsidRPr="000D6BDE">
        <w:rPr>
          <w:bCs/>
        </w:rPr>
        <w:t xml:space="preserve"> (2016). Dietary fiber and protein fermentation in the intestine of swine and their interactive effects on gut health and on the environment: A review. </w:t>
      </w:r>
      <w:r w:rsidRPr="000D6BDE">
        <w:rPr>
          <w:b/>
          <w:bCs/>
        </w:rPr>
        <w:t>Animal Feed Science and Technology</w:t>
      </w:r>
      <w:r w:rsidRPr="000D6BDE">
        <w:rPr>
          <w:bCs/>
        </w:rPr>
        <w:t xml:space="preserve">, 212:18-26. </w:t>
      </w:r>
      <w:bookmarkStart w:id="15" w:name="_Hlk21102053"/>
      <w:r w:rsidRPr="000D6BDE">
        <w:rPr>
          <w:b/>
          <w:bCs/>
        </w:rPr>
        <w:t>(All time most downloaded paper of the Journal AFST)</w:t>
      </w:r>
      <w:r w:rsidRPr="000D6BDE">
        <w:rPr>
          <w:rStyle w:val="Strong"/>
        </w:rPr>
        <w:t xml:space="preserve"> </w:t>
      </w:r>
      <w:bookmarkStart w:id="16" w:name="_Hlk21102035"/>
      <w:r w:rsidRPr="000D6BDE">
        <w:fldChar w:fldCharType="begin"/>
      </w:r>
      <w:r w:rsidRPr="000D6BDE">
        <w:instrText xml:space="preserve"> HYPERLINK "https://ac.els-cdn.com/S0377840115300766/1-s2.0-S0377840115300766-main.pdf?_tid=0fac900b-20a7-4363-877e-d604092d4a73&amp;acdnat=1533400691_685f18d5ea17682ecaa310158fead6a5" \t "_blank" </w:instrText>
      </w:r>
      <w:r w:rsidRPr="000D6BDE">
        <w:fldChar w:fldCharType="separate"/>
      </w:r>
      <w:r w:rsidRPr="000D6BDE">
        <w:rPr>
          <w:rStyle w:val="Hyperlink"/>
        </w:rPr>
        <w:t>[PDF]</w:t>
      </w:r>
      <w:r w:rsidRPr="000D6BDE">
        <w:rPr>
          <w:rStyle w:val="Hyperlink"/>
        </w:rPr>
        <w:fldChar w:fldCharType="end"/>
      </w:r>
      <w:bookmarkEnd w:id="16"/>
    </w:p>
    <w:bookmarkEnd w:id="15"/>
    <w:p w14:paraId="6ACA00DE" w14:textId="77777777" w:rsidR="006C6D1A" w:rsidRPr="000D6BDE" w:rsidRDefault="006C6D1A" w:rsidP="008D673A">
      <w:pPr>
        <w:pStyle w:val="ListParagraph"/>
        <w:numPr>
          <w:ilvl w:val="0"/>
          <w:numId w:val="9"/>
        </w:numPr>
        <w:tabs>
          <w:tab w:val="left" w:pos="450"/>
        </w:tabs>
        <w:ind w:left="450" w:hanging="450"/>
        <w:jc w:val="both"/>
        <w:rPr>
          <w:bCs/>
        </w:rPr>
      </w:pPr>
      <w:r w:rsidRPr="000D6BDE">
        <w:rPr>
          <w:b/>
          <w:bCs/>
        </w:rPr>
        <w:t>R. Jha*</w:t>
      </w:r>
      <w:r w:rsidRPr="000D6BDE">
        <w:rPr>
          <w:bCs/>
        </w:rPr>
        <w:t xml:space="preserve"> and </w:t>
      </w:r>
      <w:r w:rsidRPr="000D6BDE">
        <w:rPr>
          <w:bCs/>
          <w:u w:val="single"/>
        </w:rPr>
        <w:t>J.  D. Berrocoso</w:t>
      </w:r>
      <w:r w:rsidRPr="000D6BDE">
        <w:rPr>
          <w:bCs/>
        </w:rPr>
        <w:t xml:space="preserve"> (2015). Review: Dietary fiber utilization and its effects on physiological functions and gut health of swine. </w:t>
      </w:r>
      <w:r w:rsidRPr="000D6BDE">
        <w:rPr>
          <w:b/>
          <w:bCs/>
        </w:rPr>
        <w:t>Animal</w:t>
      </w:r>
      <w:r w:rsidRPr="000D6BDE">
        <w:rPr>
          <w:bCs/>
        </w:rPr>
        <w:t>, 9:1441-1452.</w:t>
      </w:r>
      <w:r w:rsidRPr="000D6BDE">
        <w:rPr>
          <w:b/>
          <w:bCs/>
        </w:rPr>
        <w:t xml:space="preserve"> </w:t>
      </w:r>
      <w:bookmarkStart w:id="17" w:name="_Hlk21102063"/>
      <w:r w:rsidRPr="000D6BDE">
        <w:fldChar w:fldCharType="begin"/>
      </w:r>
      <w:r w:rsidRPr="000D6BDE">
        <w:instrText xml:space="preserve"> HYPERLINK "https://www.cambridge.org/core/services/aop-cambridge-core/content/view/31B43A28B8224E779E4116233416C8AF/S1751731115000919a.pdf/review_dietary_fiber_utilization_and_its_effects_on_physiological_functions_and_gut_health_of_swine.pdf" \t "_blank" </w:instrText>
      </w:r>
      <w:r w:rsidRPr="000D6BDE">
        <w:fldChar w:fldCharType="separate"/>
      </w:r>
      <w:r w:rsidRPr="000D6BDE">
        <w:rPr>
          <w:rStyle w:val="Hyperlink"/>
        </w:rPr>
        <w:t>[PDF]</w:t>
      </w:r>
      <w:r w:rsidRPr="000D6BDE">
        <w:rPr>
          <w:rStyle w:val="Hyperlink"/>
        </w:rPr>
        <w:fldChar w:fldCharType="end"/>
      </w:r>
      <w:bookmarkEnd w:id="17"/>
    </w:p>
    <w:p w14:paraId="62902647" w14:textId="77777777" w:rsidR="006C6D1A" w:rsidRPr="000D6BDE" w:rsidRDefault="006C6D1A" w:rsidP="008D673A">
      <w:pPr>
        <w:pStyle w:val="ListParagraph"/>
        <w:numPr>
          <w:ilvl w:val="0"/>
          <w:numId w:val="9"/>
        </w:numPr>
        <w:tabs>
          <w:tab w:val="left" w:pos="450"/>
        </w:tabs>
        <w:ind w:left="450" w:hanging="450"/>
        <w:jc w:val="both"/>
        <w:rPr>
          <w:bCs/>
        </w:rPr>
      </w:pPr>
      <w:r w:rsidRPr="000D6BDE">
        <w:rPr>
          <w:b/>
          <w:bCs/>
        </w:rPr>
        <w:t>R. Jha,</w:t>
      </w:r>
      <w:r w:rsidRPr="000D6BDE">
        <w:rPr>
          <w:bCs/>
        </w:rPr>
        <w:t xml:space="preserve"> T. A. Woyengo, J. Li, M. R. Bedford, T. Vasanthan, and R. T. Zijlstra</w:t>
      </w:r>
      <w:r w:rsidRPr="000D6BDE">
        <w:rPr>
          <w:b/>
          <w:bCs/>
        </w:rPr>
        <w:t>*</w:t>
      </w:r>
      <w:r w:rsidRPr="000D6BDE">
        <w:rPr>
          <w:bCs/>
        </w:rPr>
        <w:t xml:space="preserve"> (2015). Enzymes enhance degradation of the fiber-starch-protein matrix of distillers dried grains with solubles as revealed by a porcine in vitro fermentation model and microscopy. </w:t>
      </w:r>
      <w:r w:rsidRPr="000D6BDE">
        <w:rPr>
          <w:b/>
          <w:bCs/>
        </w:rPr>
        <w:t>Journal of Animal Science</w:t>
      </w:r>
      <w:r w:rsidRPr="000D6BDE">
        <w:rPr>
          <w:bCs/>
        </w:rPr>
        <w:t xml:space="preserve">, 93:1039-1051. </w:t>
      </w:r>
      <w:bookmarkStart w:id="18" w:name="_Hlk21102076"/>
      <w:r w:rsidRPr="000D6BDE">
        <w:rPr>
          <w:bCs/>
        </w:rPr>
        <w:t>(</w:t>
      </w:r>
      <w:r w:rsidRPr="000D6BDE">
        <w:rPr>
          <w:b/>
          <w:bCs/>
        </w:rPr>
        <w:t>Highlighted on Cover page of March 2015 issue</w:t>
      </w:r>
      <w:r w:rsidRPr="000D6BDE">
        <w:rPr>
          <w:bCs/>
        </w:rPr>
        <w:t xml:space="preserve">) </w:t>
      </w:r>
      <w:hyperlink r:id="rId75" w:tgtFrame="_blank" w:history="1">
        <w:r w:rsidRPr="000D6BDE">
          <w:rPr>
            <w:rStyle w:val="Hyperlink"/>
          </w:rPr>
          <w:t>[PDF]</w:t>
        </w:r>
      </w:hyperlink>
    </w:p>
    <w:bookmarkEnd w:id="18"/>
    <w:p w14:paraId="4F1965B5"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u w:val="single"/>
        </w:rPr>
        <w:t>U. P. Tiwari</w:t>
      </w:r>
      <w:r w:rsidRPr="000D6BDE">
        <w:rPr>
          <w:bCs/>
        </w:rPr>
        <w:t xml:space="preserve">, B. Turano, and </w:t>
      </w:r>
      <w:r w:rsidRPr="000D6BDE">
        <w:rPr>
          <w:b/>
          <w:bCs/>
        </w:rPr>
        <w:t>R. Jha*</w:t>
      </w:r>
      <w:r w:rsidRPr="000D6BDE">
        <w:rPr>
          <w:bCs/>
        </w:rPr>
        <w:t xml:space="preserve"> (2014). Nutritional characteristics and in vitro digestibility by near-infrared spectroscopy of local and hybrid napiergrass varieties grown in rain-fed and irrigated conditions. </w:t>
      </w:r>
      <w:r w:rsidRPr="000D6BDE">
        <w:rPr>
          <w:b/>
          <w:bCs/>
        </w:rPr>
        <w:t>Animal Production Science</w:t>
      </w:r>
      <w:r w:rsidRPr="000D6BDE">
        <w:rPr>
          <w:bCs/>
        </w:rPr>
        <w:t xml:space="preserve">, 54:1775-1778. </w:t>
      </w:r>
      <w:bookmarkStart w:id="19" w:name="_Hlk21102094"/>
      <w:r w:rsidRPr="008B2D12">
        <w:rPr>
          <w:b/>
          <w:bCs/>
        </w:rPr>
        <w:fldChar w:fldCharType="begin"/>
      </w:r>
      <w:r w:rsidRPr="008B2D12">
        <w:rPr>
          <w:b/>
          <w:bCs/>
        </w:rPr>
        <w:instrText xml:space="preserve"> HYPERLINK "https://gms.ctahr.hawaii.edu/gs/handler/getmedia.ashx?moid=3783&amp;dt=3&amp;g=12" \t "_blank" </w:instrText>
      </w:r>
      <w:r w:rsidRPr="008B2D12">
        <w:rPr>
          <w:b/>
          <w:bCs/>
        </w:rPr>
        <w:fldChar w:fldCharType="separate"/>
      </w:r>
      <w:r w:rsidRPr="008B2D12">
        <w:rPr>
          <w:rStyle w:val="Strong"/>
          <w:b w:val="0"/>
          <w:bCs w:val="0"/>
          <w:color w:val="0000FF"/>
          <w:u w:val="single"/>
        </w:rPr>
        <w:t>[PDF]</w:t>
      </w:r>
      <w:r w:rsidRPr="008B2D12">
        <w:rPr>
          <w:rStyle w:val="Strong"/>
          <w:b w:val="0"/>
          <w:bCs w:val="0"/>
          <w:color w:val="0000FF"/>
          <w:u w:val="single"/>
        </w:rPr>
        <w:fldChar w:fldCharType="end"/>
      </w:r>
      <w:bookmarkEnd w:id="19"/>
    </w:p>
    <w:p w14:paraId="1C5FAA85" w14:textId="77777777" w:rsidR="006C6D1A" w:rsidRPr="000D6BDE" w:rsidRDefault="006C6D1A" w:rsidP="008D673A">
      <w:pPr>
        <w:pStyle w:val="ListParagraph"/>
        <w:numPr>
          <w:ilvl w:val="0"/>
          <w:numId w:val="9"/>
        </w:numPr>
        <w:tabs>
          <w:tab w:val="left" w:pos="450"/>
        </w:tabs>
        <w:ind w:left="450" w:hanging="450"/>
        <w:jc w:val="both"/>
        <w:rPr>
          <w:bCs/>
        </w:rPr>
      </w:pPr>
      <w:r w:rsidRPr="000D6BDE">
        <w:rPr>
          <w:bCs/>
        </w:rPr>
        <w:t xml:space="preserve">T. A. Woyengo, </w:t>
      </w:r>
      <w:r w:rsidRPr="000D6BDE">
        <w:rPr>
          <w:b/>
          <w:bCs/>
        </w:rPr>
        <w:t>R. Jha</w:t>
      </w:r>
      <w:r w:rsidRPr="000D6BDE">
        <w:rPr>
          <w:bCs/>
        </w:rPr>
        <w:t>, E. Beltranena, A. Pharazyn, and R. T. Zijlstra</w:t>
      </w:r>
      <w:r w:rsidRPr="000D6BDE">
        <w:rPr>
          <w:b/>
          <w:bCs/>
        </w:rPr>
        <w:t>*</w:t>
      </w:r>
      <w:r w:rsidRPr="000D6BDE">
        <w:rPr>
          <w:bCs/>
        </w:rPr>
        <w:t xml:space="preserve"> (2014). Nutrient digestibility of lentil and regular- and low-oligosaccharide, micronized full-fat soybean fed to grower pigs. </w:t>
      </w:r>
      <w:r w:rsidRPr="000D6BDE">
        <w:rPr>
          <w:b/>
          <w:bCs/>
        </w:rPr>
        <w:t>Journal of Animal Science</w:t>
      </w:r>
      <w:r w:rsidRPr="000D6BDE">
        <w:rPr>
          <w:bCs/>
        </w:rPr>
        <w:t xml:space="preserve">, 92:229-237. </w:t>
      </w:r>
      <w:bookmarkStart w:id="20" w:name="_Hlk21102107"/>
      <w:r w:rsidRPr="000D6BDE">
        <w:fldChar w:fldCharType="begin"/>
      </w:r>
      <w:r w:rsidRPr="000D6BDE">
        <w:instrText xml:space="preserve"> HYPERLINK "https://gms.ctahr.hawaii.edu/gs/handler/getmedia.ashx?moid=3785&amp;dt=3&amp;g=12" \t "_blank" </w:instrText>
      </w:r>
      <w:r w:rsidRPr="000D6BDE">
        <w:fldChar w:fldCharType="separate"/>
      </w:r>
      <w:r w:rsidRPr="000D6BDE">
        <w:rPr>
          <w:rStyle w:val="Hyperlink"/>
        </w:rPr>
        <w:t>[PDF]</w:t>
      </w:r>
      <w:r w:rsidRPr="000D6BDE">
        <w:rPr>
          <w:rStyle w:val="Hyperlink"/>
        </w:rPr>
        <w:fldChar w:fldCharType="end"/>
      </w:r>
      <w:bookmarkEnd w:id="20"/>
    </w:p>
    <w:p w14:paraId="1D1D7B06" w14:textId="77777777" w:rsidR="006C6D1A" w:rsidRPr="000D6BDE" w:rsidRDefault="006C6D1A" w:rsidP="008D673A">
      <w:pPr>
        <w:pStyle w:val="ListParagraph"/>
        <w:numPr>
          <w:ilvl w:val="0"/>
          <w:numId w:val="9"/>
        </w:numPr>
        <w:tabs>
          <w:tab w:val="left" w:pos="450"/>
        </w:tabs>
        <w:ind w:left="450" w:hanging="450"/>
        <w:jc w:val="both"/>
        <w:rPr>
          <w:rFonts w:eastAsia="Calibri"/>
          <w:b/>
        </w:rPr>
      </w:pPr>
      <w:r w:rsidRPr="000D6BDE">
        <w:rPr>
          <w:rFonts w:eastAsia="Calibri"/>
          <w:b/>
        </w:rPr>
        <w:lastRenderedPageBreak/>
        <w:t>R. Jha</w:t>
      </w:r>
      <w:r w:rsidRPr="000D6BDE">
        <w:rPr>
          <w:rFonts w:eastAsia="Calibri"/>
        </w:rPr>
        <w:t>, J. K. Htoo, M. G. Young, E. Beltranena, and R. T. Zijlstra</w:t>
      </w:r>
      <w:r w:rsidRPr="000D6BDE">
        <w:rPr>
          <w:b/>
          <w:bCs/>
        </w:rPr>
        <w:t>*</w:t>
      </w:r>
      <w:r w:rsidRPr="000D6BDE">
        <w:rPr>
          <w:rFonts w:eastAsia="Calibri"/>
        </w:rPr>
        <w:t xml:space="preserve"> (2013). Effect of increasing co-product inclusion and reducing dietary protein on growth performance, carcass characteristics, and jowl fatty acid profile of grower-finisher pigs. </w:t>
      </w:r>
      <w:r w:rsidRPr="000D6BDE">
        <w:rPr>
          <w:rFonts w:eastAsia="Calibri"/>
          <w:b/>
        </w:rPr>
        <w:t>Journal of Animal Science</w:t>
      </w:r>
      <w:r w:rsidRPr="000D6BDE">
        <w:rPr>
          <w:bCs/>
        </w:rPr>
        <w:t xml:space="preserve">, 91(5):2178-2191. </w:t>
      </w:r>
      <w:bookmarkStart w:id="21" w:name="_Hlk21102115"/>
      <w:r w:rsidRPr="000D6BDE">
        <w:fldChar w:fldCharType="begin"/>
      </w:r>
      <w:r w:rsidRPr="000D6BDE">
        <w:instrText xml:space="preserve"> HYPERLINK "https://gms.ctahr.hawaii.edu/gs/handler/getmedia.ashx?moid=3776&amp;dt=3&amp;g=12" \t "_blank" </w:instrText>
      </w:r>
      <w:r w:rsidRPr="000D6BDE">
        <w:fldChar w:fldCharType="separate"/>
      </w:r>
      <w:r w:rsidRPr="000D6BDE">
        <w:rPr>
          <w:rStyle w:val="Hyperlink"/>
        </w:rPr>
        <w:t>[PDF]</w:t>
      </w:r>
      <w:r w:rsidRPr="000D6BDE">
        <w:rPr>
          <w:rStyle w:val="Hyperlink"/>
        </w:rPr>
        <w:fldChar w:fldCharType="end"/>
      </w:r>
      <w:r w:rsidRPr="000D6BDE">
        <w:rPr>
          <w:bCs/>
        </w:rPr>
        <w:t xml:space="preserve"> </w:t>
      </w:r>
      <w:bookmarkEnd w:id="21"/>
    </w:p>
    <w:p w14:paraId="0F054C55"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b/>
        </w:rPr>
        <w:t>R. Jha</w:t>
      </w:r>
      <w:r w:rsidRPr="000D6BDE">
        <w:rPr>
          <w:rFonts w:eastAsia="Calibri"/>
        </w:rPr>
        <w:t xml:space="preserve">, A. Owusu-Asiedu, P. H. Simmins, A. Pharazyn, and R. T. Zijlstra* (2012). Degradation and fermentation characteristics of wheat co-products from flour milling in the pig intestine, studied in vitro. </w:t>
      </w:r>
      <w:r w:rsidRPr="000D6BDE">
        <w:rPr>
          <w:rFonts w:eastAsia="Calibri"/>
          <w:b/>
        </w:rPr>
        <w:t>Journal of Animal Science</w:t>
      </w:r>
      <w:r w:rsidRPr="000D6BDE">
        <w:rPr>
          <w:bCs/>
        </w:rPr>
        <w:t xml:space="preserve">, E-suppl. 90 (4):173-175. </w:t>
      </w:r>
      <w:bookmarkStart w:id="22" w:name="_Hlk21102123"/>
      <w:r w:rsidRPr="000D6BDE">
        <w:fldChar w:fldCharType="begin"/>
      </w:r>
      <w:r w:rsidRPr="000D6BDE">
        <w:instrText xml:space="preserve"> HYPERLINK "https://gms.ctahr.hawaii.edu/gs/handler/getmedia.ashx?moid=3771&amp;dt=3&amp;g=12" \t "_blank" </w:instrText>
      </w:r>
      <w:r w:rsidRPr="000D6BDE">
        <w:fldChar w:fldCharType="separate"/>
      </w:r>
      <w:r w:rsidRPr="000D6BDE">
        <w:rPr>
          <w:rStyle w:val="Hyperlink"/>
        </w:rPr>
        <w:t>[PDF]</w:t>
      </w:r>
      <w:r w:rsidRPr="000D6BDE">
        <w:rPr>
          <w:rStyle w:val="Hyperlink"/>
        </w:rPr>
        <w:fldChar w:fldCharType="end"/>
      </w:r>
      <w:bookmarkEnd w:id="22"/>
    </w:p>
    <w:p w14:paraId="594E005D" w14:textId="77777777" w:rsidR="006C6D1A" w:rsidRPr="000D6BDE" w:rsidRDefault="006C6D1A" w:rsidP="008D673A">
      <w:pPr>
        <w:pStyle w:val="ListParagraph"/>
        <w:numPr>
          <w:ilvl w:val="0"/>
          <w:numId w:val="9"/>
        </w:numPr>
        <w:tabs>
          <w:tab w:val="left" w:pos="450"/>
        </w:tabs>
        <w:ind w:left="450" w:hanging="450"/>
        <w:jc w:val="both"/>
        <w:rPr>
          <w:rFonts w:eastAsia="Calibri"/>
          <w:b/>
        </w:rPr>
      </w:pPr>
      <w:r w:rsidRPr="000D6BDE">
        <w:rPr>
          <w:rFonts w:eastAsia="Calibri"/>
        </w:rPr>
        <w:t>R. T. Zijlstra*,</w:t>
      </w:r>
      <w:r w:rsidRPr="000D6BDE">
        <w:rPr>
          <w:bCs/>
        </w:rPr>
        <w:t xml:space="preserve"> </w:t>
      </w:r>
      <w:r w:rsidRPr="000D6BDE">
        <w:rPr>
          <w:rFonts w:eastAsia="Calibri"/>
          <w:b/>
        </w:rPr>
        <w:t>R. Jha</w:t>
      </w:r>
      <w:r w:rsidRPr="000D6BDE">
        <w:rPr>
          <w:bCs/>
        </w:rPr>
        <w:t>, A. D. Woodward, J. Fouhse, and T. A. T. G. van Kempen</w:t>
      </w:r>
      <w:r w:rsidRPr="000D6BDE">
        <w:rPr>
          <w:rFonts w:eastAsia="Calibri"/>
        </w:rPr>
        <w:t xml:space="preserve"> (2012). Starch and fiber properties affect their kinetics of digestion and thereby digestive physiology in pigs.</w:t>
      </w:r>
      <w:r w:rsidRPr="000D6BDE">
        <w:rPr>
          <w:bCs/>
        </w:rPr>
        <w:t xml:space="preserve"> </w:t>
      </w:r>
      <w:r w:rsidRPr="000D6BDE">
        <w:rPr>
          <w:rFonts w:eastAsia="Calibri"/>
          <w:b/>
        </w:rPr>
        <w:t>Journal of Animal Science</w:t>
      </w:r>
      <w:r w:rsidRPr="000D6BDE">
        <w:rPr>
          <w:bCs/>
        </w:rPr>
        <w:t xml:space="preserve">, E-suppl. 90 (4):49-58. </w:t>
      </w:r>
      <w:bookmarkStart w:id="23" w:name="_Hlk21102134"/>
      <w:r w:rsidRPr="000D6BDE">
        <w:fldChar w:fldCharType="begin"/>
      </w:r>
      <w:r w:rsidRPr="000D6BDE">
        <w:instrText xml:space="preserve"> HYPERLINK "https://gms.ctahr.hawaii.edu/gs/handler/getmedia.ashx?moid=3788&amp;dt=3&amp;g=12" \t "_blank" </w:instrText>
      </w:r>
      <w:r w:rsidRPr="000D6BDE">
        <w:fldChar w:fldCharType="separate"/>
      </w:r>
      <w:r w:rsidRPr="000D6BDE">
        <w:rPr>
          <w:rStyle w:val="Hyperlink"/>
        </w:rPr>
        <w:t>[PDF]</w:t>
      </w:r>
      <w:r w:rsidRPr="000D6BDE">
        <w:rPr>
          <w:rStyle w:val="Hyperlink"/>
        </w:rPr>
        <w:fldChar w:fldCharType="end"/>
      </w:r>
      <w:bookmarkEnd w:id="23"/>
    </w:p>
    <w:p w14:paraId="2070E56D"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b/>
        </w:rPr>
        <w:t>R. Jha</w:t>
      </w:r>
      <w:r w:rsidRPr="000D6BDE">
        <w:rPr>
          <w:rFonts w:eastAsia="Calibri"/>
          <w:bCs/>
        </w:rPr>
        <w:t xml:space="preserve"> </w:t>
      </w:r>
      <w:r w:rsidRPr="000D6BDE">
        <w:rPr>
          <w:rFonts w:eastAsia="Calibri"/>
        </w:rPr>
        <w:t xml:space="preserve">and P. Leterme* (2012). Feed ingredients differing in fermentable fibre and indigestible protein content affect fermentation metabolites and faecal nitrogen excretion in growing pigs. </w:t>
      </w:r>
      <w:r w:rsidRPr="000D6BDE">
        <w:rPr>
          <w:rFonts w:eastAsia="Calibri"/>
          <w:b/>
        </w:rPr>
        <w:t>Animal</w:t>
      </w:r>
      <w:r w:rsidRPr="000D6BDE">
        <w:rPr>
          <w:bCs/>
        </w:rPr>
        <w:t>, 6:603-611.</w:t>
      </w:r>
      <w:r w:rsidRPr="000D6BDE">
        <w:rPr>
          <w:rFonts w:eastAsia="Calibri"/>
          <w:b/>
        </w:rPr>
        <w:t xml:space="preserve"> </w:t>
      </w:r>
      <w:bookmarkStart w:id="24" w:name="_Hlk21102144"/>
      <w:r w:rsidRPr="000D6BDE">
        <w:fldChar w:fldCharType="begin"/>
      </w:r>
      <w:r w:rsidRPr="000D6BDE">
        <w:instrText xml:space="preserve"> HYPERLINK "https://gms.ctahr.hawaii.edu/gs/handler/getmedia.ashx?moid=3794&amp;dt=3&amp;g=12" \t "_blank" </w:instrText>
      </w:r>
      <w:r w:rsidRPr="000D6BDE">
        <w:fldChar w:fldCharType="separate"/>
      </w:r>
      <w:r w:rsidRPr="000D6BDE">
        <w:rPr>
          <w:rStyle w:val="Hyperlink"/>
        </w:rPr>
        <w:t>[PDF]</w:t>
      </w:r>
      <w:r w:rsidRPr="000D6BDE">
        <w:rPr>
          <w:rStyle w:val="Hyperlink"/>
        </w:rPr>
        <w:fldChar w:fldCharType="end"/>
      </w:r>
      <w:bookmarkEnd w:id="24"/>
    </w:p>
    <w:p w14:paraId="261E40D2" w14:textId="77777777" w:rsidR="006C6D1A" w:rsidRPr="000D6BDE" w:rsidRDefault="006C6D1A" w:rsidP="008D673A">
      <w:pPr>
        <w:pStyle w:val="ListParagraph"/>
        <w:numPr>
          <w:ilvl w:val="0"/>
          <w:numId w:val="9"/>
        </w:numPr>
        <w:tabs>
          <w:tab w:val="left" w:pos="450"/>
        </w:tabs>
        <w:ind w:left="450" w:hanging="450"/>
        <w:jc w:val="both"/>
        <w:rPr>
          <w:rFonts w:eastAsia="Calibri"/>
          <w:b/>
        </w:rPr>
      </w:pPr>
      <w:r w:rsidRPr="000D6BDE">
        <w:rPr>
          <w:rFonts w:eastAsia="Calibri"/>
          <w:b/>
        </w:rPr>
        <w:t>R. Jha</w:t>
      </w:r>
      <w:r w:rsidRPr="000D6BDE">
        <w:rPr>
          <w:rFonts w:eastAsia="Calibri"/>
        </w:rPr>
        <w:t xml:space="preserve">, D. N. Overend, P. H. Simmins, D. Hickling, and R. T. Zijlstra* (2011). Chemical characteristics, feed processing quality, voluntary feed intake, growth performance, and energy digestibility among wheat classes fed in pelleted diets fed to weaned pigs. </w:t>
      </w:r>
      <w:r w:rsidRPr="000D6BDE">
        <w:rPr>
          <w:rFonts w:eastAsia="Calibri"/>
          <w:b/>
        </w:rPr>
        <w:t>Animal Feed Science and Technology</w:t>
      </w:r>
      <w:r w:rsidRPr="000D6BDE">
        <w:rPr>
          <w:bCs/>
        </w:rPr>
        <w:t>, 170:78-90.</w:t>
      </w:r>
      <w:r w:rsidRPr="000D6BDE">
        <w:rPr>
          <w:rFonts w:eastAsia="Calibri"/>
          <w:b/>
        </w:rPr>
        <w:t xml:space="preserve"> </w:t>
      </w:r>
      <w:bookmarkStart w:id="25" w:name="_Hlk21102154"/>
      <w:r w:rsidRPr="000D6BDE">
        <w:fldChar w:fldCharType="begin"/>
      </w:r>
      <w:r w:rsidRPr="000D6BDE">
        <w:instrText xml:space="preserve"> HYPERLINK "https://gms.ctahr.hawaii.edu/gs/handler/getmedia.ashx?moid=3774&amp;dt=3&amp;g=12" \t "_blank" </w:instrText>
      </w:r>
      <w:r w:rsidRPr="000D6BDE">
        <w:fldChar w:fldCharType="separate"/>
      </w:r>
      <w:r w:rsidRPr="000D6BDE">
        <w:rPr>
          <w:rStyle w:val="Hyperlink"/>
        </w:rPr>
        <w:t>[PDF]</w:t>
      </w:r>
      <w:r w:rsidRPr="000D6BDE">
        <w:rPr>
          <w:rStyle w:val="Hyperlink"/>
        </w:rPr>
        <w:fldChar w:fldCharType="end"/>
      </w:r>
      <w:bookmarkEnd w:id="25"/>
    </w:p>
    <w:p w14:paraId="71A970EF"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b/>
        </w:rPr>
        <w:t>R. Jha</w:t>
      </w:r>
      <w:r w:rsidRPr="000D6BDE">
        <w:rPr>
          <w:rFonts w:eastAsia="Calibri"/>
        </w:rPr>
        <w:t xml:space="preserve">, J. Bindelle, A. Van Kessel, and P. Leterme* (2011). In vitro fibre fermentation of feed ingredients with varying fermentable carbohydrate and protein levels and protein synthesis by colonic bacteria isolated from pigs. </w:t>
      </w:r>
      <w:r w:rsidRPr="000D6BDE">
        <w:rPr>
          <w:rFonts w:eastAsia="Calibri"/>
          <w:b/>
        </w:rPr>
        <w:t>Animal Feed Science and Technology</w:t>
      </w:r>
      <w:r w:rsidRPr="000D6BDE">
        <w:rPr>
          <w:bCs/>
        </w:rPr>
        <w:t xml:space="preserve">, 165:191-200. </w:t>
      </w:r>
      <w:bookmarkStart w:id="26" w:name="_Hlk21102163"/>
      <w:r w:rsidRPr="008B2D12">
        <w:rPr>
          <w:b/>
          <w:bCs/>
        </w:rPr>
        <w:fldChar w:fldCharType="begin"/>
      </w:r>
      <w:r w:rsidRPr="008B2D12">
        <w:rPr>
          <w:b/>
          <w:bCs/>
        </w:rPr>
        <w:instrText xml:space="preserve"> HYPERLINK "https://gms.ctahr.hawaii.edu/gs/handler/getmedia.ashx?moid=3773&amp;dt=3&amp;g=12" \t "_blank" </w:instrText>
      </w:r>
      <w:r w:rsidRPr="008B2D12">
        <w:rPr>
          <w:b/>
          <w:bCs/>
        </w:rPr>
        <w:fldChar w:fldCharType="separate"/>
      </w:r>
      <w:r w:rsidRPr="008B2D12">
        <w:rPr>
          <w:rStyle w:val="Strong"/>
          <w:b w:val="0"/>
          <w:bCs w:val="0"/>
          <w:color w:val="0000FF"/>
          <w:u w:val="single"/>
        </w:rPr>
        <w:t>[PDF]</w:t>
      </w:r>
      <w:r w:rsidRPr="008B2D12">
        <w:rPr>
          <w:rStyle w:val="Strong"/>
          <w:b w:val="0"/>
          <w:bCs w:val="0"/>
          <w:color w:val="0000FF"/>
          <w:u w:val="single"/>
        </w:rPr>
        <w:fldChar w:fldCharType="end"/>
      </w:r>
      <w:bookmarkEnd w:id="26"/>
    </w:p>
    <w:p w14:paraId="0C5E66F4" w14:textId="77777777" w:rsidR="006C6D1A" w:rsidRPr="000D6BDE" w:rsidRDefault="006C6D1A" w:rsidP="008D673A">
      <w:pPr>
        <w:pStyle w:val="ListParagraph"/>
        <w:numPr>
          <w:ilvl w:val="0"/>
          <w:numId w:val="9"/>
        </w:numPr>
        <w:tabs>
          <w:tab w:val="left" w:pos="450"/>
        </w:tabs>
        <w:ind w:left="450" w:hanging="450"/>
        <w:jc w:val="both"/>
        <w:rPr>
          <w:rFonts w:eastAsia="Calibri"/>
          <w:b/>
        </w:rPr>
      </w:pPr>
      <w:r w:rsidRPr="000D6BDE">
        <w:rPr>
          <w:rFonts w:eastAsia="Calibri"/>
          <w:b/>
        </w:rPr>
        <w:t>R. Jha</w:t>
      </w:r>
      <w:r w:rsidRPr="000D6BDE">
        <w:rPr>
          <w:rFonts w:eastAsia="Calibri"/>
        </w:rPr>
        <w:t xml:space="preserve">, J. Bindelle, B. Rossnagel, A. Van Kessel, and P. Leterme* (2011). </w:t>
      </w:r>
      <w:r w:rsidRPr="000D6BDE">
        <w:rPr>
          <w:rFonts w:eastAsia="Calibri"/>
          <w:i/>
          <w:iCs/>
        </w:rPr>
        <w:t>In vitro</w:t>
      </w:r>
      <w:r w:rsidRPr="000D6BDE">
        <w:rPr>
          <w:rFonts w:eastAsia="Calibri"/>
        </w:rPr>
        <w:t xml:space="preserve"> evaluation of the fermentation characteristics of the carbohydrate fractions of hulless barley and other cereals in the gastrointestinal tract of pigs. </w:t>
      </w:r>
      <w:r w:rsidRPr="000D6BDE">
        <w:rPr>
          <w:rFonts w:eastAsia="Calibri"/>
          <w:b/>
        </w:rPr>
        <w:t>Animal Feed Science and Technology</w:t>
      </w:r>
      <w:r w:rsidRPr="000D6BDE">
        <w:rPr>
          <w:bCs/>
        </w:rPr>
        <w:t xml:space="preserve">, 163:185-193. </w:t>
      </w:r>
      <w:bookmarkStart w:id="27" w:name="_Hlk21102178"/>
      <w:r w:rsidRPr="000D6BDE">
        <w:fldChar w:fldCharType="begin"/>
      </w:r>
      <w:r w:rsidRPr="000D6BDE">
        <w:instrText xml:space="preserve"> HYPERLINK "https://gms.ctahr.hawaii.edu/gs/handler/getmedia.ashx?moid=3770&amp;dt=3&amp;g=12" \t "_blank" </w:instrText>
      </w:r>
      <w:r w:rsidRPr="000D6BDE">
        <w:fldChar w:fldCharType="separate"/>
      </w:r>
      <w:r w:rsidRPr="000D6BDE">
        <w:rPr>
          <w:rStyle w:val="Hyperlink"/>
        </w:rPr>
        <w:t>[PDF]</w:t>
      </w:r>
      <w:r w:rsidRPr="000D6BDE">
        <w:rPr>
          <w:rStyle w:val="Hyperlink"/>
        </w:rPr>
        <w:fldChar w:fldCharType="end"/>
      </w:r>
      <w:bookmarkEnd w:id="27"/>
    </w:p>
    <w:p w14:paraId="1CA0684C"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b/>
        </w:rPr>
        <w:t>R. Jha</w:t>
      </w:r>
      <w:r w:rsidRPr="000D6BDE">
        <w:rPr>
          <w:rFonts w:eastAsia="Calibri"/>
        </w:rPr>
        <w:t xml:space="preserve">, J. Bindelle, B. Rossnagel, A. Van Kessel, and P. Leterme* (2010). In vitro fermentation characteristics for pigs of hulless barleys differing in β-glucan content. </w:t>
      </w:r>
      <w:r w:rsidRPr="000D6BDE">
        <w:rPr>
          <w:rFonts w:eastAsia="Calibri"/>
          <w:b/>
        </w:rPr>
        <w:t>Livestock Science</w:t>
      </w:r>
      <w:r w:rsidRPr="000D6BDE">
        <w:rPr>
          <w:bCs/>
        </w:rPr>
        <w:t xml:space="preserve">, 133:141-143. </w:t>
      </w:r>
      <w:bookmarkStart w:id="28" w:name="_Hlk21102186"/>
      <w:r w:rsidRPr="000D6BDE">
        <w:fldChar w:fldCharType="begin"/>
      </w:r>
      <w:r w:rsidRPr="000D6BDE">
        <w:instrText xml:space="preserve"> HYPERLINK "https://gms.ctahr.hawaii.edu/gs/handler/getmedia.ashx?moid=3775&amp;dt=3&amp;g=12" \t "_blank" </w:instrText>
      </w:r>
      <w:r w:rsidRPr="000D6BDE">
        <w:fldChar w:fldCharType="separate"/>
      </w:r>
      <w:r w:rsidRPr="000D6BDE">
        <w:rPr>
          <w:rStyle w:val="Hyperlink"/>
        </w:rPr>
        <w:t>[PDF]</w:t>
      </w:r>
      <w:r w:rsidRPr="000D6BDE">
        <w:rPr>
          <w:rStyle w:val="Hyperlink"/>
        </w:rPr>
        <w:fldChar w:fldCharType="end"/>
      </w:r>
      <w:bookmarkEnd w:id="28"/>
    </w:p>
    <w:p w14:paraId="50CDF44A" w14:textId="77777777" w:rsidR="006C6D1A" w:rsidRPr="000D6BDE" w:rsidRDefault="006C6D1A" w:rsidP="008D673A">
      <w:pPr>
        <w:pStyle w:val="ListParagraph"/>
        <w:numPr>
          <w:ilvl w:val="0"/>
          <w:numId w:val="9"/>
        </w:numPr>
        <w:tabs>
          <w:tab w:val="left" w:pos="450"/>
        </w:tabs>
        <w:ind w:left="450" w:hanging="450"/>
        <w:jc w:val="both"/>
        <w:rPr>
          <w:rFonts w:eastAsia="Calibri"/>
          <w:b/>
        </w:rPr>
      </w:pPr>
      <w:r w:rsidRPr="000D6BDE">
        <w:rPr>
          <w:rFonts w:eastAsia="Calibri"/>
        </w:rPr>
        <w:t xml:space="preserve">E. Avelar, </w:t>
      </w:r>
      <w:r w:rsidRPr="000D6BDE">
        <w:rPr>
          <w:rFonts w:eastAsia="Calibri"/>
          <w:b/>
        </w:rPr>
        <w:t>R. Jha</w:t>
      </w:r>
      <w:r w:rsidRPr="000D6BDE">
        <w:rPr>
          <w:rFonts w:eastAsia="Calibri"/>
        </w:rPr>
        <w:t xml:space="preserve">, E. Beltranena, M. Cervantes, A. Morales, and R. T. Zijlstra* (2010). The effect of feeding wheat distiller’s dried grain with solubles on growth performance and nutrient digestibility in weaned pigs. </w:t>
      </w:r>
      <w:r w:rsidRPr="000D6BDE">
        <w:rPr>
          <w:rFonts w:eastAsia="Calibri"/>
          <w:b/>
        </w:rPr>
        <w:t>Animal Feed Science and Technology</w:t>
      </w:r>
      <w:r w:rsidRPr="000D6BDE">
        <w:rPr>
          <w:bCs/>
        </w:rPr>
        <w:t xml:space="preserve">, 160:73-77. </w:t>
      </w:r>
      <w:bookmarkStart w:id="29" w:name="_Hlk21102194"/>
      <w:r w:rsidRPr="000D6BDE">
        <w:fldChar w:fldCharType="begin"/>
      </w:r>
      <w:r w:rsidRPr="000D6BDE">
        <w:instrText xml:space="preserve"> HYPERLINK "https://gms.ctahr.hawaii.edu/gs/handler/getmedia.ashx?moid=3790&amp;dt=3&amp;g=12" \t "_blank" </w:instrText>
      </w:r>
      <w:r w:rsidRPr="000D6BDE">
        <w:fldChar w:fldCharType="separate"/>
      </w:r>
      <w:r w:rsidRPr="000D6BDE">
        <w:rPr>
          <w:rStyle w:val="Hyperlink"/>
        </w:rPr>
        <w:t>[PDF]</w:t>
      </w:r>
      <w:r w:rsidRPr="000D6BDE">
        <w:rPr>
          <w:rStyle w:val="Hyperlink"/>
        </w:rPr>
        <w:fldChar w:fldCharType="end"/>
      </w:r>
      <w:bookmarkEnd w:id="29"/>
    </w:p>
    <w:p w14:paraId="08219C12"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b/>
        </w:rPr>
        <w:t>R. Jha</w:t>
      </w:r>
      <w:r w:rsidRPr="000D6BDE">
        <w:rPr>
          <w:rFonts w:eastAsia="Calibri"/>
        </w:rPr>
        <w:t xml:space="preserve">, B. Rossnagel, R. Pieper, A. Van Kessel, and P. Leterme* (2010). Barley and oat cultivars with diverse carbohydrate composition alter ileal and total tract nutrient digestibility and fermentation metabolites in weaned piglets. </w:t>
      </w:r>
      <w:r w:rsidRPr="000D6BDE">
        <w:rPr>
          <w:rFonts w:eastAsia="Calibri"/>
          <w:b/>
        </w:rPr>
        <w:t>Animal</w:t>
      </w:r>
      <w:r w:rsidRPr="000D6BDE">
        <w:rPr>
          <w:bCs/>
        </w:rPr>
        <w:t>, 4:724-731.</w:t>
      </w:r>
      <w:bookmarkStart w:id="30" w:name="_Hlk21102203"/>
      <w:r w:rsidRPr="000D6BDE">
        <w:rPr>
          <w:bCs/>
        </w:rPr>
        <w:t xml:space="preserve"> </w:t>
      </w:r>
      <w:hyperlink r:id="rId76" w:tgtFrame="_blank" w:history="1">
        <w:r w:rsidRPr="000D6BDE">
          <w:rPr>
            <w:rStyle w:val="Strong"/>
            <w:color w:val="0000FF"/>
            <w:u w:val="single"/>
          </w:rPr>
          <w:t>[</w:t>
        </w:r>
        <w:r w:rsidRPr="008B2D12">
          <w:rPr>
            <w:rStyle w:val="Strong"/>
            <w:b w:val="0"/>
            <w:bCs w:val="0"/>
            <w:color w:val="0000FF"/>
            <w:u w:val="single"/>
          </w:rPr>
          <w:t>PDF]</w:t>
        </w:r>
      </w:hyperlink>
      <w:bookmarkEnd w:id="30"/>
    </w:p>
    <w:p w14:paraId="0C6D0235" w14:textId="77777777" w:rsidR="006C6D1A" w:rsidRPr="000D6BDE" w:rsidRDefault="006C6D1A" w:rsidP="008D673A">
      <w:pPr>
        <w:pStyle w:val="ListParagraph"/>
        <w:numPr>
          <w:ilvl w:val="0"/>
          <w:numId w:val="9"/>
        </w:numPr>
        <w:tabs>
          <w:tab w:val="left" w:pos="450"/>
        </w:tabs>
        <w:ind w:left="450" w:hanging="450"/>
        <w:jc w:val="both"/>
        <w:rPr>
          <w:rFonts w:eastAsia="Calibri"/>
        </w:rPr>
      </w:pPr>
      <w:r w:rsidRPr="000D6BDE">
        <w:rPr>
          <w:rFonts w:eastAsia="Calibri"/>
        </w:rPr>
        <w:t xml:space="preserve">R. Pieper, </w:t>
      </w:r>
      <w:r w:rsidRPr="000D6BDE">
        <w:rPr>
          <w:rFonts w:eastAsia="Calibri"/>
          <w:b/>
        </w:rPr>
        <w:t>R. Jha</w:t>
      </w:r>
      <w:r w:rsidRPr="000D6BDE">
        <w:rPr>
          <w:rFonts w:eastAsia="Calibri"/>
        </w:rPr>
        <w:t xml:space="preserve">, P. Leterme, B. Rossnagel, W. Souffrant, and A. Van Kessel* (2008). Effect of barley and oat cultivars with different carbohydrate compositions on the intestinal bacterial communities in weaned piglets. </w:t>
      </w:r>
      <w:r w:rsidRPr="000D6BDE">
        <w:rPr>
          <w:rFonts w:eastAsia="Calibri"/>
          <w:b/>
        </w:rPr>
        <w:t xml:space="preserve">FEMS Microbiology Ecology, </w:t>
      </w:r>
      <w:r w:rsidRPr="000D6BDE">
        <w:rPr>
          <w:rFonts w:eastAsia="Calibri"/>
        </w:rPr>
        <w:t xml:space="preserve">66:556-566. </w:t>
      </w:r>
      <w:bookmarkStart w:id="31" w:name="_Hlk21102214"/>
      <w:r w:rsidRPr="000D6BDE">
        <w:fldChar w:fldCharType="begin"/>
      </w:r>
      <w:r w:rsidRPr="000D6BDE">
        <w:instrText xml:space="preserve"> HYPERLINK "https://gms.ctahr.hawaii.edu/gs/handler/getmedia.ashx?moid=3777&amp;dt=3&amp;g=12" \t "_blank" </w:instrText>
      </w:r>
      <w:r w:rsidRPr="000D6BDE">
        <w:fldChar w:fldCharType="separate"/>
      </w:r>
      <w:r w:rsidRPr="000D6BDE">
        <w:rPr>
          <w:rStyle w:val="Hyperlink"/>
        </w:rPr>
        <w:t>[PDF]</w:t>
      </w:r>
      <w:r w:rsidRPr="000D6BDE">
        <w:rPr>
          <w:rStyle w:val="Hyperlink"/>
        </w:rPr>
        <w:fldChar w:fldCharType="end"/>
      </w:r>
      <w:bookmarkEnd w:id="31"/>
    </w:p>
    <w:p w14:paraId="1C628D03" w14:textId="77777777" w:rsidR="00A22842" w:rsidRPr="00710E49" w:rsidRDefault="00A22842" w:rsidP="00925C55">
      <w:pPr>
        <w:spacing w:before="240"/>
      </w:pPr>
      <w:r w:rsidRPr="00710E49">
        <w:rPr>
          <w:u w:val="single"/>
        </w:rPr>
        <w:t>Extension Publications</w:t>
      </w:r>
    </w:p>
    <w:p w14:paraId="3A044E1F" w14:textId="77777777" w:rsidR="00710E49" w:rsidRPr="00137A36" w:rsidRDefault="00710E49" w:rsidP="00710E49">
      <w:pPr>
        <w:jc w:val="both"/>
        <w:rPr>
          <w:sz w:val="16"/>
          <w:szCs w:val="16"/>
        </w:rPr>
      </w:pPr>
    </w:p>
    <w:p w14:paraId="4C7A30F0" w14:textId="77777777" w:rsidR="00A92887" w:rsidRPr="00A92887" w:rsidRDefault="00A92887" w:rsidP="008D673A">
      <w:pPr>
        <w:pStyle w:val="NoSpacing"/>
        <w:widowControl/>
        <w:numPr>
          <w:ilvl w:val="0"/>
          <w:numId w:val="10"/>
        </w:numPr>
        <w:tabs>
          <w:tab w:val="left" w:pos="360"/>
        </w:tabs>
        <w:autoSpaceDE/>
        <w:autoSpaceDN/>
        <w:ind w:left="360"/>
        <w:jc w:val="both"/>
        <w:rPr>
          <w:sz w:val="20"/>
          <w:szCs w:val="20"/>
        </w:rPr>
      </w:pPr>
      <w:r w:rsidRPr="00A92887">
        <w:rPr>
          <w:sz w:val="20"/>
          <w:szCs w:val="20"/>
        </w:rPr>
        <w:t xml:space="preserve">M. DuPonte, J. Odani, Y. Li, </w:t>
      </w:r>
      <w:r w:rsidRPr="00A92887">
        <w:rPr>
          <w:b/>
          <w:bCs/>
          <w:sz w:val="20"/>
          <w:szCs w:val="20"/>
        </w:rPr>
        <w:t>R. Jha</w:t>
      </w:r>
      <w:r w:rsidRPr="00A92887">
        <w:rPr>
          <w:sz w:val="20"/>
          <w:szCs w:val="20"/>
        </w:rPr>
        <w:t xml:space="preserve">, T. Kow, and J. Kahana (2020). An overview of Hawaii Egg Quality Assurance Plan for producer education and implementation programing: A New Producer Guide. </w:t>
      </w:r>
      <w:r w:rsidRPr="00A92887">
        <w:rPr>
          <w:rFonts w:eastAsia="Calibri"/>
          <w:sz w:val="20"/>
          <w:szCs w:val="20"/>
          <w:lang w:bidi="ne-NP"/>
        </w:rPr>
        <w:t>UH-CTAHR Cooperative Extension Service,</w:t>
      </w:r>
      <w:r w:rsidRPr="00A92887">
        <w:rPr>
          <w:b/>
          <w:sz w:val="20"/>
          <w:szCs w:val="20"/>
        </w:rPr>
        <w:t xml:space="preserve"> </w:t>
      </w:r>
      <w:r w:rsidRPr="00A92887">
        <w:rPr>
          <w:sz w:val="20"/>
          <w:szCs w:val="20"/>
        </w:rPr>
        <w:t xml:space="preserve">LM-37:1-7. </w:t>
      </w:r>
      <w:hyperlink r:id="rId77" w:tgtFrame="_blank" w:history="1">
        <w:r w:rsidRPr="00A92887">
          <w:rPr>
            <w:rStyle w:val="Hyperlink"/>
            <w:sz w:val="20"/>
            <w:szCs w:val="20"/>
            <w:lang w:bidi="ne-NP"/>
          </w:rPr>
          <w:t>[PDF]</w:t>
        </w:r>
      </w:hyperlink>
      <w:r w:rsidRPr="00A92887">
        <w:rPr>
          <w:sz w:val="20"/>
          <w:szCs w:val="20"/>
        </w:rPr>
        <w:t xml:space="preserve"> </w:t>
      </w:r>
    </w:p>
    <w:p w14:paraId="5235CFDB" w14:textId="0F78BD9C"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sz w:val="20"/>
          <w:szCs w:val="20"/>
        </w:rPr>
        <w:t xml:space="preserve">L. Stevens, M. W. DuPonte, and </w:t>
      </w:r>
      <w:r w:rsidRPr="00710E49">
        <w:rPr>
          <w:b/>
          <w:sz w:val="20"/>
          <w:szCs w:val="20"/>
        </w:rPr>
        <w:t>R. Jha</w:t>
      </w:r>
      <w:r w:rsidRPr="00710E49">
        <w:rPr>
          <w:sz w:val="20"/>
          <w:szCs w:val="20"/>
        </w:rPr>
        <w:t xml:space="preserve"> (2019). Nutritional value of agricultural by-products of Hawaiian Islands to be used as animal feeds. </w:t>
      </w:r>
      <w:r w:rsidRPr="00710E49">
        <w:rPr>
          <w:b/>
          <w:sz w:val="20"/>
          <w:szCs w:val="20"/>
        </w:rPr>
        <w:t xml:space="preserve">UH-CTAHR Cooperative Extension Service, </w:t>
      </w:r>
      <w:r w:rsidRPr="00710E49">
        <w:rPr>
          <w:sz w:val="20"/>
          <w:szCs w:val="20"/>
        </w:rPr>
        <w:t xml:space="preserve">LM-34:1-9. </w:t>
      </w:r>
      <w:hyperlink r:id="rId78" w:tgtFrame="_blank" w:history="1">
        <w:r w:rsidR="00A92887" w:rsidRPr="00A92887">
          <w:rPr>
            <w:rStyle w:val="Hyperlink"/>
            <w:sz w:val="20"/>
            <w:szCs w:val="20"/>
            <w:lang w:bidi="ne-NP"/>
          </w:rPr>
          <w:t>[PDF]</w:t>
        </w:r>
      </w:hyperlink>
    </w:p>
    <w:p w14:paraId="374CBB0B" w14:textId="06413AC8"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sz w:val="20"/>
          <w:szCs w:val="20"/>
        </w:rPr>
        <w:t xml:space="preserve">M. W. DuPonte, K. Cowell and </w:t>
      </w:r>
      <w:r w:rsidRPr="00710E49">
        <w:rPr>
          <w:b/>
          <w:sz w:val="20"/>
          <w:szCs w:val="20"/>
        </w:rPr>
        <w:t>R. Jha</w:t>
      </w:r>
      <w:r w:rsidRPr="00710E49">
        <w:rPr>
          <w:sz w:val="20"/>
          <w:szCs w:val="20"/>
        </w:rPr>
        <w:t xml:space="preserve"> (2016). Banana silage: An alternative feed for swine. </w:t>
      </w:r>
      <w:r w:rsidRPr="00710E49">
        <w:rPr>
          <w:b/>
          <w:sz w:val="20"/>
          <w:szCs w:val="20"/>
        </w:rPr>
        <w:t xml:space="preserve">UH-CTAHR Cooperative Extension Service, </w:t>
      </w:r>
      <w:r w:rsidRPr="00710E49">
        <w:rPr>
          <w:sz w:val="20"/>
          <w:szCs w:val="20"/>
        </w:rPr>
        <w:t>LM-31:1-8.</w:t>
      </w:r>
      <w:r w:rsidRPr="00710E49">
        <w:rPr>
          <w:b/>
          <w:sz w:val="20"/>
          <w:szCs w:val="20"/>
        </w:rPr>
        <w:t xml:space="preserve"> </w:t>
      </w:r>
      <w:hyperlink r:id="rId79" w:tgtFrame="_blank" w:history="1">
        <w:r w:rsidR="00A92887" w:rsidRPr="00A92887">
          <w:rPr>
            <w:rStyle w:val="Hyperlink"/>
            <w:sz w:val="20"/>
            <w:szCs w:val="20"/>
            <w:lang w:bidi="ne-NP"/>
          </w:rPr>
          <w:t>[PDF]</w:t>
        </w:r>
      </w:hyperlink>
    </w:p>
    <w:p w14:paraId="15B05477" w14:textId="2D4152E0"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sz w:val="20"/>
          <w:szCs w:val="20"/>
        </w:rPr>
        <w:t xml:space="preserve">Y. S. Kim, G. Fukumoto, M. Stevenson, M. Thorne, and </w:t>
      </w:r>
      <w:r w:rsidRPr="00710E49">
        <w:rPr>
          <w:b/>
          <w:sz w:val="20"/>
          <w:szCs w:val="20"/>
        </w:rPr>
        <w:t>R. Jha</w:t>
      </w:r>
      <w:r w:rsidRPr="00710E49">
        <w:rPr>
          <w:sz w:val="20"/>
          <w:szCs w:val="20"/>
        </w:rPr>
        <w:t xml:space="preserve"> (2015). Carcass traits and tenderness of Hawai‘i grass-fed beef. </w:t>
      </w:r>
      <w:r w:rsidRPr="00710E49">
        <w:rPr>
          <w:b/>
          <w:sz w:val="20"/>
          <w:szCs w:val="20"/>
        </w:rPr>
        <w:t xml:space="preserve">UH-CTAHR Cooperative Extension Service, </w:t>
      </w:r>
      <w:r w:rsidRPr="00710E49">
        <w:rPr>
          <w:sz w:val="20"/>
          <w:szCs w:val="20"/>
        </w:rPr>
        <w:t>LM-29:1-7.</w:t>
      </w:r>
      <w:r w:rsidR="00A92887" w:rsidRPr="00A92887">
        <w:rPr>
          <w:sz w:val="20"/>
          <w:szCs w:val="20"/>
        </w:rPr>
        <w:t xml:space="preserve"> </w:t>
      </w:r>
      <w:hyperlink r:id="rId80" w:tgtFrame="_blank" w:history="1">
        <w:r w:rsidR="00A92887" w:rsidRPr="00A92887">
          <w:rPr>
            <w:rStyle w:val="Hyperlink"/>
            <w:sz w:val="20"/>
            <w:szCs w:val="20"/>
            <w:lang w:bidi="ne-NP"/>
          </w:rPr>
          <w:t>[PDF]</w:t>
        </w:r>
      </w:hyperlink>
    </w:p>
    <w:p w14:paraId="28A506F0" w14:textId="77777777"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sz w:val="20"/>
          <w:szCs w:val="20"/>
        </w:rPr>
        <w:t xml:space="preserve">T. A. Woyengo, </w:t>
      </w:r>
      <w:r w:rsidRPr="00710E49">
        <w:rPr>
          <w:b/>
          <w:sz w:val="20"/>
          <w:szCs w:val="20"/>
        </w:rPr>
        <w:t>R. Jha</w:t>
      </w:r>
      <w:r w:rsidRPr="00710E49">
        <w:rPr>
          <w:sz w:val="20"/>
          <w:szCs w:val="20"/>
        </w:rPr>
        <w:t xml:space="preserve">, E. Beltranena, A. Pharazyn, and R. T. Zijlstra (2013). Nutritive value of lentil, and regular and low-oligosaccharides full-fat soybean fed to grower pigs. </w:t>
      </w:r>
      <w:r w:rsidRPr="00710E49">
        <w:rPr>
          <w:b/>
          <w:sz w:val="20"/>
          <w:szCs w:val="20"/>
        </w:rPr>
        <w:t xml:space="preserve">Western Hog Journal, </w:t>
      </w:r>
      <w:r w:rsidRPr="00710E49">
        <w:rPr>
          <w:sz w:val="20"/>
          <w:szCs w:val="20"/>
        </w:rPr>
        <w:t>34 (5):58-61.</w:t>
      </w:r>
    </w:p>
    <w:p w14:paraId="5E07F762" w14:textId="77777777"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b/>
          <w:sz w:val="20"/>
          <w:szCs w:val="20"/>
        </w:rPr>
        <w:t>R. Jha,</w:t>
      </w:r>
      <w:r w:rsidRPr="00710E49">
        <w:rPr>
          <w:sz w:val="20"/>
          <w:szCs w:val="20"/>
        </w:rPr>
        <w:t xml:space="preserve"> P. Regmi, L. Wang, A. Pharazyn, and R. T. Zijlstra (2012).  Nutrient profile and energy digestibility of wheat co-products from flour milling in growing pigs. </w:t>
      </w:r>
      <w:r w:rsidRPr="00710E49">
        <w:rPr>
          <w:b/>
          <w:sz w:val="20"/>
          <w:szCs w:val="20"/>
        </w:rPr>
        <w:t>Western Hog Journal,</w:t>
      </w:r>
      <w:r w:rsidRPr="00710E49">
        <w:rPr>
          <w:sz w:val="20"/>
          <w:szCs w:val="20"/>
        </w:rPr>
        <w:t xml:space="preserve"> 34 (2):46-48.</w:t>
      </w:r>
    </w:p>
    <w:p w14:paraId="72AA4E67" w14:textId="77777777"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b/>
          <w:sz w:val="20"/>
          <w:szCs w:val="20"/>
        </w:rPr>
        <w:t>R. Jha,</w:t>
      </w:r>
      <w:r w:rsidRPr="00710E49">
        <w:rPr>
          <w:sz w:val="20"/>
          <w:szCs w:val="20"/>
        </w:rPr>
        <w:t xml:space="preserve"> J. K. Htoo, M. G. Young, E. Beltranena, and R. T. Zijlstra (2012). The effects of increasing feed inclusions of co-products and reducing dietary crude protein on pork omega-3 fatty acid and feed cost. </w:t>
      </w:r>
      <w:r w:rsidRPr="00710E49">
        <w:rPr>
          <w:b/>
          <w:sz w:val="20"/>
          <w:szCs w:val="20"/>
        </w:rPr>
        <w:t>Western Hog Journal,</w:t>
      </w:r>
      <w:r w:rsidRPr="00710E49">
        <w:rPr>
          <w:sz w:val="20"/>
          <w:szCs w:val="20"/>
        </w:rPr>
        <w:t xml:space="preserve"> 33 (3):46-49.</w:t>
      </w:r>
    </w:p>
    <w:p w14:paraId="0A8EC387" w14:textId="77777777"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b/>
          <w:sz w:val="20"/>
          <w:szCs w:val="20"/>
        </w:rPr>
        <w:t>R. Jha,</w:t>
      </w:r>
      <w:r w:rsidRPr="00710E49">
        <w:rPr>
          <w:sz w:val="20"/>
          <w:szCs w:val="20"/>
        </w:rPr>
        <w:t xml:space="preserve"> J. K. Htoo, M. G. Young, E. Beltranena, and R. T. Zijlstra (2011). Dietary co-products may enhance pork omega-3 fatty acid and reduce feed costs without affecting carcass quality and growth. </w:t>
      </w:r>
      <w:r w:rsidRPr="00710E49">
        <w:rPr>
          <w:b/>
          <w:sz w:val="20"/>
          <w:szCs w:val="20"/>
        </w:rPr>
        <w:t>Western Hog Journal,</w:t>
      </w:r>
      <w:r w:rsidRPr="00710E49">
        <w:rPr>
          <w:sz w:val="20"/>
          <w:szCs w:val="20"/>
        </w:rPr>
        <w:t xml:space="preserve"> 32 (5):56-58.</w:t>
      </w:r>
    </w:p>
    <w:p w14:paraId="21EFBA22" w14:textId="77777777" w:rsidR="00710E49" w:rsidRPr="00710E49" w:rsidRDefault="00710E49" w:rsidP="008D673A">
      <w:pPr>
        <w:pStyle w:val="PlainText"/>
        <w:numPr>
          <w:ilvl w:val="0"/>
          <w:numId w:val="10"/>
        </w:numPr>
        <w:tabs>
          <w:tab w:val="left" w:pos="360"/>
        </w:tabs>
        <w:ind w:left="360"/>
        <w:jc w:val="both"/>
        <w:rPr>
          <w:sz w:val="20"/>
          <w:szCs w:val="20"/>
        </w:rPr>
      </w:pPr>
      <w:r w:rsidRPr="00710E49">
        <w:rPr>
          <w:b/>
          <w:sz w:val="20"/>
          <w:szCs w:val="20"/>
        </w:rPr>
        <w:t xml:space="preserve">R. Jha </w:t>
      </w:r>
      <w:r w:rsidRPr="00710E49">
        <w:rPr>
          <w:sz w:val="20"/>
          <w:szCs w:val="20"/>
        </w:rPr>
        <w:t xml:space="preserve">and R. T. Zijlstra (2010). Performance of weaned pig is equal among wheat classes. </w:t>
      </w:r>
      <w:r w:rsidRPr="00710E49">
        <w:rPr>
          <w:b/>
          <w:sz w:val="20"/>
          <w:szCs w:val="20"/>
        </w:rPr>
        <w:t>Western Hog Journal,</w:t>
      </w:r>
      <w:r w:rsidRPr="00710E49">
        <w:rPr>
          <w:sz w:val="20"/>
          <w:szCs w:val="20"/>
        </w:rPr>
        <w:t xml:space="preserve"> 32 (3):48-50.</w:t>
      </w:r>
    </w:p>
    <w:p w14:paraId="04C464A6" w14:textId="77777777" w:rsidR="00710E49" w:rsidRPr="00710E49" w:rsidRDefault="00710E49" w:rsidP="008D673A">
      <w:pPr>
        <w:pStyle w:val="PlainText"/>
        <w:numPr>
          <w:ilvl w:val="0"/>
          <w:numId w:val="10"/>
        </w:numPr>
        <w:tabs>
          <w:tab w:val="left" w:pos="360"/>
        </w:tabs>
        <w:ind w:left="360"/>
        <w:jc w:val="both"/>
        <w:rPr>
          <w:sz w:val="20"/>
          <w:szCs w:val="20"/>
        </w:rPr>
      </w:pPr>
      <w:r w:rsidRPr="00710E49">
        <w:rPr>
          <w:b/>
          <w:sz w:val="20"/>
          <w:szCs w:val="20"/>
        </w:rPr>
        <w:lastRenderedPageBreak/>
        <w:t xml:space="preserve">R. Jha, </w:t>
      </w:r>
      <w:r w:rsidRPr="00710E49">
        <w:rPr>
          <w:sz w:val="20"/>
          <w:szCs w:val="20"/>
        </w:rPr>
        <w:t xml:space="preserve">E. Avelar, E. Beltranena, M. Cervantes, A. Morales, and R. T. Zijlstra (2010). Feeding wheat distiller’s dried grain with solubles to weaned pigs. </w:t>
      </w:r>
      <w:r w:rsidRPr="00710E49">
        <w:rPr>
          <w:b/>
          <w:sz w:val="20"/>
          <w:szCs w:val="20"/>
        </w:rPr>
        <w:t xml:space="preserve">Western Hog Journal, </w:t>
      </w:r>
      <w:r w:rsidRPr="00710E49">
        <w:rPr>
          <w:sz w:val="20"/>
          <w:szCs w:val="20"/>
        </w:rPr>
        <w:t>31 (5):38-39.</w:t>
      </w:r>
    </w:p>
    <w:p w14:paraId="7D55F3EA" w14:textId="77777777" w:rsidR="00710E49" w:rsidRPr="00710E49" w:rsidRDefault="00710E49" w:rsidP="008D673A">
      <w:pPr>
        <w:pStyle w:val="NoSpacing"/>
        <w:widowControl/>
        <w:numPr>
          <w:ilvl w:val="0"/>
          <w:numId w:val="10"/>
        </w:numPr>
        <w:tabs>
          <w:tab w:val="left" w:pos="360"/>
        </w:tabs>
        <w:autoSpaceDE/>
        <w:autoSpaceDN/>
        <w:ind w:left="360"/>
        <w:jc w:val="both"/>
        <w:rPr>
          <w:sz w:val="20"/>
          <w:szCs w:val="20"/>
        </w:rPr>
      </w:pPr>
      <w:r w:rsidRPr="00710E49">
        <w:rPr>
          <w:b/>
          <w:sz w:val="20"/>
          <w:szCs w:val="20"/>
        </w:rPr>
        <w:t xml:space="preserve">R. Jha, </w:t>
      </w:r>
      <w:r w:rsidRPr="00710E49">
        <w:rPr>
          <w:sz w:val="20"/>
          <w:szCs w:val="20"/>
        </w:rPr>
        <w:t xml:space="preserve">L. Johnston, J. Bindelle, A. Van Kessel, and P. Leterme (2009). </w:t>
      </w:r>
      <w:r w:rsidRPr="00710E49">
        <w:rPr>
          <w:i/>
          <w:sz w:val="20"/>
          <w:szCs w:val="20"/>
        </w:rPr>
        <w:t>In vitro</w:t>
      </w:r>
      <w:r w:rsidRPr="00710E49">
        <w:rPr>
          <w:sz w:val="20"/>
          <w:szCs w:val="20"/>
        </w:rPr>
        <w:t xml:space="preserve"> fibre fermentation characteristics of specialty ingredients with varying non-starch polysaccharides levels. </w:t>
      </w:r>
      <w:r w:rsidRPr="00710E49">
        <w:rPr>
          <w:b/>
          <w:sz w:val="20"/>
          <w:szCs w:val="20"/>
        </w:rPr>
        <w:t>Annual Research Report</w:t>
      </w:r>
      <w:r w:rsidRPr="00710E49">
        <w:rPr>
          <w:sz w:val="20"/>
          <w:szCs w:val="20"/>
        </w:rPr>
        <w:t>. Prairie Swine Centre, Saskatoon, SK, Canada. pp. 44-46.</w:t>
      </w:r>
    </w:p>
    <w:p w14:paraId="657B6060" w14:textId="77777777" w:rsidR="00710E49" w:rsidRPr="00710E49" w:rsidRDefault="00710E49" w:rsidP="008D673A">
      <w:pPr>
        <w:pStyle w:val="NoSpacing"/>
        <w:widowControl/>
        <w:numPr>
          <w:ilvl w:val="0"/>
          <w:numId w:val="10"/>
        </w:numPr>
        <w:tabs>
          <w:tab w:val="left" w:pos="360"/>
        </w:tabs>
        <w:autoSpaceDE/>
        <w:autoSpaceDN/>
        <w:ind w:left="360"/>
        <w:jc w:val="both"/>
        <w:rPr>
          <w:b/>
          <w:sz w:val="20"/>
          <w:szCs w:val="20"/>
        </w:rPr>
      </w:pPr>
      <w:r w:rsidRPr="00710E49">
        <w:rPr>
          <w:b/>
          <w:sz w:val="20"/>
          <w:szCs w:val="20"/>
        </w:rPr>
        <w:t>R. Jha,</w:t>
      </w:r>
      <w:r w:rsidRPr="00710E49">
        <w:rPr>
          <w:sz w:val="20"/>
          <w:szCs w:val="20"/>
        </w:rPr>
        <w:t xml:space="preserve"> L. Johnston, and P. Leterme (2009). The Effect of Different Feed Ingredients on Fermentation Metabolites and Nitrogen Excretion in Pigs. </w:t>
      </w:r>
      <w:r w:rsidRPr="00710E49">
        <w:rPr>
          <w:b/>
          <w:sz w:val="20"/>
          <w:szCs w:val="20"/>
        </w:rPr>
        <w:t>Annual Research Report</w:t>
      </w:r>
      <w:r w:rsidRPr="00710E49">
        <w:rPr>
          <w:sz w:val="20"/>
          <w:szCs w:val="20"/>
        </w:rPr>
        <w:t>. Prairie Swine Centre, Saskatoon, SK, Canada. pp. 47-48.</w:t>
      </w:r>
    </w:p>
    <w:p w14:paraId="492D3331" w14:textId="77777777" w:rsidR="00710E49" w:rsidRPr="00710E49" w:rsidRDefault="00710E49" w:rsidP="008D673A">
      <w:pPr>
        <w:pStyle w:val="ListParagraph"/>
        <w:numPr>
          <w:ilvl w:val="0"/>
          <w:numId w:val="10"/>
        </w:numPr>
        <w:tabs>
          <w:tab w:val="left" w:pos="360"/>
        </w:tabs>
        <w:ind w:left="360"/>
        <w:jc w:val="both"/>
      </w:pPr>
      <w:r w:rsidRPr="00710E49">
        <w:rPr>
          <w:b/>
        </w:rPr>
        <w:t>R. Jha,</w:t>
      </w:r>
      <w:r w:rsidRPr="00710E49">
        <w:t xml:space="preserve"> B. Rossnagel, P. Kish, R. Pieper, A. Van Kessel, and P. Leterme (2007). Hulless barleys as health-promoters for the pig gastrointestinal tract. </w:t>
      </w:r>
      <w:r w:rsidRPr="00710E49">
        <w:rPr>
          <w:b/>
        </w:rPr>
        <w:t>Annual Research Report</w:t>
      </w:r>
      <w:r w:rsidRPr="00710E49">
        <w:t>. Prairie Swine Centre, Saskatoon, SK, Canada. pp. 29-30.</w:t>
      </w:r>
    </w:p>
    <w:p w14:paraId="136A1DBD" w14:textId="1DF364A4" w:rsidR="00E12DB6" w:rsidRPr="00E12DB6" w:rsidRDefault="00E12DB6" w:rsidP="00E12DB6">
      <w:pPr>
        <w:spacing w:before="240"/>
        <w:rPr>
          <w:u w:val="single"/>
        </w:rPr>
      </w:pPr>
      <w:r w:rsidRPr="00E12DB6">
        <w:rPr>
          <w:u w:val="single"/>
        </w:rPr>
        <w:t xml:space="preserve">Abstract </w:t>
      </w:r>
      <w:r w:rsidRPr="009D614C">
        <w:rPr>
          <w:u w:val="single"/>
        </w:rPr>
        <w:t>(underlined authors are my mentees)</w:t>
      </w:r>
    </w:p>
    <w:p w14:paraId="2B7FD561" w14:textId="77777777" w:rsidR="00E30CD8" w:rsidRPr="00E30CD8" w:rsidRDefault="00E30CD8" w:rsidP="008D673A">
      <w:pPr>
        <w:pStyle w:val="ListParagraph"/>
        <w:numPr>
          <w:ilvl w:val="0"/>
          <w:numId w:val="11"/>
        </w:numPr>
        <w:tabs>
          <w:tab w:val="left" w:pos="360"/>
        </w:tabs>
        <w:ind w:left="360"/>
        <w:jc w:val="both"/>
        <w:rPr>
          <w:bCs/>
        </w:rPr>
      </w:pPr>
      <w:bookmarkStart w:id="32" w:name="_Hlk32507964"/>
      <w:r w:rsidRPr="00E30CD8">
        <w:rPr>
          <w:b/>
        </w:rPr>
        <w:t>R. Jha</w:t>
      </w:r>
      <w:r w:rsidRPr="00E30CD8">
        <w:rPr>
          <w:bCs/>
        </w:rPr>
        <w:t xml:space="preserve"> (2022). Applications of in ovo technologies in poultry production. In: Proceedings of 3rd International conference in IT-Bio Convergence System (Jan 25, 2022), Korea. pp. 17.</w:t>
      </w:r>
    </w:p>
    <w:p w14:paraId="6229B8B0" w14:textId="77777777" w:rsidR="00E30CD8" w:rsidRPr="00E30CD8" w:rsidRDefault="00E30CD8" w:rsidP="008D673A">
      <w:pPr>
        <w:pStyle w:val="ListParagraph"/>
        <w:numPr>
          <w:ilvl w:val="0"/>
          <w:numId w:val="11"/>
        </w:numPr>
        <w:tabs>
          <w:tab w:val="left" w:pos="360"/>
        </w:tabs>
        <w:ind w:left="360"/>
        <w:jc w:val="both"/>
        <w:rPr>
          <w:bCs/>
        </w:rPr>
      </w:pPr>
      <w:r w:rsidRPr="00E30CD8">
        <w:rPr>
          <w:b/>
        </w:rPr>
        <w:t>R. Jha</w:t>
      </w:r>
      <w:r w:rsidRPr="00E30CD8">
        <w:rPr>
          <w:bCs/>
        </w:rPr>
        <w:t xml:space="preserve">, </w:t>
      </w:r>
      <w:r w:rsidRPr="00E30CD8">
        <w:rPr>
          <w:bCs/>
          <w:u w:val="single"/>
        </w:rPr>
        <w:t>R. Das</w:t>
      </w:r>
      <w:r w:rsidRPr="00E30CD8">
        <w:rPr>
          <w:bCs/>
        </w:rPr>
        <w:t xml:space="preserve">, B. Mishra, A. J. Cowieson (2021). Sources of corn and soybean meal and carbohydrase enzyme supplementation differently affect cecal volatile fatty acid production and microbiota profile in broiler chickens. Poultry Science, 100 (Suppl. 1): 185 (Abstract # 372). </w:t>
      </w:r>
    </w:p>
    <w:p w14:paraId="759F1898" w14:textId="77777777" w:rsidR="00E30CD8" w:rsidRPr="00E30CD8" w:rsidRDefault="00E30CD8" w:rsidP="008D673A">
      <w:pPr>
        <w:pStyle w:val="ListParagraph"/>
        <w:numPr>
          <w:ilvl w:val="0"/>
          <w:numId w:val="11"/>
        </w:numPr>
        <w:tabs>
          <w:tab w:val="left" w:pos="360"/>
        </w:tabs>
        <w:ind w:left="360"/>
        <w:jc w:val="both"/>
        <w:rPr>
          <w:bCs/>
        </w:rPr>
      </w:pPr>
      <w:r w:rsidRPr="00E30CD8">
        <w:rPr>
          <w:b/>
        </w:rPr>
        <w:t>R. Jha</w:t>
      </w:r>
      <w:r w:rsidRPr="00E30CD8">
        <w:rPr>
          <w:bCs/>
        </w:rPr>
        <w:t xml:space="preserve">, </w:t>
      </w:r>
      <w:r w:rsidRPr="00E30CD8">
        <w:rPr>
          <w:bCs/>
          <w:u w:val="single"/>
        </w:rPr>
        <w:t>R. Das</w:t>
      </w:r>
      <w:r w:rsidRPr="00E30CD8">
        <w:rPr>
          <w:bCs/>
        </w:rPr>
        <w:t xml:space="preserve">, B. Mishra, A. J. Cowieson (2021). Sources of corn and soybean meal and carbohydrase enzymes supplementation differently affect growth performance and nutrient digestibility in broiler chickens. Poultry Science, 100 (Suppl. 1):184-185 (Abstract # 371). </w:t>
      </w:r>
    </w:p>
    <w:p w14:paraId="57B0D886" w14:textId="77777777" w:rsidR="007B53E1" w:rsidRPr="00F63CA1" w:rsidRDefault="007B53E1" w:rsidP="008D673A">
      <w:pPr>
        <w:pStyle w:val="ListParagraph"/>
        <w:numPr>
          <w:ilvl w:val="0"/>
          <w:numId w:val="11"/>
        </w:numPr>
        <w:tabs>
          <w:tab w:val="left" w:pos="360"/>
        </w:tabs>
        <w:ind w:left="360"/>
        <w:jc w:val="both"/>
        <w:rPr>
          <w:rFonts w:eastAsia="Calibri"/>
          <w:szCs w:val="24"/>
        </w:rPr>
      </w:pPr>
      <w:r w:rsidRPr="005156FD">
        <w:rPr>
          <w:b/>
          <w:szCs w:val="24"/>
        </w:rPr>
        <w:t>R. Jha</w:t>
      </w:r>
      <w:r w:rsidRPr="00CA28A5">
        <w:rPr>
          <w:bCs/>
          <w:szCs w:val="24"/>
        </w:rPr>
        <w:t xml:space="preserve">, </w:t>
      </w:r>
      <w:r w:rsidRPr="00CA28A5">
        <w:rPr>
          <w:bCs/>
          <w:szCs w:val="24"/>
          <w:u w:val="single"/>
        </w:rPr>
        <w:t>R. Das</w:t>
      </w:r>
      <w:r w:rsidRPr="00CA28A5">
        <w:rPr>
          <w:bCs/>
          <w:szCs w:val="24"/>
        </w:rPr>
        <w:t xml:space="preserve">, </w:t>
      </w:r>
      <w:r>
        <w:rPr>
          <w:bCs/>
          <w:szCs w:val="24"/>
        </w:rPr>
        <w:t xml:space="preserve">and </w:t>
      </w:r>
      <w:r w:rsidRPr="00F77A59">
        <w:rPr>
          <w:bCs/>
          <w:szCs w:val="24"/>
          <w:u w:val="single"/>
        </w:rPr>
        <w:t>P. Mishra</w:t>
      </w:r>
      <w:r>
        <w:rPr>
          <w:bCs/>
          <w:szCs w:val="24"/>
        </w:rPr>
        <w:t xml:space="preserve"> (2021). </w:t>
      </w:r>
      <w:r w:rsidRPr="00E954A3">
        <w:rPr>
          <w:rFonts w:eastAsia="Calibri"/>
          <w:szCs w:val="24"/>
        </w:rPr>
        <w:t>Maternal nutrition and in ovo feeding affect gut health and performance of poultry. Journal of Animal Science, 99 (Suppl.3):68-68 (Abstract # 1035695).</w:t>
      </w:r>
      <w:r w:rsidRPr="005F7BE3">
        <w:rPr>
          <w:bCs/>
          <w:i/>
          <w:iCs/>
          <w:color w:val="FF0000"/>
          <w:szCs w:val="24"/>
        </w:rPr>
        <w:t xml:space="preserve"> </w:t>
      </w:r>
    </w:p>
    <w:p w14:paraId="366F77FA" w14:textId="77777777" w:rsidR="007B53E1" w:rsidRDefault="007B53E1" w:rsidP="008D673A">
      <w:pPr>
        <w:pStyle w:val="ListParagraph"/>
        <w:numPr>
          <w:ilvl w:val="0"/>
          <w:numId w:val="11"/>
        </w:numPr>
        <w:tabs>
          <w:tab w:val="left" w:pos="360"/>
        </w:tabs>
        <w:ind w:left="360"/>
        <w:jc w:val="both"/>
        <w:rPr>
          <w:rFonts w:eastAsia="Calibri"/>
          <w:szCs w:val="24"/>
        </w:rPr>
      </w:pPr>
      <w:r w:rsidRPr="00970015">
        <w:rPr>
          <w:bCs/>
          <w:szCs w:val="24"/>
          <w:u w:val="single"/>
        </w:rPr>
        <w:t>G. Martinez</w:t>
      </w:r>
      <w:r w:rsidRPr="00970015">
        <w:rPr>
          <w:bCs/>
          <w:szCs w:val="24"/>
        </w:rPr>
        <w:t xml:space="preserve">, </w:t>
      </w:r>
      <w:r w:rsidRPr="00970015">
        <w:rPr>
          <w:b/>
          <w:szCs w:val="24"/>
        </w:rPr>
        <w:t>R. Jha</w:t>
      </w:r>
      <w:r w:rsidRPr="00970015">
        <w:rPr>
          <w:bCs/>
          <w:szCs w:val="24"/>
        </w:rPr>
        <w:t>, V. Fellner and E. van Heugten</w:t>
      </w:r>
      <w:r>
        <w:rPr>
          <w:bCs/>
          <w:szCs w:val="24"/>
        </w:rPr>
        <w:t xml:space="preserve"> (2021). </w:t>
      </w:r>
      <w:r w:rsidRPr="00D65F96">
        <w:rPr>
          <w:bCs/>
          <w:szCs w:val="24"/>
        </w:rPr>
        <w:t>In vitro evaluation of purified fiber sources for production of short-chain fatty acids using pig cecal content as an inoculum</w:t>
      </w:r>
      <w:r w:rsidRPr="00CB68C5">
        <w:rPr>
          <w:rFonts w:eastAsia="Calibri"/>
          <w:szCs w:val="24"/>
        </w:rPr>
        <w:t xml:space="preserve">. </w:t>
      </w:r>
      <w:r w:rsidRPr="00EF3776">
        <w:rPr>
          <w:rFonts w:eastAsia="Calibri"/>
          <w:szCs w:val="24"/>
        </w:rPr>
        <w:t>J</w:t>
      </w:r>
      <w:r>
        <w:rPr>
          <w:rFonts w:eastAsia="Calibri"/>
          <w:szCs w:val="24"/>
        </w:rPr>
        <w:t>ournal of</w:t>
      </w:r>
      <w:r w:rsidRPr="00EF3776">
        <w:rPr>
          <w:rFonts w:eastAsia="Calibri"/>
          <w:szCs w:val="24"/>
        </w:rPr>
        <w:t xml:space="preserve"> Anim</w:t>
      </w:r>
      <w:r>
        <w:rPr>
          <w:rFonts w:eastAsia="Calibri"/>
          <w:szCs w:val="24"/>
        </w:rPr>
        <w:t>al</w:t>
      </w:r>
      <w:r w:rsidRPr="00EF3776">
        <w:rPr>
          <w:rFonts w:eastAsia="Calibri"/>
          <w:szCs w:val="24"/>
        </w:rPr>
        <w:t xml:space="preserve"> Sci</w:t>
      </w:r>
      <w:r>
        <w:rPr>
          <w:rFonts w:eastAsia="Calibri"/>
          <w:szCs w:val="24"/>
        </w:rPr>
        <w:t>ence,</w:t>
      </w:r>
      <w:r w:rsidRPr="00EF3776">
        <w:rPr>
          <w:rFonts w:eastAsia="Calibri"/>
          <w:szCs w:val="24"/>
        </w:rPr>
        <w:t xml:space="preserve"> 99</w:t>
      </w:r>
      <w:r>
        <w:rPr>
          <w:rFonts w:eastAsia="Calibri"/>
          <w:szCs w:val="24"/>
        </w:rPr>
        <w:t xml:space="preserve"> (</w:t>
      </w:r>
      <w:r w:rsidRPr="00EF3776">
        <w:rPr>
          <w:rFonts w:eastAsia="Calibri"/>
          <w:szCs w:val="24"/>
        </w:rPr>
        <w:t>E-Suppl. 1</w:t>
      </w:r>
      <w:r>
        <w:rPr>
          <w:rFonts w:eastAsia="Calibri"/>
          <w:szCs w:val="24"/>
        </w:rPr>
        <w:t>):</w:t>
      </w:r>
      <w:r w:rsidRPr="00EF3776">
        <w:rPr>
          <w:rFonts w:eastAsia="Calibri"/>
          <w:szCs w:val="24"/>
        </w:rPr>
        <w:t xml:space="preserve">177 </w:t>
      </w:r>
      <w:r w:rsidRPr="00CB68C5">
        <w:rPr>
          <w:rFonts w:eastAsia="Calibri"/>
          <w:szCs w:val="24"/>
        </w:rPr>
        <w:t xml:space="preserve">(Abstract # </w:t>
      </w:r>
      <w:r w:rsidRPr="001C253F">
        <w:t>PSIII-12</w:t>
      </w:r>
      <w:r w:rsidRPr="00CB68C5">
        <w:rPr>
          <w:rFonts w:eastAsia="Calibri"/>
          <w:szCs w:val="24"/>
        </w:rPr>
        <w:t>).</w:t>
      </w:r>
      <w:r w:rsidRPr="0016631F">
        <w:rPr>
          <w:rFonts w:eastAsia="Calibri"/>
          <w:szCs w:val="24"/>
        </w:rPr>
        <w:t xml:space="preserve"> </w:t>
      </w:r>
    </w:p>
    <w:p w14:paraId="32966CAE" w14:textId="074FE408" w:rsidR="007B53E1" w:rsidRPr="0016631F" w:rsidRDefault="007B53E1" w:rsidP="008D673A">
      <w:pPr>
        <w:pStyle w:val="ListParagraph"/>
        <w:numPr>
          <w:ilvl w:val="0"/>
          <w:numId w:val="11"/>
        </w:numPr>
        <w:tabs>
          <w:tab w:val="left" w:pos="360"/>
        </w:tabs>
        <w:ind w:left="360"/>
        <w:jc w:val="both"/>
        <w:rPr>
          <w:bCs/>
          <w:szCs w:val="24"/>
        </w:rPr>
      </w:pPr>
      <w:r w:rsidRPr="0016631F">
        <w:rPr>
          <w:bCs/>
          <w:szCs w:val="24"/>
          <w:u w:val="single"/>
        </w:rPr>
        <w:t>J. Zhang</w:t>
      </w:r>
      <w:r w:rsidRPr="0016631F">
        <w:rPr>
          <w:bCs/>
          <w:szCs w:val="24"/>
        </w:rPr>
        <w:t xml:space="preserve">, </w:t>
      </w:r>
      <w:r w:rsidRPr="0016631F">
        <w:rPr>
          <w:bCs/>
          <w:szCs w:val="24"/>
          <w:u w:val="single"/>
        </w:rPr>
        <w:t>K. Cai</w:t>
      </w:r>
      <w:r w:rsidRPr="0016631F">
        <w:rPr>
          <w:bCs/>
          <w:szCs w:val="24"/>
        </w:rPr>
        <w:t xml:space="preserve">, </w:t>
      </w:r>
      <w:r w:rsidRPr="0016631F">
        <w:rPr>
          <w:bCs/>
          <w:szCs w:val="24"/>
          <w:u w:val="single"/>
        </w:rPr>
        <w:t>R. Mishra</w:t>
      </w:r>
      <w:r w:rsidRPr="0016631F">
        <w:rPr>
          <w:bCs/>
          <w:szCs w:val="24"/>
        </w:rPr>
        <w:t>, and</w:t>
      </w:r>
      <w:r w:rsidRPr="0016631F">
        <w:rPr>
          <w:b/>
          <w:bCs/>
          <w:szCs w:val="24"/>
        </w:rPr>
        <w:t xml:space="preserve"> R. Jha</w:t>
      </w:r>
      <w:r w:rsidRPr="0016631F">
        <w:rPr>
          <w:bCs/>
          <w:szCs w:val="24"/>
        </w:rPr>
        <w:t xml:space="preserve"> (2020). </w:t>
      </w:r>
      <w:r w:rsidRPr="0016631F">
        <w:t>Effects of in ovo inoculation of chicken embryos with chitooligosaccharide and chlorella polysaccharide on the gut health parameters of broiler chickens</w:t>
      </w:r>
      <w:r w:rsidRPr="0016631F">
        <w:rPr>
          <w:bCs/>
          <w:szCs w:val="24"/>
        </w:rPr>
        <w:t xml:space="preserve">. </w:t>
      </w:r>
      <w:r w:rsidRPr="0016631F">
        <w:rPr>
          <w:rFonts w:eastAsia="Calibri"/>
          <w:szCs w:val="24"/>
        </w:rPr>
        <w:t>Poultry Science,</w:t>
      </w:r>
      <w:r w:rsidRPr="0016631F">
        <w:rPr>
          <w:b/>
          <w:bCs/>
          <w:szCs w:val="24"/>
        </w:rPr>
        <w:t xml:space="preserve"> </w:t>
      </w:r>
      <w:r w:rsidRPr="0016631F">
        <w:rPr>
          <w:rFonts w:eastAsia="Calibri"/>
          <w:szCs w:val="24"/>
        </w:rPr>
        <w:t>99 (Suppl. 1):</w:t>
      </w:r>
      <w:r>
        <w:rPr>
          <w:rFonts w:eastAsia="Calibri"/>
          <w:szCs w:val="24"/>
        </w:rPr>
        <w:t>41</w:t>
      </w:r>
      <w:r w:rsidRPr="0016631F">
        <w:rPr>
          <w:rFonts w:eastAsia="Calibri"/>
          <w:szCs w:val="24"/>
        </w:rPr>
        <w:t xml:space="preserve"> (Abstract # </w:t>
      </w:r>
      <w:r w:rsidRPr="0016631F">
        <w:t>80</w:t>
      </w:r>
      <w:r w:rsidRPr="0016631F">
        <w:rPr>
          <w:rFonts w:eastAsia="Calibri"/>
          <w:szCs w:val="24"/>
        </w:rPr>
        <w:t xml:space="preserve">). </w:t>
      </w:r>
    </w:p>
    <w:p w14:paraId="4FD40E60" w14:textId="77777777" w:rsidR="007B53E1" w:rsidRPr="0016631F" w:rsidRDefault="007B53E1" w:rsidP="008D673A">
      <w:pPr>
        <w:pStyle w:val="ListParagraph"/>
        <w:numPr>
          <w:ilvl w:val="0"/>
          <w:numId w:val="11"/>
        </w:numPr>
        <w:tabs>
          <w:tab w:val="left" w:pos="360"/>
        </w:tabs>
        <w:ind w:left="360"/>
        <w:jc w:val="both"/>
        <w:rPr>
          <w:bCs/>
          <w:szCs w:val="24"/>
        </w:rPr>
      </w:pPr>
      <w:r w:rsidRPr="0016631F">
        <w:rPr>
          <w:bCs/>
          <w:szCs w:val="24"/>
          <w:u w:val="single"/>
        </w:rPr>
        <w:t>A. K. Singh</w:t>
      </w:r>
      <w:r w:rsidRPr="0016631F">
        <w:rPr>
          <w:bCs/>
          <w:szCs w:val="24"/>
        </w:rPr>
        <w:t xml:space="preserve">, </w:t>
      </w:r>
      <w:r w:rsidRPr="0016631F">
        <w:rPr>
          <w:bCs/>
          <w:szCs w:val="24"/>
          <w:u w:val="single"/>
        </w:rPr>
        <w:t>T. Park</w:t>
      </w:r>
      <w:r w:rsidRPr="0016631F">
        <w:rPr>
          <w:bCs/>
          <w:szCs w:val="24"/>
        </w:rPr>
        <w:t xml:space="preserve">, </w:t>
      </w:r>
      <w:r w:rsidRPr="0016631F">
        <w:rPr>
          <w:bCs/>
          <w:szCs w:val="24"/>
          <w:u w:val="single"/>
        </w:rPr>
        <w:t>J. Legaspi</w:t>
      </w:r>
      <w:r w:rsidRPr="0016631F">
        <w:rPr>
          <w:bCs/>
          <w:szCs w:val="24"/>
        </w:rPr>
        <w:t>, K. Neupane, and</w:t>
      </w:r>
      <w:r w:rsidRPr="0016631F">
        <w:rPr>
          <w:b/>
          <w:bCs/>
          <w:szCs w:val="24"/>
        </w:rPr>
        <w:t xml:space="preserve"> R. Jha</w:t>
      </w:r>
      <w:r w:rsidRPr="0016631F">
        <w:rPr>
          <w:bCs/>
          <w:szCs w:val="24"/>
        </w:rPr>
        <w:t xml:space="preserve"> (2020). </w:t>
      </w:r>
      <w:r w:rsidRPr="0016631F">
        <w:t>Effect of NSPase enzyme and residual fiber from digested feed on cecal short chain fatty acids production and cecal microbiota diversity in broilers, studied in vitro</w:t>
      </w:r>
      <w:r w:rsidRPr="0016631F">
        <w:rPr>
          <w:bCs/>
          <w:szCs w:val="24"/>
        </w:rPr>
        <w:t xml:space="preserve">. </w:t>
      </w:r>
      <w:r w:rsidRPr="0016631F">
        <w:rPr>
          <w:rFonts w:eastAsia="Calibri"/>
          <w:szCs w:val="24"/>
        </w:rPr>
        <w:t>Poultry Science,</w:t>
      </w:r>
      <w:r w:rsidRPr="0016631F">
        <w:rPr>
          <w:b/>
          <w:bCs/>
          <w:szCs w:val="24"/>
        </w:rPr>
        <w:t xml:space="preserve"> </w:t>
      </w:r>
      <w:r w:rsidRPr="0016631F">
        <w:rPr>
          <w:rFonts w:eastAsia="Calibri"/>
          <w:szCs w:val="24"/>
        </w:rPr>
        <w:t>99 (Suppl. 1):</w:t>
      </w:r>
      <w:r>
        <w:rPr>
          <w:rFonts w:eastAsia="Calibri"/>
          <w:szCs w:val="24"/>
        </w:rPr>
        <w:t>40-41</w:t>
      </w:r>
      <w:r w:rsidRPr="0016631F">
        <w:rPr>
          <w:rFonts w:eastAsia="Calibri"/>
          <w:szCs w:val="24"/>
        </w:rPr>
        <w:t xml:space="preserve"> (Abstract # </w:t>
      </w:r>
      <w:r w:rsidRPr="0016631F">
        <w:t>79</w:t>
      </w:r>
      <w:r w:rsidRPr="0016631F">
        <w:rPr>
          <w:rFonts w:eastAsia="Calibri"/>
          <w:szCs w:val="24"/>
        </w:rPr>
        <w:t xml:space="preserve">). </w:t>
      </w:r>
    </w:p>
    <w:p w14:paraId="15385770" w14:textId="77777777" w:rsidR="007B53E1" w:rsidRPr="0016631F" w:rsidRDefault="007B53E1" w:rsidP="008D673A">
      <w:pPr>
        <w:pStyle w:val="ListParagraph"/>
        <w:numPr>
          <w:ilvl w:val="0"/>
          <w:numId w:val="11"/>
        </w:numPr>
        <w:tabs>
          <w:tab w:val="left" w:pos="360"/>
        </w:tabs>
        <w:ind w:left="360"/>
        <w:jc w:val="both"/>
        <w:rPr>
          <w:bCs/>
          <w:szCs w:val="24"/>
        </w:rPr>
      </w:pPr>
      <w:r w:rsidRPr="0016631F">
        <w:rPr>
          <w:bCs/>
          <w:szCs w:val="24"/>
          <w:u w:val="single"/>
        </w:rPr>
        <w:t>A. K. Singh</w:t>
      </w:r>
      <w:r w:rsidRPr="0016631F">
        <w:rPr>
          <w:bCs/>
          <w:szCs w:val="24"/>
        </w:rPr>
        <w:t>, B. Mishra, M. R. Bedford, and</w:t>
      </w:r>
      <w:r w:rsidRPr="0016631F">
        <w:rPr>
          <w:b/>
          <w:bCs/>
          <w:szCs w:val="24"/>
        </w:rPr>
        <w:t xml:space="preserve"> R. Jha</w:t>
      </w:r>
      <w:r w:rsidRPr="0016631F">
        <w:rPr>
          <w:bCs/>
          <w:szCs w:val="24"/>
        </w:rPr>
        <w:t xml:space="preserve"> (2020). </w:t>
      </w:r>
      <w:r w:rsidRPr="0016631F">
        <w:t>Effects of xylanase and xylooligosaccharides supplementation on productive performance and gut health variables of broilers</w:t>
      </w:r>
      <w:r w:rsidRPr="0016631F">
        <w:rPr>
          <w:bCs/>
          <w:szCs w:val="24"/>
        </w:rPr>
        <w:t xml:space="preserve">. </w:t>
      </w:r>
      <w:r w:rsidRPr="0016631F">
        <w:rPr>
          <w:rFonts w:eastAsia="Calibri"/>
          <w:szCs w:val="24"/>
        </w:rPr>
        <w:t>Poultry Science,</w:t>
      </w:r>
      <w:r w:rsidRPr="0016631F">
        <w:rPr>
          <w:b/>
          <w:bCs/>
          <w:szCs w:val="24"/>
        </w:rPr>
        <w:t xml:space="preserve"> </w:t>
      </w:r>
      <w:r w:rsidRPr="0016631F">
        <w:rPr>
          <w:rFonts w:eastAsia="Calibri"/>
          <w:szCs w:val="24"/>
        </w:rPr>
        <w:t>99 (Suppl. 1):</w:t>
      </w:r>
      <w:r>
        <w:rPr>
          <w:rFonts w:eastAsia="Calibri"/>
          <w:szCs w:val="24"/>
        </w:rPr>
        <w:t>40</w:t>
      </w:r>
      <w:r w:rsidRPr="0016631F">
        <w:rPr>
          <w:rFonts w:eastAsia="Calibri"/>
          <w:szCs w:val="24"/>
        </w:rPr>
        <w:t xml:space="preserve"> (Abstract # </w:t>
      </w:r>
      <w:r w:rsidRPr="0016631F">
        <w:t>78</w:t>
      </w:r>
      <w:r w:rsidRPr="0016631F">
        <w:rPr>
          <w:rFonts w:eastAsia="Calibri"/>
          <w:szCs w:val="24"/>
        </w:rPr>
        <w:t xml:space="preserve">). </w:t>
      </w:r>
    </w:p>
    <w:p w14:paraId="2D7F2002" w14:textId="77777777" w:rsidR="007B53E1" w:rsidRPr="0016631F" w:rsidRDefault="007B53E1" w:rsidP="008D673A">
      <w:pPr>
        <w:pStyle w:val="ListParagraph"/>
        <w:numPr>
          <w:ilvl w:val="0"/>
          <w:numId w:val="11"/>
        </w:numPr>
        <w:tabs>
          <w:tab w:val="left" w:pos="360"/>
        </w:tabs>
        <w:ind w:left="360"/>
        <w:jc w:val="both"/>
        <w:rPr>
          <w:bCs/>
          <w:szCs w:val="24"/>
        </w:rPr>
      </w:pPr>
      <w:r w:rsidRPr="0016631F">
        <w:rPr>
          <w:bCs/>
          <w:szCs w:val="24"/>
          <w:u w:val="single"/>
        </w:rPr>
        <w:t>S. Wasti</w:t>
      </w:r>
      <w:r w:rsidRPr="0016631F">
        <w:rPr>
          <w:bCs/>
          <w:szCs w:val="24"/>
        </w:rPr>
        <w:t xml:space="preserve">, C. N. Lee, </w:t>
      </w:r>
      <w:r w:rsidRPr="0016631F">
        <w:rPr>
          <w:b/>
          <w:bCs/>
          <w:szCs w:val="24"/>
        </w:rPr>
        <w:t>R. Jha</w:t>
      </w:r>
      <w:r w:rsidRPr="0016631F">
        <w:rPr>
          <w:szCs w:val="24"/>
        </w:rPr>
        <w:t>,</w:t>
      </w:r>
      <w:r w:rsidRPr="0016631F">
        <w:rPr>
          <w:b/>
          <w:bCs/>
          <w:szCs w:val="24"/>
        </w:rPr>
        <w:t xml:space="preserve"> </w:t>
      </w:r>
      <w:r w:rsidRPr="0016631F">
        <w:rPr>
          <w:szCs w:val="24"/>
        </w:rPr>
        <w:t>and B. Mishra</w:t>
      </w:r>
      <w:r w:rsidRPr="0016631F">
        <w:rPr>
          <w:bCs/>
          <w:szCs w:val="24"/>
        </w:rPr>
        <w:t xml:space="preserve"> (2020). </w:t>
      </w:r>
      <w:r w:rsidRPr="0016631F">
        <w:t>Dietary supplementation of alpha-lipoic acid mitigates the negative effects of heat stress in poultry</w:t>
      </w:r>
      <w:r w:rsidRPr="0016631F">
        <w:rPr>
          <w:bCs/>
          <w:szCs w:val="24"/>
        </w:rPr>
        <w:t xml:space="preserve">. </w:t>
      </w:r>
      <w:r w:rsidRPr="0016631F">
        <w:rPr>
          <w:rFonts w:eastAsia="Calibri"/>
          <w:szCs w:val="24"/>
        </w:rPr>
        <w:t>Poultry Science,</w:t>
      </w:r>
      <w:r w:rsidRPr="0016631F">
        <w:rPr>
          <w:b/>
          <w:bCs/>
          <w:szCs w:val="24"/>
        </w:rPr>
        <w:t xml:space="preserve"> </w:t>
      </w:r>
      <w:r w:rsidRPr="0016631F">
        <w:rPr>
          <w:rFonts w:eastAsia="Calibri"/>
          <w:szCs w:val="24"/>
        </w:rPr>
        <w:t>99 (Suppl. 1):</w:t>
      </w:r>
      <w:r>
        <w:rPr>
          <w:rFonts w:eastAsia="Calibri"/>
          <w:szCs w:val="24"/>
        </w:rPr>
        <w:t>85-86</w:t>
      </w:r>
      <w:r w:rsidRPr="0016631F">
        <w:rPr>
          <w:rFonts w:eastAsia="Calibri"/>
          <w:szCs w:val="24"/>
        </w:rPr>
        <w:t xml:space="preserve"> (Abstract # </w:t>
      </w:r>
      <w:r w:rsidRPr="0016631F">
        <w:t>170)</w:t>
      </w:r>
      <w:r w:rsidRPr="0016631F">
        <w:rPr>
          <w:rFonts w:eastAsia="Calibri"/>
          <w:szCs w:val="24"/>
        </w:rPr>
        <w:t xml:space="preserve">. </w:t>
      </w:r>
    </w:p>
    <w:p w14:paraId="00FBA8AC" w14:textId="77777777" w:rsidR="007B53E1" w:rsidRPr="0016631F" w:rsidRDefault="007B53E1" w:rsidP="008D673A">
      <w:pPr>
        <w:pStyle w:val="ListParagraph"/>
        <w:numPr>
          <w:ilvl w:val="0"/>
          <w:numId w:val="11"/>
        </w:numPr>
        <w:tabs>
          <w:tab w:val="left" w:pos="360"/>
        </w:tabs>
        <w:ind w:left="360"/>
        <w:jc w:val="both"/>
        <w:rPr>
          <w:bCs/>
          <w:szCs w:val="24"/>
        </w:rPr>
      </w:pPr>
      <w:r w:rsidRPr="0016631F">
        <w:rPr>
          <w:bCs/>
          <w:szCs w:val="24"/>
          <w:u w:val="single"/>
        </w:rPr>
        <w:t>R. Mishra</w:t>
      </w:r>
      <w:r w:rsidRPr="0016631F">
        <w:rPr>
          <w:bCs/>
          <w:szCs w:val="24"/>
        </w:rPr>
        <w:t xml:space="preserve">, </w:t>
      </w:r>
      <w:r w:rsidRPr="0016631F">
        <w:rPr>
          <w:b/>
          <w:bCs/>
          <w:szCs w:val="24"/>
        </w:rPr>
        <w:t>R. Jha</w:t>
      </w:r>
      <w:r w:rsidRPr="0016631F">
        <w:rPr>
          <w:szCs w:val="24"/>
        </w:rPr>
        <w:t>,</w:t>
      </w:r>
      <w:r w:rsidRPr="0016631F">
        <w:rPr>
          <w:b/>
          <w:bCs/>
          <w:szCs w:val="24"/>
        </w:rPr>
        <w:t xml:space="preserve"> </w:t>
      </w:r>
      <w:r w:rsidRPr="0016631F">
        <w:rPr>
          <w:szCs w:val="24"/>
        </w:rPr>
        <w:t>B. Mishra,</w:t>
      </w:r>
      <w:r w:rsidRPr="0016631F">
        <w:rPr>
          <w:b/>
          <w:bCs/>
          <w:szCs w:val="24"/>
        </w:rPr>
        <w:t xml:space="preserve"> </w:t>
      </w:r>
      <w:r w:rsidRPr="0016631F">
        <w:rPr>
          <w:bCs/>
          <w:szCs w:val="24"/>
        </w:rPr>
        <w:t>and</w:t>
      </w:r>
      <w:r w:rsidRPr="0016631F">
        <w:rPr>
          <w:b/>
          <w:bCs/>
          <w:szCs w:val="24"/>
        </w:rPr>
        <w:t xml:space="preserve"> </w:t>
      </w:r>
      <w:r w:rsidRPr="0016631F">
        <w:rPr>
          <w:szCs w:val="24"/>
        </w:rPr>
        <w:t>Y.S. Kim</w:t>
      </w:r>
      <w:r w:rsidRPr="0016631F">
        <w:rPr>
          <w:bCs/>
          <w:szCs w:val="24"/>
        </w:rPr>
        <w:t xml:space="preserve"> (2020).</w:t>
      </w:r>
      <w:r w:rsidRPr="0016631F">
        <w:t xml:space="preserve"> Effects of maternal immunization against myostatin on the post-hatch growth performance of their chicks</w:t>
      </w:r>
      <w:r w:rsidRPr="0016631F">
        <w:rPr>
          <w:bCs/>
          <w:szCs w:val="24"/>
        </w:rPr>
        <w:t xml:space="preserve">. </w:t>
      </w:r>
      <w:r w:rsidRPr="0016631F">
        <w:rPr>
          <w:rFonts w:eastAsia="Calibri"/>
          <w:szCs w:val="24"/>
        </w:rPr>
        <w:t>Poultry Science,</w:t>
      </w:r>
      <w:r w:rsidRPr="0016631F">
        <w:rPr>
          <w:b/>
          <w:bCs/>
          <w:szCs w:val="24"/>
        </w:rPr>
        <w:t xml:space="preserve"> </w:t>
      </w:r>
      <w:r w:rsidRPr="0016631F">
        <w:rPr>
          <w:rFonts w:eastAsia="Calibri"/>
          <w:szCs w:val="24"/>
        </w:rPr>
        <w:t>99 (Suppl. 1):</w:t>
      </w:r>
      <w:r>
        <w:rPr>
          <w:rFonts w:eastAsia="Calibri"/>
          <w:szCs w:val="24"/>
        </w:rPr>
        <w:t>27-28</w:t>
      </w:r>
      <w:r w:rsidRPr="0016631F">
        <w:rPr>
          <w:rFonts w:eastAsia="Calibri"/>
          <w:szCs w:val="24"/>
        </w:rPr>
        <w:t xml:space="preserve"> </w:t>
      </w:r>
      <w:r w:rsidRPr="0016631F">
        <w:t>(Abstract # 50).</w:t>
      </w:r>
      <w:r w:rsidRPr="0016631F">
        <w:rPr>
          <w:rFonts w:eastAsia="Calibri"/>
          <w:szCs w:val="24"/>
        </w:rPr>
        <w:t xml:space="preserve"> </w:t>
      </w:r>
    </w:p>
    <w:p w14:paraId="60DE4844" w14:textId="36A3A813" w:rsidR="00EB3BB4" w:rsidRPr="00676751" w:rsidRDefault="00EB3BB4" w:rsidP="008D673A">
      <w:pPr>
        <w:pStyle w:val="ListParagraph"/>
        <w:numPr>
          <w:ilvl w:val="0"/>
          <w:numId w:val="11"/>
        </w:numPr>
        <w:tabs>
          <w:tab w:val="left" w:pos="360"/>
        </w:tabs>
        <w:ind w:left="360"/>
        <w:jc w:val="both"/>
        <w:rPr>
          <w:bCs/>
          <w:szCs w:val="24"/>
        </w:rPr>
      </w:pPr>
      <w:r w:rsidRPr="0016631F">
        <w:rPr>
          <w:bCs/>
          <w:szCs w:val="24"/>
          <w:u w:val="single"/>
        </w:rPr>
        <w:t>B. Adhikari</w:t>
      </w:r>
      <w:r w:rsidRPr="0016631F">
        <w:rPr>
          <w:bCs/>
          <w:szCs w:val="24"/>
        </w:rPr>
        <w:t xml:space="preserve">*, C.N. Lee, V. S. Khadka, Y. Deng, </w:t>
      </w:r>
      <w:r w:rsidRPr="0016631F">
        <w:rPr>
          <w:b/>
          <w:szCs w:val="24"/>
        </w:rPr>
        <w:t>R. Jha</w:t>
      </w:r>
      <w:r w:rsidRPr="0016631F">
        <w:rPr>
          <w:bCs/>
          <w:szCs w:val="24"/>
        </w:rPr>
        <w:t>, and B. Mishra (2020). RNA-</w:t>
      </w:r>
      <w:r w:rsidRPr="00676751">
        <w:rPr>
          <w:bCs/>
          <w:szCs w:val="24"/>
        </w:rPr>
        <w:t xml:space="preserve">sequencing based analysis of bovine endometrium during the maternal recognition of pregnancy. SRS Virtual Abstracts. pp 297-298 </w:t>
      </w:r>
      <w:r w:rsidRPr="00676751">
        <w:rPr>
          <w:rFonts w:eastAsia="Calibri"/>
          <w:szCs w:val="24"/>
        </w:rPr>
        <w:t xml:space="preserve">(Abstract # </w:t>
      </w:r>
      <w:r w:rsidRPr="00676751">
        <w:t>2083)</w:t>
      </w:r>
      <w:r w:rsidRPr="00676751">
        <w:rPr>
          <w:rFonts w:eastAsia="Calibri"/>
          <w:szCs w:val="24"/>
        </w:rPr>
        <w:t>.</w:t>
      </w:r>
    </w:p>
    <w:p w14:paraId="4A873371" w14:textId="77777777" w:rsidR="00EB3BB4" w:rsidRPr="00676751" w:rsidRDefault="00EB3BB4" w:rsidP="008D673A">
      <w:pPr>
        <w:pStyle w:val="ListParagraph"/>
        <w:numPr>
          <w:ilvl w:val="0"/>
          <w:numId w:val="11"/>
        </w:numPr>
        <w:tabs>
          <w:tab w:val="left" w:pos="360"/>
        </w:tabs>
        <w:ind w:left="360"/>
        <w:jc w:val="both"/>
        <w:rPr>
          <w:bCs/>
          <w:szCs w:val="24"/>
        </w:rPr>
      </w:pPr>
      <w:r w:rsidRPr="00676751">
        <w:rPr>
          <w:bCs/>
          <w:szCs w:val="24"/>
          <w:u w:val="single"/>
        </w:rPr>
        <w:t>A. MacDonald,</w:t>
      </w:r>
      <w:r w:rsidRPr="00676751">
        <w:rPr>
          <w:bCs/>
          <w:szCs w:val="24"/>
        </w:rPr>
        <w:t xml:space="preserve"> A. Garcia-Ortega, and </w:t>
      </w:r>
      <w:r w:rsidRPr="00676751">
        <w:rPr>
          <w:b/>
          <w:szCs w:val="24"/>
        </w:rPr>
        <w:t>R. Jha</w:t>
      </w:r>
      <w:r w:rsidRPr="00676751">
        <w:rPr>
          <w:bCs/>
          <w:szCs w:val="24"/>
        </w:rPr>
        <w:t xml:space="preserve"> (2020). The effect of microalgae as a </w:t>
      </w:r>
      <w:r w:rsidRPr="00676751">
        <w:rPr>
          <w:szCs w:val="24"/>
        </w:rPr>
        <w:t>fish meal and fish oil replacement on the intestinal microbiota of Tilapia (</w:t>
      </w:r>
      <w:r w:rsidRPr="00676751">
        <w:rPr>
          <w:i/>
          <w:iCs/>
          <w:szCs w:val="24"/>
        </w:rPr>
        <w:t>Oreochromis niloticus × O. mossambicus</w:t>
      </w:r>
      <w:r w:rsidRPr="00676751">
        <w:rPr>
          <w:szCs w:val="24"/>
        </w:rPr>
        <w:t xml:space="preserve">) aquaculture from gut health perspective. </w:t>
      </w:r>
      <w:r w:rsidRPr="00676751">
        <w:rPr>
          <w:rFonts w:eastAsia="Calibri"/>
          <w:szCs w:val="24"/>
        </w:rPr>
        <w:t>Abstracts of the Aquaculture America 2020</w:t>
      </w:r>
      <w:r w:rsidRPr="00676751">
        <w:rPr>
          <w:szCs w:val="24"/>
        </w:rPr>
        <w:t xml:space="preserve"> (Feb 9-11, 2020) Honolulu, HI, USA. </w:t>
      </w:r>
      <w:r w:rsidRPr="00676751">
        <w:rPr>
          <w:rFonts w:eastAsia="Calibri"/>
          <w:szCs w:val="24"/>
        </w:rPr>
        <w:t>pp. 407.</w:t>
      </w:r>
    </w:p>
    <w:p w14:paraId="3FCD4E9E" w14:textId="77777777" w:rsidR="00EB3BB4" w:rsidRPr="00676751" w:rsidRDefault="00EB3BB4" w:rsidP="008D673A">
      <w:pPr>
        <w:pStyle w:val="ListParagraph"/>
        <w:numPr>
          <w:ilvl w:val="0"/>
          <w:numId w:val="11"/>
        </w:numPr>
        <w:tabs>
          <w:tab w:val="left" w:pos="360"/>
        </w:tabs>
        <w:ind w:left="360"/>
        <w:jc w:val="both"/>
        <w:rPr>
          <w:bCs/>
          <w:szCs w:val="24"/>
        </w:rPr>
      </w:pPr>
      <w:r w:rsidRPr="00676751">
        <w:rPr>
          <w:bCs/>
          <w:szCs w:val="24"/>
        </w:rPr>
        <w:t xml:space="preserve">A. Garcia-Ortega, </w:t>
      </w:r>
      <w:r w:rsidRPr="00676751">
        <w:rPr>
          <w:bCs/>
          <w:szCs w:val="24"/>
          <w:u w:val="single"/>
        </w:rPr>
        <w:t>A. MacDonald,</w:t>
      </w:r>
      <w:r w:rsidRPr="00676751">
        <w:rPr>
          <w:bCs/>
          <w:szCs w:val="24"/>
        </w:rPr>
        <w:t xml:space="preserve"> and </w:t>
      </w:r>
      <w:r w:rsidRPr="00676751">
        <w:rPr>
          <w:b/>
          <w:szCs w:val="24"/>
        </w:rPr>
        <w:t>R. Jha</w:t>
      </w:r>
      <w:r w:rsidRPr="00676751">
        <w:rPr>
          <w:bCs/>
          <w:szCs w:val="24"/>
        </w:rPr>
        <w:t xml:space="preserve"> (2020). Algal meals from </w:t>
      </w:r>
      <w:r w:rsidRPr="00676751">
        <w:rPr>
          <w:i/>
          <w:iCs/>
          <w:szCs w:val="24"/>
        </w:rPr>
        <w:t>Arthrospira platensis</w:t>
      </w:r>
      <w:r w:rsidRPr="00676751">
        <w:rPr>
          <w:szCs w:val="24"/>
        </w:rPr>
        <w:t xml:space="preserve"> and </w:t>
      </w:r>
      <w:r w:rsidRPr="00676751">
        <w:rPr>
          <w:i/>
          <w:iCs/>
          <w:szCs w:val="24"/>
        </w:rPr>
        <w:t>Schizochytrium limacinum</w:t>
      </w:r>
      <w:r w:rsidRPr="00676751">
        <w:rPr>
          <w:szCs w:val="24"/>
        </w:rPr>
        <w:t xml:space="preserve"> as complete replacement of fish meal, fish oil and soy protein concentrate in feeds for Tilapia. </w:t>
      </w:r>
      <w:r w:rsidRPr="00676751">
        <w:rPr>
          <w:rFonts w:eastAsia="Calibri"/>
          <w:szCs w:val="24"/>
        </w:rPr>
        <w:t>Abstracts of the Aquaculture America 2020</w:t>
      </w:r>
      <w:r w:rsidRPr="00676751">
        <w:rPr>
          <w:szCs w:val="24"/>
        </w:rPr>
        <w:t xml:space="preserve"> (Feb 9-11, 2020) Honolulu, HI, USA. </w:t>
      </w:r>
      <w:r w:rsidRPr="00676751">
        <w:rPr>
          <w:rFonts w:eastAsia="Calibri"/>
          <w:szCs w:val="24"/>
        </w:rPr>
        <w:t>pp. 233.</w:t>
      </w:r>
    </w:p>
    <w:bookmarkEnd w:id="32"/>
    <w:p w14:paraId="424DD1B3" w14:textId="77777777" w:rsidR="00EB3BB4" w:rsidRPr="00676751" w:rsidRDefault="00EB3BB4" w:rsidP="008D673A">
      <w:pPr>
        <w:pStyle w:val="ListParagraph"/>
        <w:numPr>
          <w:ilvl w:val="0"/>
          <w:numId w:val="11"/>
        </w:numPr>
        <w:tabs>
          <w:tab w:val="left" w:pos="360"/>
        </w:tabs>
        <w:ind w:left="360"/>
        <w:jc w:val="both"/>
        <w:rPr>
          <w:bCs/>
          <w:szCs w:val="24"/>
        </w:rPr>
      </w:pPr>
      <w:r w:rsidRPr="00676751">
        <w:rPr>
          <w:bCs/>
          <w:szCs w:val="24"/>
          <w:u w:val="single"/>
        </w:rPr>
        <w:t>A. K. Singh</w:t>
      </w:r>
      <w:r w:rsidRPr="00676751">
        <w:rPr>
          <w:bCs/>
          <w:szCs w:val="24"/>
        </w:rPr>
        <w:t>, B. Mishra, and</w:t>
      </w:r>
      <w:r w:rsidRPr="00676751">
        <w:rPr>
          <w:b/>
          <w:bCs/>
          <w:szCs w:val="24"/>
        </w:rPr>
        <w:t xml:space="preserve"> R. Jha</w:t>
      </w:r>
      <w:r w:rsidRPr="00676751">
        <w:rPr>
          <w:bCs/>
          <w:szCs w:val="24"/>
        </w:rPr>
        <w:t xml:space="preserve"> (2020). </w:t>
      </w:r>
      <w:r w:rsidRPr="00676751">
        <w:rPr>
          <w:rFonts w:eastAsia="Times"/>
        </w:rPr>
        <w:t>Early post-hatch feeding of resistant starch can influence cell-mediated immunity and gut microbiota diversity in broilers</w:t>
      </w:r>
      <w:r w:rsidRPr="00676751">
        <w:rPr>
          <w:bCs/>
          <w:szCs w:val="24"/>
        </w:rPr>
        <w:t xml:space="preserve">. </w:t>
      </w:r>
      <w:r w:rsidRPr="00676751">
        <w:rPr>
          <w:rFonts w:eastAsia="Calibri"/>
          <w:szCs w:val="24"/>
        </w:rPr>
        <w:t xml:space="preserve">Abstracts of the International Poultry Scientific Forum </w:t>
      </w:r>
      <w:r w:rsidRPr="00676751">
        <w:rPr>
          <w:bCs/>
          <w:szCs w:val="24"/>
        </w:rPr>
        <w:t>(Jan 27-28, 2020), Atlanta, GA, USA</w:t>
      </w:r>
      <w:r w:rsidRPr="00676751">
        <w:rPr>
          <w:rFonts w:eastAsia="Calibri"/>
          <w:szCs w:val="24"/>
        </w:rPr>
        <w:t>. Abstract # P338, pp. 103.</w:t>
      </w:r>
    </w:p>
    <w:p w14:paraId="3E7292C0" w14:textId="77777777" w:rsidR="00EB3BB4" w:rsidRPr="00676751" w:rsidRDefault="00EB3BB4" w:rsidP="008D673A">
      <w:pPr>
        <w:pStyle w:val="ListParagraph"/>
        <w:numPr>
          <w:ilvl w:val="0"/>
          <w:numId w:val="11"/>
        </w:numPr>
        <w:tabs>
          <w:tab w:val="left" w:pos="360"/>
        </w:tabs>
        <w:ind w:left="360"/>
        <w:jc w:val="both"/>
        <w:rPr>
          <w:bCs/>
          <w:szCs w:val="24"/>
        </w:rPr>
      </w:pPr>
      <w:r w:rsidRPr="00676751">
        <w:rPr>
          <w:bCs/>
          <w:szCs w:val="24"/>
          <w:u w:val="single"/>
        </w:rPr>
        <w:t>A. K. Singh</w:t>
      </w:r>
      <w:r w:rsidRPr="00676751">
        <w:rPr>
          <w:bCs/>
          <w:szCs w:val="24"/>
        </w:rPr>
        <w:t>, R. K. Mandal, M. R. Bedford, and</w:t>
      </w:r>
      <w:r w:rsidRPr="00676751">
        <w:rPr>
          <w:b/>
          <w:bCs/>
          <w:szCs w:val="24"/>
        </w:rPr>
        <w:t xml:space="preserve"> R. Jha</w:t>
      </w:r>
      <w:r w:rsidRPr="00676751">
        <w:rPr>
          <w:bCs/>
          <w:szCs w:val="24"/>
        </w:rPr>
        <w:t xml:space="preserve"> (2020). </w:t>
      </w:r>
      <w:r w:rsidRPr="00676751">
        <w:rPr>
          <w:rFonts w:eastAsia="Times"/>
        </w:rPr>
        <w:t>Xylanase improves growth performance, enhances cecal short chain fatty acids production and increases relative abundance of fiber fermenting cecal microbiota in broilers</w:t>
      </w:r>
      <w:r w:rsidRPr="00676751">
        <w:rPr>
          <w:bCs/>
          <w:szCs w:val="24"/>
        </w:rPr>
        <w:t xml:space="preserve">. </w:t>
      </w:r>
      <w:r w:rsidRPr="00676751">
        <w:rPr>
          <w:rFonts w:eastAsia="Calibri"/>
          <w:szCs w:val="24"/>
        </w:rPr>
        <w:t>Abstracts of the International Poultry Scientific Forum</w:t>
      </w:r>
      <w:r w:rsidRPr="00676751">
        <w:rPr>
          <w:bCs/>
          <w:szCs w:val="24"/>
        </w:rPr>
        <w:t xml:space="preserve"> (Jan 27-28, 2020), Atlanta, GA, USA</w:t>
      </w:r>
      <w:r w:rsidRPr="00676751">
        <w:rPr>
          <w:rFonts w:eastAsia="Calibri"/>
          <w:szCs w:val="24"/>
        </w:rPr>
        <w:t>. Abstract # T180, pp. 55-56.</w:t>
      </w:r>
    </w:p>
    <w:p w14:paraId="5B74D0AF" w14:textId="33DF16B4"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lastRenderedPageBreak/>
        <w:t>K. D. Caliboso</w:t>
      </w:r>
      <w:r w:rsidRPr="00137A36">
        <w:rPr>
          <w:bCs/>
          <w:szCs w:val="24"/>
        </w:rPr>
        <w:t xml:space="preserve">, </w:t>
      </w:r>
      <w:r w:rsidRPr="00137A36">
        <w:rPr>
          <w:bCs/>
          <w:szCs w:val="24"/>
          <w:u w:val="single"/>
        </w:rPr>
        <w:t>J. E. Nanquil</w:t>
      </w:r>
      <w:r w:rsidRPr="00137A36">
        <w:rPr>
          <w:bCs/>
          <w:szCs w:val="24"/>
        </w:rPr>
        <w:t xml:space="preserve">, </w:t>
      </w:r>
      <w:r w:rsidRPr="00137A36">
        <w:rPr>
          <w:bCs/>
          <w:szCs w:val="24"/>
          <w:u w:val="single"/>
        </w:rPr>
        <w:t>S. Yadav</w:t>
      </w:r>
      <w:r w:rsidRPr="00137A36">
        <w:rPr>
          <w:bCs/>
          <w:szCs w:val="24"/>
        </w:rPr>
        <w:t>, H. Kae, K. Neupane, B. Mishra, and</w:t>
      </w:r>
      <w:r w:rsidRPr="00137A36">
        <w:rPr>
          <w:b/>
          <w:bCs/>
          <w:szCs w:val="24"/>
        </w:rPr>
        <w:t xml:space="preserve"> R. Jha</w:t>
      </w:r>
      <w:r w:rsidRPr="00137A36">
        <w:rPr>
          <w:bCs/>
          <w:szCs w:val="24"/>
        </w:rPr>
        <w:t xml:space="preserve"> (2019). Cecal microbiota profile of Hawaiian feral chickens and pasture-raised broiler chickens. </w:t>
      </w:r>
      <w:r w:rsidRPr="00137A36">
        <w:rPr>
          <w:b/>
          <w:bCs/>
          <w:szCs w:val="24"/>
        </w:rPr>
        <w:t xml:space="preserve">Poultry Science, </w:t>
      </w:r>
      <w:r w:rsidRPr="00137A36">
        <w:rPr>
          <w:rFonts w:eastAsia="Calibri"/>
          <w:szCs w:val="24"/>
        </w:rPr>
        <w:t>98 (Suppl. 1):178 (Abstract # 454P).</w:t>
      </w:r>
    </w:p>
    <w:p w14:paraId="2B76ACB5"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A. K. Singh</w:t>
      </w:r>
      <w:r w:rsidRPr="00137A36">
        <w:rPr>
          <w:bCs/>
          <w:szCs w:val="24"/>
        </w:rPr>
        <w:t xml:space="preserve">, </w:t>
      </w:r>
      <w:r w:rsidRPr="00137A36">
        <w:rPr>
          <w:bCs/>
          <w:szCs w:val="24"/>
          <w:u w:val="single"/>
        </w:rPr>
        <w:t>U. P. Tiwari</w:t>
      </w:r>
      <w:r w:rsidRPr="00137A36">
        <w:rPr>
          <w:bCs/>
          <w:szCs w:val="24"/>
        </w:rPr>
        <w:t>, B. Mishra, and</w:t>
      </w:r>
      <w:r w:rsidRPr="00137A36">
        <w:rPr>
          <w:b/>
          <w:bCs/>
          <w:szCs w:val="24"/>
        </w:rPr>
        <w:t xml:space="preserve"> R. Jha</w:t>
      </w:r>
      <w:r w:rsidRPr="00137A36">
        <w:rPr>
          <w:bCs/>
          <w:szCs w:val="24"/>
        </w:rPr>
        <w:t xml:space="preserve"> (2019). </w:t>
      </w:r>
      <w:r w:rsidRPr="00137A36">
        <w:t xml:space="preserve">Comparative effects of </w:t>
      </w:r>
      <w:r w:rsidRPr="00137A36">
        <w:rPr>
          <w:i/>
          <w:iCs/>
        </w:rPr>
        <w:t>in ovo</w:t>
      </w:r>
      <w:r w:rsidRPr="00137A36">
        <w:t xml:space="preserve"> injection of oligosaccharides (xylotriose, xylotetraose, mannotriose, and mannotetraose) on growth performance and gut health parameters of broilers</w:t>
      </w:r>
      <w:r w:rsidRPr="00137A36">
        <w:rPr>
          <w:bCs/>
          <w:szCs w:val="24"/>
        </w:rPr>
        <w:t xml:space="preserve">. </w:t>
      </w:r>
      <w:r w:rsidRPr="00137A36">
        <w:rPr>
          <w:b/>
          <w:bCs/>
          <w:szCs w:val="24"/>
        </w:rPr>
        <w:t xml:space="preserve">Poultry Science, </w:t>
      </w:r>
      <w:r w:rsidRPr="00137A36">
        <w:rPr>
          <w:rFonts w:eastAsia="Calibri"/>
          <w:szCs w:val="24"/>
        </w:rPr>
        <w:t xml:space="preserve">98 (Suppl. 1):181 (Abstract # </w:t>
      </w:r>
      <w:r w:rsidRPr="00137A36">
        <w:t>462P</w:t>
      </w:r>
      <w:r w:rsidRPr="00137A36">
        <w:rPr>
          <w:rFonts w:eastAsia="Calibri"/>
          <w:szCs w:val="24"/>
        </w:rPr>
        <w:t>).</w:t>
      </w:r>
    </w:p>
    <w:p w14:paraId="02CC5B26"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A. K. Singh</w:t>
      </w:r>
      <w:r w:rsidRPr="00137A36">
        <w:rPr>
          <w:bCs/>
          <w:szCs w:val="24"/>
        </w:rPr>
        <w:t>, B. Mishra, and</w:t>
      </w:r>
      <w:r w:rsidRPr="00137A36">
        <w:rPr>
          <w:b/>
          <w:bCs/>
          <w:szCs w:val="24"/>
        </w:rPr>
        <w:t xml:space="preserve"> R. Jha</w:t>
      </w:r>
      <w:r w:rsidRPr="00137A36">
        <w:rPr>
          <w:bCs/>
          <w:szCs w:val="24"/>
        </w:rPr>
        <w:t xml:space="preserve"> (2019). </w:t>
      </w:r>
      <w:r w:rsidRPr="00137A36">
        <w:t>Effects of early feeding with resistant starch during post-hatch on growth performance and gut health parameters of broilers</w:t>
      </w:r>
      <w:r w:rsidRPr="00137A36">
        <w:rPr>
          <w:bCs/>
          <w:szCs w:val="24"/>
        </w:rPr>
        <w:t xml:space="preserve">. </w:t>
      </w:r>
      <w:r w:rsidRPr="00137A36">
        <w:rPr>
          <w:b/>
          <w:bCs/>
          <w:szCs w:val="24"/>
        </w:rPr>
        <w:t xml:space="preserve">Poultry Science, </w:t>
      </w:r>
      <w:r w:rsidRPr="00137A36">
        <w:rPr>
          <w:rFonts w:eastAsia="Calibri"/>
          <w:szCs w:val="24"/>
        </w:rPr>
        <w:t xml:space="preserve">98 (Suppl. 1):181 (Abstract # </w:t>
      </w:r>
      <w:r w:rsidRPr="00137A36">
        <w:t>463P</w:t>
      </w:r>
      <w:r w:rsidRPr="00137A36">
        <w:rPr>
          <w:rFonts w:eastAsia="Calibri"/>
          <w:szCs w:val="24"/>
        </w:rPr>
        <w:t>).</w:t>
      </w:r>
    </w:p>
    <w:p w14:paraId="74D1678A"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rPr>
        <w:t xml:space="preserve">B. Mishra, </w:t>
      </w: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S. Wasti</w:t>
      </w:r>
      <w:r w:rsidRPr="00137A36">
        <w:rPr>
          <w:bCs/>
          <w:szCs w:val="24"/>
        </w:rPr>
        <w:t>, and</w:t>
      </w:r>
      <w:r w:rsidRPr="00137A36">
        <w:rPr>
          <w:b/>
          <w:bCs/>
          <w:szCs w:val="24"/>
        </w:rPr>
        <w:t xml:space="preserve"> R. Jha</w:t>
      </w:r>
      <w:r w:rsidRPr="00137A36">
        <w:rPr>
          <w:bCs/>
          <w:szCs w:val="24"/>
        </w:rPr>
        <w:t xml:space="preserve"> (2019). Transcriptional regulation of albumen biosynthesis and eggshell biomineralization in the oviduct of laying hens. </w:t>
      </w:r>
      <w:r w:rsidRPr="00137A36">
        <w:rPr>
          <w:b/>
          <w:bCs/>
          <w:szCs w:val="24"/>
        </w:rPr>
        <w:t xml:space="preserve">Poultry Science, </w:t>
      </w:r>
      <w:r w:rsidRPr="00137A36">
        <w:rPr>
          <w:rFonts w:eastAsia="Calibri"/>
          <w:szCs w:val="24"/>
        </w:rPr>
        <w:t>98 (Suppl. 1):92 (Abstract # 238).</w:t>
      </w:r>
    </w:p>
    <w:p w14:paraId="207E15D1"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S. Wasti</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N. Sah</w:t>
      </w:r>
      <w:r w:rsidRPr="00137A36">
        <w:rPr>
          <w:bCs/>
          <w:szCs w:val="24"/>
        </w:rPr>
        <w:t xml:space="preserve">, </w:t>
      </w:r>
      <w:r w:rsidRPr="00137A36">
        <w:rPr>
          <w:bCs/>
          <w:szCs w:val="24"/>
          <w:u w:val="single"/>
        </w:rPr>
        <w:t>A. K. Singh</w:t>
      </w:r>
      <w:r w:rsidRPr="00137A36">
        <w:rPr>
          <w:bCs/>
          <w:szCs w:val="24"/>
        </w:rPr>
        <w:t xml:space="preserve">, </w:t>
      </w:r>
      <w:r w:rsidRPr="00137A36">
        <w:rPr>
          <w:b/>
          <w:bCs/>
          <w:szCs w:val="24"/>
        </w:rPr>
        <w:t>R. Jha</w:t>
      </w:r>
      <w:r w:rsidRPr="00137A36">
        <w:rPr>
          <w:bCs/>
          <w:szCs w:val="24"/>
        </w:rPr>
        <w:t xml:space="preserve">, and B. Mishra (2019). </w:t>
      </w:r>
      <w:r w:rsidRPr="00137A36">
        <w:rPr>
          <w:bCs/>
        </w:rPr>
        <w:t>Dietary supplementation of dried plum: A novel strategy to mitigate heat stress in poultry</w:t>
      </w:r>
      <w:r w:rsidRPr="00137A36">
        <w:rPr>
          <w:bCs/>
          <w:szCs w:val="24"/>
        </w:rPr>
        <w:t xml:space="preserve">. </w:t>
      </w:r>
      <w:r w:rsidRPr="00137A36">
        <w:rPr>
          <w:b/>
          <w:bCs/>
          <w:szCs w:val="24"/>
        </w:rPr>
        <w:t xml:space="preserve">Poultry Science, </w:t>
      </w:r>
      <w:r w:rsidRPr="00137A36">
        <w:rPr>
          <w:rFonts w:eastAsia="Calibri"/>
          <w:szCs w:val="24"/>
        </w:rPr>
        <w:t>98 (Suppl. 1):248 (Abstract # 663P).</w:t>
      </w:r>
    </w:p>
    <w:p w14:paraId="2017C713"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S. Wasti</w:t>
      </w:r>
      <w:r w:rsidRPr="00137A36">
        <w:rPr>
          <w:bCs/>
          <w:szCs w:val="24"/>
        </w:rPr>
        <w:t xml:space="preserve">, </w:t>
      </w:r>
      <w:r w:rsidRPr="00137A36">
        <w:rPr>
          <w:b/>
          <w:bCs/>
          <w:szCs w:val="24"/>
        </w:rPr>
        <w:t>R. Jha</w:t>
      </w:r>
      <w:r w:rsidRPr="00137A36">
        <w:rPr>
          <w:bCs/>
          <w:szCs w:val="24"/>
        </w:rPr>
        <w:t xml:space="preserve">, and B. Mishra (2019). New transcriptomic insights into processes associated with formation of egg-white in the magnum of laying hens. </w:t>
      </w:r>
      <w:r w:rsidRPr="00137A36">
        <w:rPr>
          <w:b/>
          <w:bCs/>
          <w:szCs w:val="24"/>
        </w:rPr>
        <w:t xml:space="preserve">Poultry Science, </w:t>
      </w:r>
      <w:r w:rsidRPr="00137A36">
        <w:rPr>
          <w:rFonts w:eastAsia="Calibri"/>
          <w:szCs w:val="24"/>
        </w:rPr>
        <w:t xml:space="preserve">98 (Suppl. 1):263-264 (Abstract # 713P). </w:t>
      </w:r>
    </w:p>
    <w:p w14:paraId="4B3CD6B4"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L. Li</w:t>
      </w:r>
      <w:r w:rsidRPr="00137A36">
        <w:rPr>
          <w:bCs/>
          <w:szCs w:val="24"/>
        </w:rPr>
        <w:t xml:space="preserve">, </w:t>
      </w:r>
      <w:r w:rsidRPr="00137A36">
        <w:rPr>
          <w:bCs/>
          <w:szCs w:val="24"/>
          <w:u w:val="single"/>
        </w:rPr>
        <w:t>A. K. Singh</w:t>
      </w:r>
      <w:r w:rsidRPr="00137A36">
        <w:rPr>
          <w:bCs/>
          <w:szCs w:val="24"/>
        </w:rPr>
        <w:t xml:space="preserve">, B. Mishra, and </w:t>
      </w:r>
      <w:r w:rsidRPr="00137A36">
        <w:rPr>
          <w:b/>
          <w:bCs/>
          <w:szCs w:val="24"/>
        </w:rPr>
        <w:t>R. Jha</w:t>
      </w:r>
      <w:r w:rsidRPr="00137A36">
        <w:rPr>
          <w:bCs/>
          <w:szCs w:val="24"/>
        </w:rPr>
        <w:t xml:space="preserve"> (2018). Effect of </w:t>
      </w:r>
      <w:r w:rsidRPr="00137A36">
        <w:rPr>
          <w:bCs/>
          <w:i/>
          <w:szCs w:val="24"/>
        </w:rPr>
        <w:t>in ovo</w:t>
      </w:r>
      <w:r w:rsidRPr="00137A36">
        <w:rPr>
          <w:bCs/>
          <w:szCs w:val="24"/>
        </w:rPr>
        <w:t xml:space="preserve"> injection of probiotic, prebiotic and synbiotic on growth performance and gut health parameters of broiler chickens. </w:t>
      </w:r>
      <w:r w:rsidRPr="00137A36">
        <w:rPr>
          <w:b/>
          <w:bCs/>
          <w:szCs w:val="24"/>
        </w:rPr>
        <w:t xml:space="preserve">Poultry Science, </w:t>
      </w:r>
      <w:r w:rsidRPr="00137A36">
        <w:rPr>
          <w:rFonts w:eastAsia="Calibri"/>
          <w:szCs w:val="24"/>
        </w:rPr>
        <w:t>97 (Suppl. 1):161 (Abstract # 390P).</w:t>
      </w:r>
    </w:p>
    <w:p w14:paraId="78059712"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S. Yadav</w:t>
      </w:r>
      <w:r w:rsidRPr="00137A36">
        <w:rPr>
          <w:bCs/>
          <w:szCs w:val="24"/>
        </w:rPr>
        <w:t xml:space="preserve">, Y. Li, Y. S. Kim, C. N. Lee, and </w:t>
      </w:r>
      <w:r w:rsidRPr="00137A36">
        <w:rPr>
          <w:b/>
          <w:bCs/>
          <w:szCs w:val="24"/>
        </w:rPr>
        <w:t>R. Jha</w:t>
      </w:r>
      <w:r w:rsidRPr="00137A36">
        <w:rPr>
          <w:bCs/>
          <w:szCs w:val="24"/>
        </w:rPr>
        <w:t xml:space="preserve"> (2018). Effect of feeding lactic acid bacteria isolated from taro (</w:t>
      </w:r>
      <w:r w:rsidRPr="00137A36">
        <w:rPr>
          <w:bCs/>
          <w:i/>
          <w:szCs w:val="24"/>
        </w:rPr>
        <w:t>Colocasia esculenta</w:t>
      </w:r>
      <w:r w:rsidRPr="00137A36">
        <w:rPr>
          <w:bCs/>
          <w:szCs w:val="24"/>
        </w:rPr>
        <w:t xml:space="preserve">) skins on growth performance, gut microbiota and muscle growth of broiler chickens. </w:t>
      </w:r>
      <w:r w:rsidRPr="00137A36">
        <w:rPr>
          <w:b/>
          <w:bCs/>
          <w:szCs w:val="24"/>
        </w:rPr>
        <w:t xml:space="preserve">Poultry Science, </w:t>
      </w:r>
      <w:r w:rsidRPr="00137A36">
        <w:rPr>
          <w:rFonts w:eastAsia="Calibri"/>
          <w:szCs w:val="24"/>
        </w:rPr>
        <w:t>97 (Suppl. 1):161 (Abstract # 389P).</w:t>
      </w:r>
    </w:p>
    <w:p w14:paraId="09818C06"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V. S. Khadka, </w:t>
      </w:r>
      <w:r w:rsidRPr="00137A36">
        <w:rPr>
          <w:b/>
          <w:bCs/>
          <w:szCs w:val="24"/>
        </w:rPr>
        <w:t>R. Jha</w:t>
      </w:r>
      <w:r w:rsidRPr="00137A36">
        <w:rPr>
          <w:bCs/>
          <w:szCs w:val="24"/>
        </w:rPr>
        <w:t xml:space="preserve">, and B. Mishra (2018). Transcriptomic analysis of the shell gland in layers identifies novel genes in eggshell biomineralization. </w:t>
      </w:r>
      <w:r w:rsidRPr="00137A36">
        <w:rPr>
          <w:b/>
          <w:bCs/>
          <w:szCs w:val="24"/>
        </w:rPr>
        <w:t xml:space="preserve">Poultry Science, </w:t>
      </w:r>
      <w:r w:rsidRPr="00137A36">
        <w:rPr>
          <w:rFonts w:eastAsia="Calibri"/>
          <w:szCs w:val="24"/>
        </w:rPr>
        <w:t>97 (Suppl. 1):220 (Abstract # 550P).</w:t>
      </w:r>
    </w:p>
    <w:p w14:paraId="49E566AB"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xml:space="preserve"> (2018). </w:t>
      </w:r>
      <w:r w:rsidRPr="00137A36">
        <w:rPr>
          <w:color w:val="000000"/>
          <w:szCs w:val="24"/>
        </w:rPr>
        <w:t>Fermentation characteristics of xylo- and manno-oligosaccharides and soluble and insoluble arabinoxylan studied using an in vitro model of swine</w:t>
      </w:r>
      <w:r w:rsidRPr="00137A36">
        <w:rPr>
          <w:rFonts w:eastAsia="Calibri"/>
          <w:szCs w:val="24"/>
        </w:rPr>
        <w:t xml:space="preserve">. </w:t>
      </w:r>
      <w:r w:rsidRPr="00137A36">
        <w:rPr>
          <w:rFonts w:eastAsia="Calibri"/>
          <w:b/>
          <w:szCs w:val="24"/>
        </w:rPr>
        <w:t>Journal of Animal Science, 96 (Suppl. 3):309</w:t>
      </w:r>
      <w:r w:rsidRPr="00137A36">
        <w:rPr>
          <w:rFonts w:eastAsia="Calibri"/>
          <w:szCs w:val="24"/>
        </w:rPr>
        <w:t xml:space="preserve"> (Abstract # 474547).</w:t>
      </w:r>
    </w:p>
    <w:p w14:paraId="00A09993"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B. Kerr, and </w:t>
      </w:r>
      <w:r w:rsidRPr="00137A36">
        <w:rPr>
          <w:rFonts w:eastAsia="Calibri"/>
          <w:b/>
          <w:szCs w:val="24"/>
        </w:rPr>
        <w:t>R. Jha</w:t>
      </w:r>
      <w:r w:rsidRPr="00137A36">
        <w:rPr>
          <w:rFonts w:eastAsia="Calibri"/>
          <w:szCs w:val="24"/>
        </w:rPr>
        <w:t xml:space="preserve"> (2018). Nutrient and amino acids digestibility of animal protein byproduct in swine, determined using an in vitro model. </w:t>
      </w:r>
      <w:r w:rsidRPr="00137A36">
        <w:rPr>
          <w:rFonts w:eastAsia="Calibri"/>
          <w:b/>
          <w:szCs w:val="24"/>
        </w:rPr>
        <w:t>Journal of Animal Science, 96 (Suppl. 3):312</w:t>
      </w:r>
      <w:r w:rsidRPr="00137A36">
        <w:rPr>
          <w:rFonts w:eastAsia="Calibri"/>
          <w:szCs w:val="24"/>
        </w:rPr>
        <w:t xml:space="preserve"> (Abstract # 468383).</w:t>
      </w:r>
    </w:p>
    <w:p w14:paraId="2C303BA6"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B. A. Castle</w:t>
      </w:r>
      <w:r w:rsidRPr="00137A36">
        <w:rPr>
          <w:rFonts w:eastAsia="Calibri"/>
          <w:szCs w:val="24"/>
        </w:rPr>
        <w:t xml:space="preserve">, J. Odani, </w:t>
      </w:r>
      <w:r w:rsidRPr="00137A36">
        <w:rPr>
          <w:rFonts w:eastAsia="Calibri"/>
          <w:b/>
          <w:szCs w:val="24"/>
        </w:rPr>
        <w:t>R. Jha</w:t>
      </w:r>
      <w:r w:rsidRPr="00137A36">
        <w:rPr>
          <w:rFonts w:eastAsia="Calibri"/>
          <w:szCs w:val="24"/>
        </w:rPr>
        <w:t xml:space="preserve">, N. Ogasawara, and H. M. Zaleski (2018). Survey of disease, management and biosecurity practices of Hawaii swine farmers. </w:t>
      </w:r>
      <w:r w:rsidRPr="00137A36">
        <w:rPr>
          <w:rFonts w:eastAsia="Calibri"/>
          <w:b/>
          <w:szCs w:val="24"/>
        </w:rPr>
        <w:t>Journal of Animal Science, 96 (Suppl. 3):53-54</w:t>
      </w:r>
      <w:r w:rsidRPr="00137A36">
        <w:rPr>
          <w:rFonts w:eastAsia="Calibri"/>
          <w:szCs w:val="24"/>
        </w:rPr>
        <w:t xml:space="preserve"> (Abstract # 473800).</w:t>
      </w:r>
    </w:p>
    <w:p w14:paraId="516D1F54"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A. MacDonald</w:t>
      </w:r>
      <w:r w:rsidRPr="00137A36">
        <w:rPr>
          <w:bCs/>
          <w:szCs w:val="24"/>
        </w:rPr>
        <w:t xml:space="preserve">, and </w:t>
      </w:r>
      <w:r w:rsidRPr="00137A36">
        <w:rPr>
          <w:b/>
          <w:bCs/>
          <w:szCs w:val="24"/>
        </w:rPr>
        <w:t>R. Jha</w:t>
      </w:r>
      <w:r w:rsidRPr="00137A36">
        <w:rPr>
          <w:bCs/>
          <w:szCs w:val="24"/>
        </w:rPr>
        <w:t>. 2018. Evaluation of cassava chips as an alternative feed ingredient in hybrid tilapia (</w:t>
      </w:r>
      <w:r w:rsidRPr="00137A36">
        <w:rPr>
          <w:bCs/>
          <w:i/>
          <w:szCs w:val="24"/>
        </w:rPr>
        <w:t>Oreochromis niloticus</w:t>
      </w:r>
      <w:r w:rsidRPr="00137A36">
        <w:rPr>
          <w:bCs/>
          <w:szCs w:val="24"/>
        </w:rPr>
        <w:t xml:space="preserve"> × </w:t>
      </w:r>
      <w:r w:rsidRPr="00137A36">
        <w:rPr>
          <w:bCs/>
          <w:i/>
          <w:szCs w:val="24"/>
        </w:rPr>
        <w:t>O. mossambicus</w:t>
      </w:r>
      <w:r w:rsidRPr="00137A36">
        <w:rPr>
          <w:bCs/>
          <w:szCs w:val="24"/>
        </w:rPr>
        <w:t xml:space="preserve">) aquaculture from gut health perspective. </w:t>
      </w:r>
      <w:r w:rsidRPr="00137A36">
        <w:rPr>
          <w:b/>
          <w:bCs/>
          <w:szCs w:val="24"/>
        </w:rPr>
        <w:t>Proceedings of the International Symposium on Fish Nutrition and Feeding conference</w:t>
      </w:r>
      <w:r w:rsidRPr="00137A36">
        <w:rPr>
          <w:bCs/>
          <w:szCs w:val="24"/>
        </w:rPr>
        <w:t xml:space="preserve"> (June 3-7, 2018), Las Palmas de Gran Canaria, Spain.</w:t>
      </w:r>
    </w:p>
    <w:p w14:paraId="6257BE8E"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A. K. Singh</w:t>
      </w:r>
      <w:r w:rsidRPr="00137A36">
        <w:rPr>
          <w:bCs/>
          <w:szCs w:val="24"/>
        </w:rPr>
        <w:t xml:space="preserve">, </w:t>
      </w:r>
      <w:r w:rsidRPr="00137A36">
        <w:rPr>
          <w:bCs/>
          <w:szCs w:val="24"/>
          <w:u w:val="single"/>
        </w:rPr>
        <w:t>R. Kida</w:t>
      </w:r>
      <w:r w:rsidRPr="00137A36">
        <w:rPr>
          <w:bCs/>
          <w:szCs w:val="24"/>
        </w:rPr>
        <w:t xml:space="preserve">, M. Bedford, and </w:t>
      </w:r>
      <w:r w:rsidRPr="00137A36">
        <w:rPr>
          <w:b/>
          <w:bCs/>
          <w:szCs w:val="24"/>
        </w:rPr>
        <w:t>R. Jha</w:t>
      </w:r>
      <w:r w:rsidRPr="00137A36">
        <w:rPr>
          <w:bCs/>
          <w:szCs w:val="24"/>
        </w:rPr>
        <w:t xml:space="preserve"> (2017). Effect of xylanase on growth performance and cecal short-chain fatty acid production in broilers fed different levels of fiber. </w:t>
      </w:r>
      <w:r w:rsidRPr="00137A36">
        <w:rPr>
          <w:b/>
          <w:bCs/>
          <w:szCs w:val="24"/>
        </w:rPr>
        <w:t>Poultry Science, 96 (E-suppl. 1):160</w:t>
      </w:r>
      <w:r w:rsidRPr="00137A36">
        <w:rPr>
          <w:bCs/>
          <w:szCs w:val="24"/>
        </w:rPr>
        <w:t xml:space="preserve"> (abstract # 435P). </w:t>
      </w:r>
    </w:p>
    <w:p w14:paraId="5B36386F"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S. Yadav</w:t>
      </w:r>
      <w:r w:rsidRPr="00137A36">
        <w:rPr>
          <w:bCs/>
          <w:szCs w:val="24"/>
        </w:rPr>
        <w:t xml:space="preserve">, and </w:t>
      </w:r>
      <w:r w:rsidRPr="00137A36">
        <w:rPr>
          <w:b/>
          <w:bCs/>
          <w:szCs w:val="24"/>
        </w:rPr>
        <w:t>R. Jha</w:t>
      </w:r>
      <w:r w:rsidRPr="00137A36">
        <w:rPr>
          <w:bCs/>
          <w:szCs w:val="24"/>
        </w:rPr>
        <w:t xml:space="preserve"> (2017). Cassava chips as an alternative feedstuff for broiler chickens: effect on growth performance and ileal morphology. </w:t>
      </w:r>
      <w:r w:rsidRPr="00137A36">
        <w:rPr>
          <w:b/>
          <w:bCs/>
          <w:szCs w:val="24"/>
        </w:rPr>
        <w:t>Poultry Science, 96 (E-suppl. 1):180</w:t>
      </w:r>
      <w:r w:rsidRPr="00137A36">
        <w:rPr>
          <w:bCs/>
          <w:szCs w:val="24"/>
        </w:rPr>
        <w:t xml:space="preserve"> (abstract # 492P). </w:t>
      </w:r>
    </w:p>
    <w:p w14:paraId="4A1FD4EA"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S. Yadav</w:t>
      </w:r>
      <w:r w:rsidRPr="00137A36">
        <w:rPr>
          <w:bCs/>
          <w:szCs w:val="24"/>
        </w:rPr>
        <w:t xml:space="preserve">, K. Neupane, and </w:t>
      </w:r>
      <w:r w:rsidRPr="00137A36">
        <w:rPr>
          <w:b/>
          <w:bCs/>
          <w:szCs w:val="24"/>
        </w:rPr>
        <w:t>R. Jha</w:t>
      </w:r>
      <w:r w:rsidRPr="00137A36">
        <w:rPr>
          <w:bCs/>
          <w:szCs w:val="24"/>
        </w:rPr>
        <w:t xml:space="preserve"> (2017). Macadamia nut cake as an alternative feedstuff for broiler chickens: effect on growth performance and gut microbiota profile. </w:t>
      </w:r>
      <w:r w:rsidRPr="00137A36">
        <w:rPr>
          <w:b/>
          <w:bCs/>
          <w:szCs w:val="24"/>
        </w:rPr>
        <w:t>Poultry Science, 96 (E-suppl. 1):186</w:t>
      </w:r>
      <w:r w:rsidRPr="00137A36">
        <w:rPr>
          <w:bCs/>
          <w:szCs w:val="24"/>
        </w:rPr>
        <w:t xml:space="preserve"> (abstract # 509P).</w:t>
      </w:r>
    </w:p>
    <w:p w14:paraId="4237DFA3"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xml:space="preserve"> (2017). Supplementation of xylanase and mannanase influences in vitro fermentation characteristics of distiller’s dried grain with solubles in the large intestine of swine. </w:t>
      </w:r>
      <w:r w:rsidRPr="00137A36">
        <w:rPr>
          <w:rFonts w:eastAsia="Calibri"/>
          <w:b/>
          <w:szCs w:val="24"/>
        </w:rPr>
        <w:t>Journal of Animal Science, 95 (Suppl. 4):196</w:t>
      </w:r>
      <w:r w:rsidRPr="00137A36">
        <w:rPr>
          <w:rFonts w:eastAsia="Calibri"/>
          <w:szCs w:val="24"/>
        </w:rPr>
        <w:t xml:space="preserve"> (Abstract # 398).</w:t>
      </w:r>
    </w:p>
    <w:p w14:paraId="0F3294B2"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J. D. Berrocoso</w:t>
      </w:r>
      <w:r w:rsidRPr="00137A36">
        <w:rPr>
          <w:bCs/>
          <w:szCs w:val="24"/>
        </w:rPr>
        <w:t xml:space="preserve">, </w:t>
      </w:r>
      <w:r w:rsidRPr="00137A36">
        <w:rPr>
          <w:bCs/>
          <w:szCs w:val="24"/>
          <w:u w:val="single"/>
        </w:rPr>
        <w:t>A. K. Singh,</w:t>
      </w:r>
      <w:r w:rsidRPr="00137A36">
        <w:rPr>
          <w:bCs/>
          <w:szCs w:val="24"/>
        </w:rPr>
        <w:t xml:space="preserve"> and </w:t>
      </w:r>
      <w:r w:rsidRPr="00137A36">
        <w:rPr>
          <w:b/>
          <w:bCs/>
          <w:szCs w:val="24"/>
        </w:rPr>
        <w:t>R. Jha</w:t>
      </w:r>
      <w:r w:rsidRPr="00137A36">
        <w:rPr>
          <w:bCs/>
          <w:szCs w:val="24"/>
        </w:rPr>
        <w:t xml:space="preserve"> (2016). Effect of macadamia nut cake inclusion on growth performance of pasture raised broiler chickens. </w:t>
      </w:r>
      <w:r w:rsidRPr="00137A36">
        <w:rPr>
          <w:b/>
          <w:bCs/>
          <w:szCs w:val="24"/>
        </w:rPr>
        <w:t xml:space="preserve">Proceedings of the World’s Poultry Congress (Sept 5-9, 2016), Beijing, China. pp. 179 </w:t>
      </w:r>
      <w:r w:rsidRPr="00137A36">
        <w:rPr>
          <w:bCs/>
          <w:szCs w:val="24"/>
        </w:rPr>
        <w:t>(</w:t>
      </w:r>
      <w:r w:rsidRPr="00137A36">
        <w:rPr>
          <w:rFonts w:eastAsia="Calibri"/>
          <w:szCs w:val="24"/>
        </w:rPr>
        <w:t xml:space="preserve">Abstract # </w:t>
      </w:r>
      <w:r w:rsidRPr="00137A36">
        <w:rPr>
          <w:bCs/>
          <w:szCs w:val="24"/>
        </w:rPr>
        <w:t>S1-0411).</w:t>
      </w:r>
    </w:p>
    <w:p w14:paraId="227F35AD"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S. Yadav</w:t>
      </w:r>
      <w:r w:rsidRPr="00137A36">
        <w:rPr>
          <w:rFonts w:eastAsia="Calibri"/>
          <w:szCs w:val="24"/>
        </w:rPr>
        <w:t xml:space="preserve">, </w:t>
      </w:r>
      <w:r w:rsidRPr="00137A36">
        <w:rPr>
          <w:bCs/>
          <w:szCs w:val="24"/>
          <w:u w:val="single"/>
        </w:rPr>
        <w:t>J. D. Berrocoso</w:t>
      </w:r>
      <w:r w:rsidRPr="00137A36">
        <w:rPr>
          <w:rFonts w:eastAsia="Calibri"/>
          <w:szCs w:val="24"/>
        </w:rPr>
        <w:t xml:space="preserve">, and </w:t>
      </w:r>
      <w:r w:rsidRPr="00137A36">
        <w:rPr>
          <w:rFonts w:eastAsia="Calibri"/>
          <w:b/>
          <w:szCs w:val="24"/>
        </w:rPr>
        <w:t>R. Jha</w:t>
      </w:r>
      <w:r w:rsidRPr="00137A36">
        <w:rPr>
          <w:rFonts w:eastAsia="Calibri"/>
          <w:szCs w:val="24"/>
        </w:rPr>
        <w:t xml:space="preserve"> (2016). Nitrogen-corrected apparent metabolizable energy value of macadamia nut cake for broiler chickens. </w:t>
      </w:r>
      <w:r w:rsidRPr="00137A36">
        <w:rPr>
          <w:rFonts w:eastAsia="Calibri"/>
          <w:b/>
          <w:szCs w:val="24"/>
        </w:rPr>
        <w:t xml:space="preserve">Poultry Science, 95 (E-suppl. 1):131 </w:t>
      </w:r>
      <w:r w:rsidRPr="00137A36">
        <w:rPr>
          <w:rFonts w:eastAsia="Calibri"/>
          <w:szCs w:val="24"/>
        </w:rPr>
        <w:t>(Abstract # 384P).</w:t>
      </w:r>
    </w:p>
    <w:p w14:paraId="053AEC7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A. K. Singh</w:t>
      </w:r>
      <w:r w:rsidRPr="00137A36">
        <w:rPr>
          <w:rFonts w:eastAsia="Calibri"/>
          <w:szCs w:val="24"/>
        </w:rPr>
        <w:t xml:space="preserve">, </w:t>
      </w:r>
      <w:r w:rsidRPr="00137A36">
        <w:rPr>
          <w:bCs/>
          <w:szCs w:val="24"/>
          <w:u w:val="single"/>
        </w:rPr>
        <w:t>J. D. Berrocoso</w:t>
      </w:r>
      <w:r w:rsidRPr="00137A36">
        <w:rPr>
          <w:rFonts w:eastAsia="Calibri"/>
          <w:szCs w:val="24"/>
        </w:rPr>
        <w:t xml:space="preserve">, </w:t>
      </w:r>
      <w:r w:rsidRPr="00137A36">
        <w:rPr>
          <w:rFonts w:eastAsia="Calibri"/>
          <w:szCs w:val="24"/>
          <w:u w:val="single"/>
        </w:rPr>
        <w:t>R. Kida</w:t>
      </w:r>
      <w:r w:rsidRPr="00137A36">
        <w:rPr>
          <w:rFonts w:eastAsia="Calibri"/>
          <w:szCs w:val="24"/>
        </w:rPr>
        <w:t xml:space="preserve">, Y. S. Kim, and </w:t>
      </w:r>
      <w:r w:rsidRPr="00137A36">
        <w:rPr>
          <w:rFonts w:eastAsia="Calibri"/>
          <w:b/>
          <w:szCs w:val="24"/>
        </w:rPr>
        <w:t>R. Jha</w:t>
      </w:r>
      <w:r w:rsidRPr="00137A36">
        <w:rPr>
          <w:rFonts w:eastAsia="Calibri"/>
          <w:szCs w:val="24"/>
        </w:rPr>
        <w:t xml:space="preserve"> (2016). In ovo inoculation of raffinose improves hatchability, vitalizes gut mucosa and enhances immune response in broiler chickens. </w:t>
      </w:r>
      <w:r w:rsidRPr="00137A36">
        <w:rPr>
          <w:rFonts w:eastAsia="Calibri"/>
          <w:b/>
          <w:szCs w:val="24"/>
        </w:rPr>
        <w:t xml:space="preserve">Poultry Science, 95 (E-suppl. 1):4 </w:t>
      </w:r>
      <w:r w:rsidRPr="00137A36">
        <w:rPr>
          <w:rFonts w:eastAsia="Calibri"/>
          <w:szCs w:val="24"/>
        </w:rPr>
        <w:t>(Abstract # 11).</w:t>
      </w:r>
    </w:p>
    <w:p w14:paraId="408F4B8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xml:space="preserve"> (2016). Nutrient profile and in vitro digestibility of cassava silages in swine. </w:t>
      </w:r>
      <w:r w:rsidRPr="00137A36">
        <w:rPr>
          <w:rFonts w:eastAsia="Calibri"/>
          <w:b/>
          <w:szCs w:val="24"/>
        </w:rPr>
        <w:t>Journal of Animal Science, 94 (Suppl. 5):467</w:t>
      </w:r>
      <w:r w:rsidRPr="00137A36">
        <w:rPr>
          <w:rFonts w:eastAsia="Calibri"/>
          <w:szCs w:val="24"/>
        </w:rPr>
        <w:t xml:space="preserve"> (Abstract # 992).</w:t>
      </w:r>
    </w:p>
    <w:p w14:paraId="54525FC0"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lastRenderedPageBreak/>
        <w:t>U. P. Tiwari</w:t>
      </w:r>
      <w:r w:rsidRPr="00137A36">
        <w:rPr>
          <w:rFonts w:eastAsia="Calibri"/>
          <w:szCs w:val="24"/>
        </w:rPr>
        <w:t xml:space="preserve">, H. Chen, S. W. Kim, and </w:t>
      </w:r>
      <w:r w:rsidRPr="00137A36">
        <w:rPr>
          <w:rFonts w:eastAsia="Calibri"/>
          <w:b/>
          <w:szCs w:val="24"/>
        </w:rPr>
        <w:t>R. Jha</w:t>
      </w:r>
      <w:r w:rsidRPr="00137A36">
        <w:rPr>
          <w:rFonts w:eastAsia="Calibri"/>
          <w:szCs w:val="24"/>
        </w:rPr>
        <w:t xml:space="preserve"> (2016). Effect of supplemental enzyme on growth performance, digesta viscosity, apparent total tract digestibility of nutrients in nursery pigs. </w:t>
      </w:r>
      <w:r w:rsidRPr="00137A36">
        <w:rPr>
          <w:rFonts w:eastAsia="Calibri"/>
          <w:b/>
          <w:szCs w:val="24"/>
        </w:rPr>
        <w:t>Journal of Animal Science, 94 (Suppl. 5):441</w:t>
      </w:r>
      <w:r w:rsidRPr="00137A36">
        <w:rPr>
          <w:rFonts w:eastAsia="Calibri"/>
          <w:szCs w:val="24"/>
        </w:rPr>
        <w:t xml:space="preserve"> (Abstract # 933).</w:t>
      </w:r>
    </w:p>
    <w:p w14:paraId="7730286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w:t>
      </w:r>
      <w:r w:rsidRPr="00137A36">
        <w:rPr>
          <w:rFonts w:eastAsia="Calibri"/>
          <w:szCs w:val="24"/>
          <w:u w:val="single"/>
        </w:rPr>
        <w:t>M. Mattus</w:t>
      </w:r>
      <w:r w:rsidRPr="00137A36">
        <w:rPr>
          <w:rFonts w:eastAsia="Calibri"/>
          <w:szCs w:val="24"/>
        </w:rPr>
        <w:t xml:space="preserve">, K. Neupane, and </w:t>
      </w:r>
      <w:r w:rsidRPr="00137A36">
        <w:rPr>
          <w:rFonts w:eastAsia="Calibri"/>
          <w:b/>
          <w:szCs w:val="24"/>
        </w:rPr>
        <w:t>R. Jha</w:t>
      </w:r>
      <w:r w:rsidRPr="00137A36">
        <w:rPr>
          <w:rFonts w:eastAsia="Calibri"/>
          <w:szCs w:val="24"/>
        </w:rPr>
        <w:t xml:space="preserve"> (2016). In vitro fermentation characteristics of agricultural products and coproducts and its effect on the large intestinal microbiota of swine. </w:t>
      </w:r>
      <w:r w:rsidRPr="00137A36">
        <w:rPr>
          <w:rFonts w:eastAsia="Calibri"/>
          <w:b/>
          <w:szCs w:val="24"/>
        </w:rPr>
        <w:t>Journal of Animal Science, 94 (Suppl. 5):211</w:t>
      </w:r>
      <w:r w:rsidRPr="00137A36">
        <w:rPr>
          <w:rFonts w:eastAsia="Calibri"/>
          <w:szCs w:val="24"/>
        </w:rPr>
        <w:t xml:space="preserve"> (Abstract # 450).</w:t>
      </w:r>
    </w:p>
    <w:p w14:paraId="0D8C0271"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u w:val="single"/>
        </w:rPr>
        <w:t>C. Liu</w:t>
      </w:r>
      <w:r w:rsidRPr="00137A36">
        <w:t xml:space="preserve">, </w:t>
      </w:r>
      <w:r w:rsidRPr="00137A36">
        <w:rPr>
          <w:u w:val="single"/>
        </w:rPr>
        <w:t>A. K. Singh</w:t>
      </w:r>
      <w:r w:rsidRPr="00137A36">
        <w:t xml:space="preserve">, M. Stewart, J. H. Uyehara-Lock and </w:t>
      </w:r>
      <w:r w:rsidRPr="00137A36">
        <w:rPr>
          <w:b/>
        </w:rPr>
        <w:t>R. Jha</w:t>
      </w:r>
      <w:r w:rsidRPr="00137A36">
        <w:t xml:space="preserve"> (2016).</w:t>
      </w:r>
      <w:r w:rsidRPr="00137A36">
        <w:rPr>
          <w:bCs/>
          <w:color w:val="FF0000"/>
          <w:szCs w:val="24"/>
        </w:rPr>
        <w:t xml:space="preserve"> </w:t>
      </w:r>
      <w:r w:rsidRPr="00137A36">
        <w:t>Effects of dietary fibers on obesity related physiological parameters in C57BL/6 mice.</w:t>
      </w:r>
      <w:r w:rsidRPr="00137A36">
        <w:rPr>
          <w:rFonts w:eastAsia="Calibri"/>
          <w:b/>
          <w:szCs w:val="24"/>
        </w:rPr>
        <w:t xml:space="preserve"> Journal of Animal Science, 94 (Suppl. 5):209</w:t>
      </w:r>
      <w:r w:rsidRPr="00137A36">
        <w:rPr>
          <w:rFonts w:eastAsia="Calibri"/>
          <w:szCs w:val="24"/>
        </w:rPr>
        <w:t xml:space="preserve"> (Abstract # 444).</w:t>
      </w:r>
    </w:p>
    <w:p w14:paraId="4F4673E7"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u w:val="single"/>
        </w:rPr>
        <w:t>B. S. McNeill</w:t>
      </w:r>
      <w:r w:rsidRPr="00137A36">
        <w:t xml:space="preserve">, J. Odani, </w:t>
      </w:r>
      <w:r w:rsidRPr="00137A36">
        <w:rPr>
          <w:b/>
        </w:rPr>
        <w:t>R. Jha</w:t>
      </w:r>
      <w:r w:rsidRPr="00137A36">
        <w:t xml:space="preserve">, and H. M. Zaleski (2016). Prevalence of Brucella suis in hunting dogs in Hawai`i. </w:t>
      </w:r>
      <w:r w:rsidRPr="00137A36">
        <w:rPr>
          <w:rFonts w:eastAsia="Calibri"/>
          <w:b/>
          <w:szCs w:val="24"/>
        </w:rPr>
        <w:t>Journal of Animal Science, 94 (Suppl. 5):79</w:t>
      </w:r>
      <w:r w:rsidRPr="00137A36">
        <w:rPr>
          <w:rFonts w:eastAsia="Calibri"/>
          <w:szCs w:val="24"/>
        </w:rPr>
        <w:t xml:space="preserve"> (Abstract # 168).</w:t>
      </w:r>
    </w:p>
    <w:p w14:paraId="5CD9505D" w14:textId="77777777" w:rsidR="00E12DB6" w:rsidRPr="00137A36" w:rsidRDefault="00E12DB6" w:rsidP="008D673A">
      <w:pPr>
        <w:pStyle w:val="ListParagraph"/>
        <w:numPr>
          <w:ilvl w:val="0"/>
          <w:numId w:val="11"/>
        </w:numPr>
        <w:tabs>
          <w:tab w:val="left" w:pos="360"/>
        </w:tabs>
        <w:ind w:left="360"/>
        <w:jc w:val="both"/>
        <w:rPr>
          <w:bCs/>
          <w:szCs w:val="24"/>
        </w:rPr>
      </w:pPr>
      <w:r w:rsidRPr="00137A36">
        <w:rPr>
          <w:bCs/>
          <w:szCs w:val="24"/>
          <w:u w:val="single"/>
        </w:rPr>
        <w:t>A. M. Haygood</w:t>
      </w:r>
      <w:r w:rsidRPr="00137A36">
        <w:rPr>
          <w:rFonts w:eastAsia="Calibri"/>
          <w:szCs w:val="24"/>
        </w:rPr>
        <w:t xml:space="preserve">, and </w:t>
      </w:r>
      <w:r w:rsidRPr="00137A36">
        <w:rPr>
          <w:rFonts w:eastAsia="Calibri"/>
          <w:b/>
          <w:szCs w:val="24"/>
        </w:rPr>
        <w:t>R. Jha</w:t>
      </w:r>
      <w:r w:rsidRPr="00137A36">
        <w:rPr>
          <w:rFonts w:eastAsia="Calibri"/>
          <w:szCs w:val="24"/>
        </w:rPr>
        <w:t xml:space="preserve"> (2016). </w:t>
      </w:r>
      <w:r w:rsidRPr="00137A36">
        <w:t>Evaluation of moringa</w:t>
      </w:r>
      <w:r w:rsidRPr="00137A36">
        <w:rPr>
          <w:i/>
        </w:rPr>
        <w:t xml:space="preserve"> </w:t>
      </w:r>
      <w:r w:rsidRPr="00137A36">
        <w:t>leaves as a prebiotic in tilapia aquaculture from a production and health perspective</w:t>
      </w:r>
      <w:r w:rsidRPr="00137A36">
        <w:rPr>
          <w:bCs/>
          <w:szCs w:val="24"/>
        </w:rPr>
        <w:t xml:space="preserve">. </w:t>
      </w:r>
      <w:r w:rsidRPr="00137A36">
        <w:rPr>
          <w:b/>
          <w:bCs/>
          <w:szCs w:val="24"/>
        </w:rPr>
        <w:t>Proceedings of The International Symposium on Fish Nutrition and Feeding</w:t>
      </w:r>
      <w:r w:rsidRPr="00137A36">
        <w:rPr>
          <w:bCs/>
          <w:szCs w:val="24"/>
        </w:rPr>
        <w:t xml:space="preserve"> (June 5-10, 2016), Sun Valley, ID USA.</w:t>
      </w:r>
    </w:p>
    <w:p w14:paraId="17ECEBC2"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and </w:t>
      </w:r>
      <w:r w:rsidRPr="00137A36">
        <w:rPr>
          <w:rFonts w:eastAsia="Calibri"/>
          <w:b/>
          <w:szCs w:val="24"/>
        </w:rPr>
        <w:t xml:space="preserve">R. Jha </w:t>
      </w:r>
      <w:r w:rsidRPr="00137A36">
        <w:rPr>
          <w:rFonts w:eastAsia="Calibri"/>
          <w:szCs w:val="24"/>
        </w:rPr>
        <w:t xml:space="preserve">(2015). Nutrient profile and in vitro digestibility of fresh and ensiled cassava in swine. </w:t>
      </w:r>
      <w:r w:rsidRPr="00137A36">
        <w:rPr>
          <w:rFonts w:eastAsia="Calibri"/>
          <w:b/>
          <w:szCs w:val="24"/>
        </w:rPr>
        <w:t>Proceedings of 3</w:t>
      </w:r>
      <w:r w:rsidRPr="00137A36">
        <w:rPr>
          <w:rFonts w:eastAsia="Calibri"/>
          <w:b/>
          <w:szCs w:val="24"/>
          <w:vertAlign w:val="superscript"/>
        </w:rPr>
        <w:t>rd</w:t>
      </w:r>
      <w:r w:rsidRPr="00137A36">
        <w:rPr>
          <w:rFonts w:eastAsia="Calibri"/>
          <w:b/>
          <w:szCs w:val="24"/>
        </w:rPr>
        <w:t xml:space="preserve"> International Seminar on Animal Industry</w:t>
      </w:r>
      <w:r w:rsidRPr="00137A36">
        <w:rPr>
          <w:rFonts w:eastAsia="Calibri"/>
          <w:szCs w:val="24"/>
        </w:rPr>
        <w:t xml:space="preserve"> (Sept 17-18, 2015), Bogor, Indonesia. </w:t>
      </w:r>
      <w:r w:rsidRPr="00137A36">
        <w:rPr>
          <w:rFonts w:eastAsia="Calibri"/>
          <w:b/>
          <w:szCs w:val="24"/>
        </w:rPr>
        <w:t>pp 44.</w:t>
      </w:r>
    </w:p>
    <w:p w14:paraId="771D417F"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A. K. Singh</w:t>
      </w:r>
      <w:r w:rsidRPr="00137A36">
        <w:rPr>
          <w:rFonts w:eastAsia="Calibri"/>
          <w:szCs w:val="24"/>
        </w:rPr>
        <w:t xml:space="preserve">, </w:t>
      </w:r>
      <w:r w:rsidRPr="00137A36">
        <w:rPr>
          <w:bCs/>
          <w:szCs w:val="24"/>
          <w:u w:val="single"/>
        </w:rPr>
        <w:t>J. D. Berrocoso</w:t>
      </w:r>
      <w:r w:rsidRPr="00137A36">
        <w:rPr>
          <w:rFonts w:eastAsia="Calibri"/>
          <w:szCs w:val="24"/>
        </w:rPr>
        <w:t xml:space="preserve">, Y. Dersjant-Li, A. Awati, and </w:t>
      </w:r>
      <w:r w:rsidRPr="00137A36">
        <w:rPr>
          <w:rFonts w:eastAsia="Calibri"/>
          <w:b/>
          <w:szCs w:val="24"/>
        </w:rPr>
        <w:t>R. Jha</w:t>
      </w:r>
      <w:r w:rsidRPr="00137A36">
        <w:rPr>
          <w:rFonts w:eastAsia="Calibri"/>
          <w:szCs w:val="24"/>
        </w:rPr>
        <w:t xml:space="preserve"> (2015). Effect of supplemental multi-enzymes and direct fed microbial on nutrients digestibility in broilers fed low and high fiber diets. </w:t>
      </w:r>
      <w:r w:rsidRPr="00137A36">
        <w:rPr>
          <w:rFonts w:eastAsia="Calibri"/>
          <w:b/>
          <w:szCs w:val="24"/>
        </w:rPr>
        <w:t>Poultry Science, 94 (E-suppl. 1):9</w:t>
      </w:r>
      <w:r w:rsidRPr="00137A36">
        <w:rPr>
          <w:rFonts w:eastAsia="Calibri"/>
          <w:szCs w:val="24"/>
        </w:rPr>
        <w:t xml:space="preserve"> (Abstract #22).</w:t>
      </w:r>
    </w:p>
    <w:p w14:paraId="3866A50A"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A. K. Singh</w:t>
      </w:r>
      <w:r w:rsidRPr="00137A36">
        <w:rPr>
          <w:rFonts w:eastAsia="Calibri"/>
          <w:szCs w:val="24"/>
        </w:rPr>
        <w:t xml:space="preserve">, </w:t>
      </w:r>
      <w:r w:rsidRPr="00137A36">
        <w:rPr>
          <w:bCs/>
          <w:szCs w:val="24"/>
          <w:u w:val="single"/>
        </w:rPr>
        <w:t>J. D. Berrocoso</w:t>
      </w:r>
      <w:r w:rsidRPr="00137A36">
        <w:rPr>
          <w:rFonts w:eastAsia="Calibri"/>
          <w:szCs w:val="24"/>
        </w:rPr>
        <w:t xml:space="preserve">, </w:t>
      </w:r>
      <w:r w:rsidRPr="00137A36">
        <w:rPr>
          <w:bCs/>
          <w:szCs w:val="24"/>
          <w:u w:val="single"/>
        </w:rPr>
        <w:t>U. P. Tiwari</w:t>
      </w:r>
      <w:r w:rsidRPr="00137A36">
        <w:rPr>
          <w:rFonts w:eastAsia="Calibri"/>
          <w:szCs w:val="24"/>
        </w:rPr>
        <w:t xml:space="preserve">, Y. Dersjant-Li, A. Awati, and </w:t>
      </w:r>
      <w:r w:rsidRPr="00137A36">
        <w:rPr>
          <w:rFonts w:eastAsia="Calibri"/>
          <w:b/>
          <w:szCs w:val="24"/>
        </w:rPr>
        <w:t>R. Jha</w:t>
      </w:r>
      <w:r w:rsidRPr="00137A36">
        <w:rPr>
          <w:rFonts w:eastAsia="Calibri"/>
          <w:szCs w:val="24"/>
        </w:rPr>
        <w:t xml:space="preserve"> (2015). Effect of supplemental multi-enzymes on growth performance of broilers fed low and high fiber diets. </w:t>
      </w:r>
      <w:r w:rsidRPr="00137A36">
        <w:rPr>
          <w:rFonts w:eastAsia="Calibri"/>
          <w:b/>
          <w:szCs w:val="24"/>
        </w:rPr>
        <w:t>Poultry Science, 94 (E-suppl. 1):129</w:t>
      </w:r>
      <w:r w:rsidRPr="00137A36">
        <w:rPr>
          <w:rFonts w:eastAsia="Calibri"/>
          <w:szCs w:val="24"/>
        </w:rPr>
        <w:t xml:space="preserve"> (Abstract #386P).</w:t>
      </w:r>
    </w:p>
    <w:p w14:paraId="54D64CD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xml:space="preserve"> (2015). Nutrient profile and digestibility of macadamia nut cake as determined using an in vitro model of swine. </w:t>
      </w:r>
      <w:r w:rsidRPr="00137A36">
        <w:rPr>
          <w:rFonts w:eastAsia="Calibri"/>
          <w:b/>
          <w:szCs w:val="24"/>
        </w:rPr>
        <w:t>Journal of Animal Science, 93 (Suppl. 3):592</w:t>
      </w:r>
      <w:r w:rsidRPr="00137A36">
        <w:rPr>
          <w:rFonts w:eastAsia="Calibri"/>
          <w:szCs w:val="24"/>
        </w:rPr>
        <w:t xml:space="preserve"> (Abstract # 576).</w:t>
      </w:r>
    </w:p>
    <w:p w14:paraId="3C4FD17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H. M. Zaleski, and </w:t>
      </w:r>
      <w:r w:rsidRPr="00137A36">
        <w:rPr>
          <w:rFonts w:eastAsia="Calibri"/>
          <w:b/>
          <w:szCs w:val="24"/>
        </w:rPr>
        <w:t>R. Jha</w:t>
      </w:r>
      <w:r w:rsidRPr="00137A36">
        <w:rPr>
          <w:rFonts w:eastAsia="Calibri"/>
          <w:szCs w:val="24"/>
        </w:rPr>
        <w:t xml:space="preserve"> (2015). Nutrient profile and digestibility of agro-industrial coproducts as determined using an in vitro model of swine. </w:t>
      </w:r>
      <w:r w:rsidRPr="00137A36">
        <w:rPr>
          <w:rFonts w:eastAsia="Calibri"/>
          <w:b/>
          <w:szCs w:val="24"/>
        </w:rPr>
        <w:t>Journal of Animal Science, 93 (Suppl. 3):591</w:t>
      </w:r>
      <w:r w:rsidRPr="00137A36">
        <w:rPr>
          <w:rFonts w:eastAsia="Calibri"/>
          <w:szCs w:val="24"/>
        </w:rPr>
        <w:t xml:space="preserve"> (Abstract # 571).</w:t>
      </w:r>
    </w:p>
    <w:p w14:paraId="5D249761"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B. Turano, and </w:t>
      </w:r>
      <w:r w:rsidRPr="00137A36">
        <w:rPr>
          <w:rFonts w:eastAsia="Calibri"/>
          <w:b/>
          <w:szCs w:val="24"/>
        </w:rPr>
        <w:t>R. Jha</w:t>
      </w:r>
      <w:r w:rsidRPr="00137A36">
        <w:rPr>
          <w:rFonts w:eastAsia="Calibri"/>
          <w:szCs w:val="24"/>
        </w:rPr>
        <w:t xml:space="preserve"> (2014). Nutritional characteristics and in vitro digestibility by near-infrared spectroscopy of local and hybrid napiergrass varieties grown in rain-fed and irrigated conditions. </w:t>
      </w:r>
      <w:r w:rsidRPr="00137A36">
        <w:rPr>
          <w:rFonts w:eastAsia="Calibri"/>
          <w:b/>
          <w:szCs w:val="24"/>
        </w:rPr>
        <w:t>Proceedings of the Joint ISNH/ISRP International Conference</w:t>
      </w:r>
      <w:r w:rsidRPr="00137A36">
        <w:rPr>
          <w:rFonts w:eastAsia="Calibri"/>
          <w:szCs w:val="24"/>
        </w:rPr>
        <w:t xml:space="preserve"> (Sept 8-12, 2014), Canberra, Australia.</w:t>
      </w:r>
    </w:p>
    <w:p w14:paraId="5FD03E73"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xml:space="preserve">, E. Beltranena, and R. T. Zijlstra (2014). In vitro digestion and fermentation characteristics and in vivo digestibility of canola co-products in the pigs. </w:t>
      </w:r>
      <w:r w:rsidRPr="00137A36">
        <w:rPr>
          <w:rFonts w:eastAsia="Calibri"/>
          <w:b/>
          <w:szCs w:val="24"/>
        </w:rPr>
        <w:t>Journal of Animal Science, 92 (E-Suppl. 2):233-234</w:t>
      </w:r>
      <w:r w:rsidRPr="00137A36">
        <w:rPr>
          <w:rFonts w:eastAsia="Calibri"/>
          <w:szCs w:val="24"/>
        </w:rPr>
        <w:t xml:space="preserve"> (Abstract # 470).</w:t>
      </w:r>
    </w:p>
    <w:p w14:paraId="52F8B64A"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w:t>
      </w:r>
      <w:r w:rsidRPr="00137A36">
        <w:rPr>
          <w:bCs/>
          <w:szCs w:val="24"/>
          <w:u w:val="single"/>
        </w:rPr>
        <w:t>A. K. Singh</w:t>
      </w:r>
      <w:r w:rsidRPr="00137A36">
        <w:rPr>
          <w:rFonts w:eastAsia="Calibri"/>
          <w:szCs w:val="24"/>
        </w:rPr>
        <w:t xml:space="preserve">, H. M. Zaleski, and </w:t>
      </w:r>
      <w:r w:rsidRPr="00137A36">
        <w:rPr>
          <w:rFonts w:eastAsia="Calibri"/>
          <w:b/>
          <w:szCs w:val="24"/>
        </w:rPr>
        <w:t>R. Jha</w:t>
      </w:r>
      <w:r w:rsidRPr="00137A36">
        <w:rPr>
          <w:rFonts w:eastAsia="Calibri"/>
          <w:szCs w:val="24"/>
        </w:rPr>
        <w:t xml:space="preserve"> (2014). Nutrient profile and in vitro digestibility of tubers in swine. </w:t>
      </w:r>
      <w:r w:rsidRPr="00137A36">
        <w:rPr>
          <w:rFonts w:eastAsia="Calibri"/>
          <w:b/>
          <w:szCs w:val="24"/>
        </w:rPr>
        <w:t>Journal of Animal Science, 92 (E-Suppl. 2):225</w:t>
      </w:r>
      <w:r w:rsidRPr="00137A36">
        <w:rPr>
          <w:rFonts w:eastAsia="Calibri"/>
          <w:szCs w:val="24"/>
        </w:rPr>
        <w:t xml:space="preserve"> (Abstract # 449).</w:t>
      </w:r>
    </w:p>
    <w:p w14:paraId="2A762008"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L. F. Wang, P. R. Regmi, A. Pharazyn, and R. T. Zijlstra (2013). Nutrient profile and in vitro vs. in vivo energy digestibility of legumes in growing pigs. </w:t>
      </w:r>
      <w:r w:rsidRPr="00137A36">
        <w:rPr>
          <w:rFonts w:eastAsia="Calibri"/>
          <w:b/>
          <w:szCs w:val="24"/>
        </w:rPr>
        <w:t>Journal of Animal Science, 91 (E-Suppl. 2):676</w:t>
      </w:r>
      <w:r w:rsidRPr="00137A36">
        <w:rPr>
          <w:rFonts w:eastAsia="Calibri"/>
          <w:szCs w:val="24"/>
        </w:rPr>
        <w:t xml:space="preserve"> (Abstract # 697).</w:t>
      </w:r>
    </w:p>
    <w:p w14:paraId="10B7A302"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P. R. Regmi, L. F. Wang, A. Pharazyn, and R. T. Zijlstra (2013). Nutrient profile and in vitro vs. in vivo energy digestibility of wheat co-products from flour milling in growing pigs. </w:t>
      </w:r>
      <w:r w:rsidRPr="00137A36">
        <w:rPr>
          <w:rFonts w:eastAsia="Calibri"/>
          <w:b/>
          <w:szCs w:val="24"/>
        </w:rPr>
        <w:t>Journal of Animal Science, 91 (E-Suppl. 2):676</w:t>
      </w:r>
      <w:r w:rsidRPr="00137A36">
        <w:rPr>
          <w:rFonts w:eastAsia="Calibri"/>
          <w:szCs w:val="24"/>
        </w:rPr>
        <w:t xml:space="preserve"> (Abstract # 696).</w:t>
      </w:r>
    </w:p>
    <w:p w14:paraId="6FF53DD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xml:space="preserve">, E. Beltranena, and R. T. Zijlstra (2013). In vitro degradation and fermentation characteristics of expeller-pressed canola meal and cold-pressed canola cake simulating the pig intestine. </w:t>
      </w:r>
      <w:r w:rsidRPr="00137A36">
        <w:rPr>
          <w:rFonts w:eastAsia="Calibri"/>
          <w:b/>
          <w:szCs w:val="24"/>
        </w:rPr>
        <w:t>Journal of Animal Science, 91 (E-Suppl. 2):634</w:t>
      </w:r>
      <w:r w:rsidRPr="00137A36">
        <w:rPr>
          <w:rFonts w:eastAsia="Calibri"/>
          <w:szCs w:val="24"/>
        </w:rPr>
        <w:t xml:space="preserve"> (Abstract # 585).</w:t>
      </w:r>
    </w:p>
    <w:p w14:paraId="2E536C0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xml:space="preserve">, E. Beltranena, A. Pharazyn, and R. T. Zijlstra (2013). Nutritional value of lentil and micronized full-fat soybean fed to growing pigs. </w:t>
      </w:r>
      <w:r w:rsidRPr="00137A36">
        <w:rPr>
          <w:rFonts w:eastAsia="Calibri"/>
          <w:b/>
          <w:szCs w:val="24"/>
        </w:rPr>
        <w:t>Journal of Animal Science, 91 (E-Suppl. 2):26</w:t>
      </w:r>
      <w:r w:rsidRPr="00137A36">
        <w:rPr>
          <w:rFonts w:eastAsia="Calibri"/>
          <w:szCs w:val="24"/>
        </w:rPr>
        <w:t xml:space="preserve"> (Abstract # 80).</w:t>
      </w:r>
    </w:p>
    <w:p w14:paraId="5165190C"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P. Regmi, L. Wang, A. Pharazyn, and R. T. Zijlstra (2013). Nutrient profile and energy digestibility of wheat co-products from flour milling differ in growing pigs. </w:t>
      </w:r>
      <w:r w:rsidRPr="00137A36">
        <w:rPr>
          <w:rFonts w:eastAsia="Calibri"/>
          <w:b/>
          <w:szCs w:val="24"/>
        </w:rPr>
        <w:t>Advances in Pork Production, 24</w:t>
      </w:r>
      <w:r w:rsidRPr="00137A36">
        <w:rPr>
          <w:rFonts w:eastAsia="Calibri"/>
          <w:szCs w:val="24"/>
        </w:rPr>
        <w:t xml:space="preserve"> (Abstract # 29).</w:t>
      </w:r>
    </w:p>
    <w:p w14:paraId="2E7EB189"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bCs/>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xml:space="preserve">, E. Beltranena, A. Pharazyn, and R. T. Zijlstra (2013). Nutritional value of lentil and micronized full-fat soybean fed to growing-finishing pigs. </w:t>
      </w:r>
      <w:r w:rsidRPr="00137A36">
        <w:rPr>
          <w:rFonts w:eastAsia="Calibri"/>
          <w:b/>
          <w:szCs w:val="24"/>
        </w:rPr>
        <w:t>Advances in Pork Production, 24</w:t>
      </w:r>
      <w:r w:rsidRPr="00137A36">
        <w:rPr>
          <w:rFonts w:eastAsia="Calibri"/>
          <w:szCs w:val="24"/>
        </w:rPr>
        <w:t xml:space="preserve"> (Abstract # 21).</w:t>
      </w:r>
    </w:p>
    <w:p w14:paraId="4D6D95E2"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P. Leterme, A. G. Van Kessel, and R. T. Zijlstra (2012). Fermentation characteristics of fibers in the matrix of cereals (barley and oats) or isolated from cereals in the pig intestine. </w:t>
      </w:r>
      <w:r w:rsidRPr="00137A36">
        <w:rPr>
          <w:rFonts w:eastAsia="Calibri"/>
          <w:b/>
          <w:szCs w:val="24"/>
        </w:rPr>
        <w:t>Proceedings of Canadian Barley Symposium</w:t>
      </w:r>
      <w:r w:rsidRPr="00137A36">
        <w:rPr>
          <w:rFonts w:eastAsia="Calibri"/>
          <w:szCs w:val="24"/>
        </w:rPr>
        <w:t xml:space="preserve"> (July 8 - 10, 2012), Calgary, AB, Canada. </w:t>
      </w:r>
      <w:r w:rsidRPr="00137A36">
        <w:rPr>
          <w:rFonts w:eastAsia="Calibri"/>
          <w:b/>
          <w:szCs w:val="24"/>
        </w:rPr>
        <w:t>pp.</w:t>
      </w:r>
      <w:r w:rsidRPr="00137A36">
        <w:rPr>
          <w:rFonts w:eastAsia="Calibri"/>
          <w:szCs w:val="24"/>
        </w:rPr>
        <w:t xml:space="preserve"> </w:t>
      </w:r>
      <w:r w:rsidRPr="00137A36">
        <w:rPr>
          <w:rFonts w:eastAsia="Calibri"/>
          <w:b/>
          <w:szCs w:val="24"/>
        </w:rPr>
        <w:t>17</w:t>
      </w:r>
      <w:r w:rsidRPr="00137A36">
        <w:rPr>
          <w:rFonts w:eastAsia="Calibri"/>
          <w:szCs w:val="24"/>
        </w:rPr>
        <w:t>.</w:t>
      </w:r>
    </w:p>
    <w:p w14:paraId="001BD307"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Li, M. R. Bedford, C. R. Christensen, T. Vasanthan, and R. T. Zijlstra (2012). Microscopic matrix and in vitro pig model fermentation of wheat and corn distillers dried grains with solubles with supplemental </w:t>
      </w:r>
      <w:r w:rsidRPr="00137A36">
        <w:rPr>
          <w:rFonts w:eastAsia="Calibri"/>
          <w:szCs w:val="24"/>
        </w:rPr>
        <w:lastRenderedPageBreak/>
        <w:t xml:space="preserve">carbohydrases and protease. Abstract for 12th </w:t>
      </w:r>
      <w:r w:rsidRPr="00137A36">
        <w:rPr>
          <w:rFonts w:eastAsia="Calibri"/>
          <w:b/>
          <w:szCs w:val="24"/>
        </w:rPr>
        <w:t>International Symposium on Digestive Physiology of Pigs</w:t>
      </w:r>
      <w:r w:rsidRPr="00137A36">
        <w:rPr>
          <w:rFonts w:eastAsia="Calibri"/>
          <w:szCs w:val="24"/>
        </w:rPr>
        <w:t xml:space="preserve"> (May 29 - Jun 1, 2012), Keystone, CO, USA (Abstract # 1122).</w:t>
      </w:r>
    </w:p>
    <w:p w14:paraId="467B5170"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A. Owusu-Asiedu, P. H. Simmins, A. Pharazyn, and R. T. Zijlstra (2012). Microscopic matrix and in vitro degradation and fermentation characteristics of wheat co-products from flour milling in the pig intestine. Abstract for 12th </w:t>
      </w:r>
      <w:r w:rsidRPr="00137A36">
        <w:rPr>
          <w:rFonts w:eastAsia="Calibri"/>
          <w:b/>
          <w:szCs w:val="24"/>
        </w:rPr>
        <w:t>International Symposium on Digestive Physiology of Pigs</w:t>
      </w:r>
      <w:r w:rsidRPr="00137A36">
        <w:rPr>
          <w:rFonts w:eastAsia="Calibri"/>
          <w:szCs w:val="24"/>
        </w:rPr>
        <w:t xml:space="preserve"> (May 29 - Jun 1, 2012), Keystone, CO, USA (Abstract # 1082).</w:t>
      </w:r>
    </w:p>
    <w:p w14:paraId="03F021BD"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szCs w:val="24"/>
        </w:rPr>
        <w:t xml:space="preserve">R. T. Zijlstra, </w:t>
      </w:r>
      <w:r w:rsidRPr="00137A36">
        <w:rPr>
          <w:rFonts w:eastAsia="Calibri"/>
          <w:b/>
          <w:szCs w:val="24"/>
        </w:rPr>
        <w:t>R. Jha</w:t>
      </w:r>
      <w:r w:rsidRPr="00137A36">
        <w:rPr>
          <w:rFonts w:eastAsia="Calibri"/>
          <w:szCs w:val="24"/>
        </w:rPr>
        <w:t xml:space="preserve">, A. D. Woodward, J. Fouhse, and T. A. T. G. van Kempen. 2012. Starch and fiber properties affect their kinetics of digestion and thereby digestive physiology in pigs. Abstract for 12th </w:t>
      </w:r>
      <w:r w:rsidRPr="00137A36">
        <w:rPr>
          <w:rFonts w:eastAsia="Calibri"/>
          <w:b/>
          <w:szCs w:val="24"/>
        </w:rPr>
        <w:t>International Symposium on Digestive Physiology of Pigs</w:t>
      </w:r>
      <w:r w:rsidRPr="00137A36">
        <w:rPr>
          <w:rFonts w:eastAsia="Calibri"/>
          <w:szCs w:val="24"/>
        </w:rPr>
        <w:t xml:space="preserve"> (May 29 - Jun 1, 2012), Keystone, CO, USA (Abstract # 1036).</w:t>
      </w:r>
    </w:p>
    <w:p w14:paraId="2E4B0EAD"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Li, M. R. Bedford, C. R. Christensen, T. Vasanthan, and R. T. Zijlstra (2012). In vitro fermentation and microscopic matrix of distillers dried grains with solubles following enzyme treatment. </w:t>
      </w:r>
      <w:r w:rsidRPr="00137A36">
        <w:rPr>
          <w:rFonts w:eastAsia="Calibri"/>
          <w:b/>
          <w:szCs w:val="24"/>
        </w:rPr>
        <w:t>Journal of Animal Science, 90 (E-Suppl. 2):51</w:t>
      </w:r>
      <w:r w:rsidRPr="00137A36">
        <w:rPr>
          <w:rFonts w:eastAsia="Calibri"/>
          <w:szCs w:val="24"/>
        </w:rPr>
        <w:t xml:space="preserve"> (Abstract # 130).</w:t>
      </w:r>
    </w:p>
    <w:p w14:paraId="107ED379"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Li, M. R. Bedford, C. R. Christensen, T. Vasanthan, and R. T. Zijlstra (2012). Enzymes enhance degradation of DDGS, revealed by in vitro gas production and microscopic examination. </w:t>
      </w:r>
      <w:r w:rsidRPr="00137A36">
        <w:rPr>
          <w:rFonts w:eastAsia="Calibri"/>
          <w:b/>
          <w:szCs w:val="24"/>
        </w:rPr>
        <w:t>Advances in Pork Production, 23</w:t>
      </w:r>
      <w:r w:rsidRPr="00137A36">
        <w:rPr>
          <w:rFonts w:eastAsia="Calibri"/>
          <w:szCs w:val="24"/>
        </w:rPr>
        <w:t xml:space="preserve"> (Abstract # 26).</w:t>
      </w:r>
    </w:p>
    <w:p w14:paraId="6C838D84"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and R. T. Zijlstra (2011). Evaluation of fermentation characteristics and volatile fatty acids production of unique fiber and starch sources using an in vitro model of the pig large intestine. </w:t>
      </w:r>
      <w:r w:rsidRPr="00137A36">
        <w:rPr>
          <w:rFonts w:eastAsia="Calibri"/>
          <w:b/>
          <w:szCs w:val="24"/>
        </w:rPr>
        <w:t>Journal of Animal Science, 89 (E- Suppl. 2):129</w:t>
      </w:r>
      <w:r w:rsidRPr="00137A36">
        <w:rPr>
          <w:rFonts w:eastAsia="Calibri"/>
          <w:szCs w:val="24"/>
        </w:rPr>
        <w:t xml:space="preserve"> (Abstract # 251)</w:t>
      </w:r>
      <w:r w:rsidRPr="00137A36">
        <w:rPr>
          <w:rFonts w:eastAsia="Calibri"/>
          <w:bCs/>
          <w:szCs w:val="24"/>
        </w:rPr>
        <w:t>.</w:t>
      </w:r>
    </w:p>
    <w:p w14:paraId="0DD8E283"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K. Htoo, M. G. Young, E. Beltranena, and R. T. Zijlstra (2011). Dietary co-products enhance pork omega-3 fatty acid and reduce feed costs without affecting carcass quality and growth. </w:t>
      </w:r>
      <w:r w:rsidRPr="00137A36">
        <w:rPr>
          <w:rFonts w:eastAsia="Calibri"/>
          <w:b/>
          <w:szCs w:val="24"/>
        </w:rPr>
        <w:t>Advances in Pork Production, 22</w:t>
      </w:r>
      <w:r w:rsidRPr="00137A36">
        <w:rPr>
          <w:rFonts w:eastAsia="Calibri"/>
          <w:szCs w:val="24"/>
        </w:rPr>
        <w:t xml:space="preserve"> (Abstract # 27). </w:t>
      </w:r>
    </w:p>
    <w:p w14:paraId="5476823F"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K. Htoo, M. G. Young, E. Beltranena, and R. T. Zijlstra (2011). Effects of dietary crude protein and co-product level on growth performance and carcass quality of grower-finisher pigs. </w:t>
      </w:r>
      <w:r w:rsidRPr="00137A36">
        <w:rPr>
          <w:rFonts w:eastAsia="Calibri"/>
          <w:b/>
          <w:szCs w:val="24"/>
        </w:rPr>
        <w:t>Advances in Pork Production, 22</w:t>
      </w:r>
      <w:r w:rsidRPr="00137A36">
        <w:rPr>
          <w:rFonts w:eastAsia="Calibri"/>
          <w:szCs w:val="24"/>
        </w:rPr>
        <w:t xml:space="preserve"> (Abstract # 26).</w:t>
      </w:r>
    </w:p>
    <w:p w14:paraId="616F8FBD"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D. N. Overend, P. H. Simmins, D. Hickling, and R. T. Zijlstra (2011). Effect of Canadian wheat classes on growth performance and energy digestibility in weaned pigs fed in pelleted diets. </w:t>
      </w:r>
      <w:r w:rsidRPr="00137A36">
        <w:rPr>
          <w:rFonts w:eastAsia="Calibri"/>
          <w:b/>
          <w:szCs w:val="24"/>
        </w:rPr>
        <w:t>Advances in Pork Production, 22</w:t>
      </w:r>
      <w:r w:rsidRPr="00137A36">
        <w:rPr>
          <w:rFonts w:eastAsia="Calibri"/>
          <w:szCs w:val="24"/>
        </w:rPr>
        <w:t xml:space="preserve"> (Abstract # 18).</w:t>
      </w:r>
    </w:p>
    <w:p w14:paraId="0FEA323C"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and R. T. Zijlstra (2011). Fermentation characteristics of unique fiber and starch sources in the pig. </w:t>
      </w:r>
      <w:r w:rsidRPr="00137A36">
        <w:rPr>
          <w:rFonts w:eastAsia="Calibri"/>
          <w:b/>
          <w:szCs w:val="24"/>
        </w:rPr>
        <w:t>Advances in Pork Production, 22</w:t>
      </w:r>
      <w:r w:rsidRPr="00137A36">
        <w:rPr>
          <w:rFonts w:eastAsia="Calibri"/>
          <w:szCs w:val="24"/>
        </w:rPr>
        <w:t xml:space="preserve"> (Abstract # 17).</w:t>
      </w:r>
    </w:p>
    <w:p w14:paraId="2695E2D8"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K. Htoo, M. G. Young, E. Beltranena, and R. T. Zijlstra (2010). Co-products inclusion in grower-finisher pig diets enhances carcass characteristics and reduces feed costs without affecting growth performance. </w:t>
      </w:r>
      <w:r w:rsidRPr="00137A36">
        <w:rPr>
          <w:rFonts w:eastAsia="Calibri"/>
          <w:b/>
          <w:szCs w:val="24"/>
        </w:rPr>
        <w:t>Proceedings of Western Nutrition Conference</w:t>
      </w:r>
      <w:r w:rsidRPr="00137A36">
        <w:rPr>
          <w:rFonts w:eastAsia="Calibri"/>
          <w:szCs w:val="24"/>
        </w:rPr>
        <w:t xml:space="preserve"> (Sept 21-23, 2010), Saskatoon, SK, Canada. </w:t>
      </w:r>
      <w:r w:rsidRPr="00137A36">
        <w:rPr>
          <w:rFonts w:eastAsia="Calibri"/>
          <w:b/>
          <w:szCs w:val="24"/>
        </w:rPr>
        <w:t>pp.</w:t>
      </w:r>
      <w:r w:rsidRPr="00137A36">
        <w:rPr>
          <w:rFonts w:eastAsia="Calibri"/>
          <w:szCs w:val="24"/>
        </w:rPr>
        <w:t xml:space="preserve"> </w:t>
      </w:r>
      <w:r w:rsidRPr="00137A36">
        <w:rPr>
          <w:rFonts w:eastAsia="Calibri"/>
          <w:b/>
          <w:szCs w:val="24"/>
        </w:rPr>
        <w:t>318</w:t>
      </w:r>
      <w:r w:rsidRPr="00137A36">
        <w:rPr>
          <w:rFonts w:eastAsia="Calibri"/>
          <w:szCs w:val="24"/>
        </w:rPr>
        <w:t>.</w:t>
      </w:r>
    </w:p>
    <w:p w14:paraId="5F2C310A"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szCs w:val="24"/>
        </w:rPr>
        <w:t xml:space="preserve">K. Kandel, </w:t>
      </w:r>
      <w:r w:rsidRPr="00137A36">
        <w:rPr>
          <w:rFonts w:eastAsia="Calibri"/>
          <w:b/>
          <w:szCs w:val="24"/>
        </w:rPr>
        <w:t>R. Jha</w:t>
      </w:r>
      <w:r w:rsidRPr="00137A36">
        <w:rPr>
          <w:rFonts w:eastAsia="Calibri"/>
          <w:szCs w:val="24"/>
        </w:rPr>
        <w:t xml:space="preserve">, E. Beltranena, and R. T. Zijlstra (2010). Effects of different sources of distillers dried grains with solubles on energy and protein digestibility and volatile fatty acids production in grower-finisher pigs. </w:t>
      </w:r>
      <w:r w:rsidRPr="00137A36">
        <w:rPr>
          <w:rFonts w:eastAsia="Calibri"/>
          <w:b/>
          <w:szCs w:val="24"/>
        </w:rPr>
        <w:t>Proceedings of Western Nutrition Conference</w:t>
      </w:r>
      <w:r w:rsidRPr="00137A36">
        <w:rPr>
          <w:rFonts w:eastAsia="Calibri"/>
          <w:szCs w:val="24"/>
        </w:rPr>
        <w:t xml:space="preserve"> (Sept 21-23, 2010), Saskatoon, SK, Canada. </w:t>
      </w:r>
      <w:r w:rsidRPr="00137A36">
        <w:rPr>
          <w:rFonts w:eastAsia="Calibri"/>
          <w:b/>
          <w:szCs w:val="24"/>
        </w:rPr>
        <w:t>pp.</w:t>
      </w:r>
      <w:r w:rsidRPr="00137A36">
        <w:rPr>
          <w:rFonts w:eastAsia="Calibri"/>
          <w:szCs w:val="24"/>
        </w:rPr>
        <w:t xml:space="preserve"> </w:t>
      </w:r>
      <w:r w:rsidRPr="00137A36">
        <w:rPr>
          <w:rFonts w:eastAsia="Calibri"/>
          <w:b/>
          <w:szCs w:val="24"/>
        </w:rPr>
        <w:t>316</w:t>
      </w:r>
      <w:r w:rsidRPr="00137A36">
        <w:rPr>
          <w:rFonts w:eastAsia="Calibri"/>
          <w:szCs w:val="24"/>
        </w:rPr>
        <w:t>.</w:t>
      </w:r>
    </w:p>
    <w:p w14:paraId="3D622BCB"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K. Htoo, M. G. Young, E. Beltranena, and R. T. Zijlstra (2010). Effects of co-products inclusion on growth performance and carcass characteristics of grower-finisher pigs. </w:t>
      </w:r>
      <w:r w:rsidRPr="00137A36">
        <w:rPr>
          <w:rFonts w:eastAsia="Calibri"/>
          <w:b/>
          <w:szCs w:val="24"/>
        </w:rPr>
        <w:t>Journal of Animal Science, 88 (E-Suppl. 2):553-554</w:t>
      </w:r>
      <w:r w:rsidRPr="00137A36">
        <w:rPr>
          <w:rFonts w:eastAsia="Calibri"/>
          <w:szCs w:val="24"/>
        </w:rPr>
        <w:t xml:space="preserve"> (Abstract # 677).</w:t>
      </w:r>
    </w:p>
    <w:p w14:paraId="7A36D872"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szCs w:val="24"/>
        </w:rPr>
        <w:t xml:space="preserve">R. T. Zijlstra, </w:t>
      </w:r>
      <w:r w:rsidRPr="00137A36">
        <w:rPr>
          <w:rFonts w:eastAsia="Calibri"/>
          <w:b/>
          <w:szCs w:val="24"/>
        </w:rPr>
        <w:t>R. Jha</w:t>
      </w:r>
      <w:r w:rsidRPr="00137A36">
        <w:rPr>
          <w:rFonts w:eastAsia="Calibri"/>
          <w:szCs w:val="24"/>
        </w:rPr>
        <w:t xml:space="preserve">, M. G. Young, J. F. Patience, E. Beltranena, and J. K. Htoo (2010). Effects of dietary crude protein and inclusion of co-products on growth performance and carcass characteristics of grower-finisher pigs. </w:t>
      </w:r>
      <w:r w:rsidRPr="00137A36">
        <w:rPr>
          <w:rFonts w:eastAsia="Calibri"/>
          <w:b/>
          <w:szCs w:val="24"/>
        </w:rPr>
        <w:t>Journal of Animal Science, 88 (E-Suppl. 2):554</w:t>
      </w:r>
      <w:r w:rsidRPr="00137A36">
        <w:rPr>
          <w:rFonts w:eastAsia="Calibri"/>
          <w:szCs w:val="24"/>
        </w:rPr>
        <w:t xml:space="preserve"> (Abstract # 678).</w:t>
      </w:r>
    </w:p>
    <w:p w14:paraId="251A751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Bindelle, B. Rossnagel, A. Van Kessel, and P. Leterme (2009). In vitro fibre fermentation characteristics of specialty ingredients with varying NSP levels. </w:t>
      </w:r>
      <w:r w:rsidRPr="00137A36">
        <w:rPr>
          <w:rFonts w:eastAsia="Calibri"/>
          <w:b/>
          <w:szCs w:val="24"/>
        </w:rPr>
        <w:t>Proceedings of Western Nutrition Conference</w:t>
      </w:r>
      <w:r w:rsidRPr="00137A36">
        <w:rPr>
          <w:rFonts w:eastAsia="Calibri"/>
          <w:szCs w:val="24"/>
        </w:rPr>
        <w:t xml:space="preserve"> (Sept 23-24, 2009), Winnipeg, MB, Canada. </w:t>
      </w:r>
      <w:r w:rsidRPr="00137A36">
        <w:rPr>
          <w:rFonts w:eastAsia="Calibri"/>
          <w:b/>
          <w:szCs w:val="24"/>
        </w:rPr>
        <w:t>pp.</w:t>
      </w:r>
      <w:r w:rsidRPr="00137A36">
        <w:rPr>
          <w:rFonts w:eastAsia="Calibri"/>
          <w:szCs w:val="24"/>
        </w:rPr>
        <w:t xml:space="preserve"> </w:t>
      </w:r>
      <w:r w:rsidRPr="00137A36">
        <w:rPr>
          <w:rFonts w:eastAsia="Calibri"/>
          <w:b/>
          <w:szCs w:val="24"/>
        </w:rPr>
        <w:t>308</w:t>
      </w:r>
      <w:r w:rsidRPr="00137A36">
        <w:rPr>
          <w:rFonts w:eastAsia="Calibri"/>
          <w:szCs w:val="24"/>
        </w:rPr>
        <w:t>.</w:t>
      </w:r>
    </w:p>
    <w:p w14:paraId="030BC25D"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Bindelle, B. Rossnagel, A. Van Kessel, and P. Leterme (2009). Fermentation characteristics in the pig intestines of hulless barleys differing in β-glucan content. Proceedings of 11th </w:t>
      </w:r>
      <w:r w:rsidRPr="00137A36">
        <w:rPr>
          <w:rFonts w:eastAsia="Calibri"/>
          <w:b/>
          <w:szCs w:val="24"/>
        </w:rPr>
        <w:t>International Symposium on Digestive Physiology of Pigs</w:t>
      </w:r>
      <w:r w:rsidRPr="00137A36">
        <w:rPr>
          <w:rFonts w:eastAsia="Calibri"/>
          <w:szCs w:val="24"/>
        </w:rPr>
        <w:t xml:space="preserve"> (May 20-22, 2009), Montbrio del camp, Spain (Abstract # 209).</w:t>
      </w:r>
    </w:p>
    <w:p w14:paraId="752C21AE"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Bindelle, B. Rossnagel, A. Van Kessel, and P. Leterme (2009). In vitro evaluation of the fermentation characteristics in the pig intestines of hulless barleys differing in β-glucan content. </w:t>
      </w:r>
      <w:r w:rsidRPr="00137A36">
        <w:rPr>
          <w:rFonts w:eastAsia="Calibri"/>
          <w:b/>
          <w:szCs w:val="24"/>
        </w:rPr>
        <w:t>Journal of Animal Science, 87 (E-Suppl. 3):103</w:t>
      </w:r>
      <w:r w:rsidRPr="00137A36">
        <w:rPr>
          <w:rFonts w:eastAsia="Calibri"/>
          <w:szCs w:val="24"/>
        </w:rPr>
        <w:t xml:space="preserve"> (Abstract # 210).</w:t>
      </w:r>
    </w:p>
    <w:p w14:paraId="3914FD62"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P. Kish, A. Van Kessel, and P. Leterme (2009). Feed ingredients differing in fermentable fibre content affect nitrogen excretion and fermentation metabolites in weaned pigs. </w:t>
      </w:r>
      <w:r w:rsidRPr="00137A36">
        <w:rPr>
          <w:rFonts w:eastAsia="Calibri"/>
          <w:b/>
          <w:szCs w:val="24"/>
        </w:rPr>
        <w:t>Advances in Pork Production, 20</w:t>
      </w:r>
      <w:r w:rsidRPr="00137A36">
        <w:rPr>
          <w:rFonts w:eastAsia="Calibri"/>
          <w:szCs w:val="24"/>
        </w:rPr>
        <w:t xml:space="preserve"> (Abstract # 8).</w:t>
      </w:r>
    </w:p>
    <w:p w14:paraId="75497C07"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szCs w:val="24"/>
        </w:rPr>
        <w:t xml:space="preserve">R. Pieper, </w:t>
      </w:r>
      <w:r w:rsidRPr="00137A36">
        <w:rPr>
          <w:rFonts w:eastAsia="Calibri"/>
          <w:b/>
          <w:szCs w:val="24"/>
        </w:rPr>
        <w:t>R. Jha</w:t>
      </w:r>
      <w:r w:rsidRPr="00137A36">
        <w:rPr>
          <w:rFonts w:eastAsia="Calibri"/>
          <w:szCs w:val="24"/>
        </w:rPr>
        <w:t xml:space="preserve">, P. Leterme, B. Rossnagel, W. Souffrant, and A. Van Kessel (2008). Effect of hulless barley varieties with different β-glucan content on intestinal microbiota in pigs. </w:t>
      </w:r>
      <w:r w:rsidRPr="00137A36">
        <w:rPr>
          <w:rFonts w:eastAsia="Calibri"/>
          <w:b/>
          <w:szCs w:val="24"/>
        </w:rPr>
        <w:t>Proceedings of the Society of Nutrition Physiology</w:t>
      </w:r>
      <w:r w:rsidRPr="00137A36">
        <w:rPr>
          <w:rFonts w:eastAsia="Calibri"/>
          <w:szCs w:val="24"/>
        </w:rPr>
        <w:t xml:space="preserve"> (1-3 April, 2008), Gottingen, Germany. </w:t>
      </w:r>
      <w:r w:rsidRPr="00137A36">
        <w:rPr>
          <w:rFonts w:eastAsia="Calibri"/>
          <w:b/>
          <w:szCs w:val="24"/>
        </w:rPr>
        <w:t>17:102</w:t>
      </w:r>
      <w:r w:rsidRPr="00137A36">
        <w:rPr>
          <w:rFonts w:eastAsia="Calibri"/>
          <w:szCs w:val="24"/>
        </w:rPr>
        <w:t xml:space="preserve">. </w:t>
      </w:r>
    </w:p>
    <w:p w14:paraId="1F281A2C"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lastRenderedPageBreak/>
        <w:t>R. Jha</w:t>
      </w:r>
      <w:r w:rsidRPr="00137A36">
        <w:rPr>
          <w:rFonts w:eastAsia="Calibri"/>
          <w:szCs w:val="24"/>
        </w:rPr>
        <w:t xml:space="preserve">, R. Pieper, B. Rossnagel, A. Van Kessel, and P. Leterme (2008). Digestibility and fermentation parameters of barleys and oats differing in β-glucan content in the pig intestines. </w:t>
      </w:r>
      <w:r w:rsidRPr="00137A36">
        <w:rPr>
          <w:rFonts w:eastAsia="Calibri"/>
          <w:b/>
          <w:szCs w:val="24"/>
        </w:rPr>
        <w:t>Journal of Animal Science, 86 (E-Suppl. 3):66</w:t>
      </w:r>
      <w:r w:rsidRPr="00137A36">
        <w:rPr>
          <w:rFonts w:eastAsia="Calibri"/>
          <w:szCs w:val="24"/>
        </w:rPr>
        <w:t xml:space="preserve"> (Abstract # 96).</w:t>
      </w:r>
    </w:p>
    <w:p w14:paraId="6080C6C0"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szCs w:val="24"/>
        </w:rPr>
        <w:t xml:space="preserve">R. Pieper, </w:t>
      </w:r>
      <w:r w:rsidRPr="00137A36">
        <w:rPr>
          <w:rFonts w:eastAsia="Calibri"/>
          <w:b/>
          <w:szCs w:val="24"/>
        </w:rPr>
        <w:t>R. Jha</w:t>
      </w:r>
      <w:r w:rsidRPr="00137A36">
        <w:rPr>
          <w:rFonts w:eastAsia="Calibri"/>
          <w:szCs w:val="24"/>
        </w:rPr>
        <w:t xml:space="preserve">, P. Leterme, B. Rossnagel, W. Souffrant, and A. Van Kessel (2008). Effect of barley and oats β-glucans on intestinal microbiota in the pig. </w:t>
      </w:r>
      <w:r w:rsidRPr="00137A36">
        <w:rPr>
          <w:rFonts w:eastAsia="Calibri"/>
          <w:b/>
          <w:szCs w:val="24"/>
        </w:rPr>
        <w:t>Journal of Animal Science, 86 (E- Suppl. 3):104</w:t>
      </w:r>
      <w:r w:rsidRPr="00137A36">
        <w:rPr>
          <w:rFonts w:eastAsia="Calibri"/>
          <w:szCs w:val="24"/>
        </w:rPr>
        <w:t xml:space="preserve"> (Abstract # 217).</w:t>
      </w:r>
    </w:p>
    <w:p w14:paraId="47559981"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R. Pieper, B. Rossnagel, A. Van Kessel, and P. Leterme (2008). Effect of oats and hulless barleys differing in β-glucan content on digestibility and intestinal fermentation parameters in weaned pigs. </w:t>
      </w:r>
      <w:r w:rsidRPr="00137A36">
        <w:rPr>
          <w:rFonts w:eastAsia="Calibri"/>
          <w:b/>
          <w:szCs w:val="24"/>
        </w:rPr>
        <w:t>Advances in Pork Production, 19</w:t>
      </w:r>
      <w:r w:rsidRPr="00137A36">
        <w:rPr>
          <w:rFonts w:eastAsia="Calibri"/>
          <w:szCs w:val="24"/>
        </w:rPr>
        <w:t xml:space="preserve"> (Abstract # 13). </w:t>
      </w:r>
    </w:p>
    <w:p w14:paraId="39EEB6F7"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szCs w:val="24"/>
        </w:rPr>
        <w:t xml:space="preserve">R. Pieper, </w:t>
      </w:r>
      <w:r w:rsidRPr="00137A36">
        <w:rPr>
          <w:rFonts w:eastAsia="Calibri"/>
          <w:b/>
          <w:szCs w:val="24"/>
        </w:rPr>
        <w:t>R. Jha</w:t>
      </w:r>
      <w:r w:rsidRPr="00137A36">
        <w:rPr>
          <w:rFonts w:eastAsia="Calibri"/>
          <w:szCs w:val="24"/>
        </w:rPr>
        <w:t xml:space="preserve">, A. Van Kessel, B. Rossnagel, W. Souffrant, and P. Leterme (2008). Effect of hulless barleys differing in β-glucan content on the intestinal ecology of weaned pigs. </w:t>
      </w:r>
      <w:r w:rsidRPr="00137A36">
        <w:rPr>
          <w:rFonts w:eastAsia="Calibri"/>
          <w:b/>
          <w:szCs w:val="24"/>
        </w:rPr>
        <w:t>Advances in Pork Production, 19</w:t>
      </w:r>
      <w:r w:rsidRPr="00137A36">
        <w:rPr>
          <w:rFonts w:eastAsia="Calibri"/>
          <w:szCs w:val="24"/>
        </w:rPr>
        <w:t xml:space="preserve"> (Abstract # 12).</w:t>
      </w:r>
    </w:p>
    <w:p w14:paraId="15EDF80D"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szCs w:val="24"/>
        </w:rPr>
        <w:t xml:space="preserve">K. Mai, </w:t>
      </w:r>
      <w:r w:rsidRPr="00137A36">
        <w:rPr>
          <w:rFonts w:eastAsia="Calibri"/>
          <w:b/>
          <w:szCs w:val="24"/>
        </w:rPr>
        <w:t>R. Jha</w:t>
      </w:r>
      <w:r w:rsidRPr="00137A36">
        <w:rPr>
          <w:rFonts w:eastAsia="Calibri"/>
          <w:szCs w:val="24"/>
        </w:rPr>
        <w:t xml:space="preserve">, R. P. Kwakkel, A. F. B. van der Poel, and M. W. A. Verstegen (2006). Effect of diet structure, conformation and acidification on performance of broilers. </w:t>
      </w:r>
      <w:r w:rsidRPr="00137A36">
        <w:rPr>
          <w:rFonts w:eastAsia="Calibri"/>
          <w:b/>
          <w:szCs w:val="24"/>
        </w:rPr>
        <w:t>Proceedings of 31st Annual Meeting of Dutch Speaking Nutritionists</w:t>
      </w:r>
      <w:r w:rsidRPr="00137A36">
        <w:rPr>
          <w:rFonts w:eastAsia="Calibri"/>
          <w:szCs w:val="24"/>
        </w:rPr>
        <w:t xml:space="preserve"> (Apr 7, 2006), Rotterdam, The Netherlands. </w:t>
      </w:r>
      <w:r w:rsidRPr="00137A36">
        <w:rPr>
          <w:rFonts w:eastAsia="Calibri"/>
          <w:b/>
          <w:szCs w:val="24"/>
        </w:rPr>
        <w:t>pp. 56-57</w:t>
      </w:r>
      <w:r w:rsidRPr="00137A36">
        <w:rPr>
          <w:rFonts w:eastAsia="Calibri"/>
          <w:szCs w:val="24"/>
        </w:rPr>
        <w:t xml:space="preserve">. </w:t>
      </w:r>
    </w:p>
    <w:p w14:paraId="6551C7CA" w14:textId="77777777" w:rsidR="00E12DB6" w:rsidRPr="00137A36" w:rsidRDefault="00E12DB6" w:rsidP="008D673A">
      <w:pPr>
        <w:pStyle w:val="ListParagraph"/>
        <w:numPr>
          <w:ilvl w:val="0"/>
          <w:numId w:val="11"/>
        </w:numPr>
        <w:tabs>
          <w:tab w:val="left" w:pos="360"/>
        </w:tabs>
        <w:ind w:left="360"/>
        <w:jc w:val="both"/>
        <w:rPr>
          <w:rFonts w:eastAsia="Calibri"/>
          <w:szCs w:val="24"/>
        </w:rPr>
      </w:pPr>
      <w:r w:rsidRPr="00137A36">
        <w:rPr>
          <w:rFonts w:eastAsia="Calibri"/>
          <w:b/>
          <w:szCs w:val="24"/>
        </w:rPr>
        <w:t>R. Jha</w:t>
      </w:r>
      <w:r w:rsidRPr="00137A36">
        <w:rPr>
          <w:rFonts w:eastAsia="Calibri"/>
          <w:szCs w:val="24"/>
        </w:rPr>
        <w:t>, G. N. Gongal, and S. N. Mahato (1999). A retrospective study of animal rabies in Nepal. Proceedings of Sixth National Veterinary Conference (Sept 22-24, 1999), Kathmandu, Nepal.</w:t>
      </w:r>
    </w:p>
    <w:p w14:paraId="1D3B1340" w14:textId="5D803949" w:rsidR="00A22842" w:rsidRDefault="00A22842" w:rsidP="00925C55">
      <w:pPr>
        <w:spacing w:before="240"/>
        <w:rPr>
          <w:sz w:val="20"/>
          <w:szCs w:val="20"/>
          <w:u w:val="single"/>
        </w:rPr>
      </w:pPr>
      <w:r w:rsidRPr="001A3105">
        <w:rPr>
          <w:sz w:val="20"/>
          <w:szCs w:val="20"/>
          <w:u w:val="single"/>
        </w:rPr>
        <w:t>Leadership Roles (Committees, Boards, Advisory, etc.)</w:t>
      </w:r>
    </w:p>
    <w:p w14:paraId="1B227C37" w14:textId="77777777" w:rsidR="00F10C2B" w:rsidRDefault="00F10C2B" w:rsidP="00925C55">
      <w:pPr>
        <w:spacing w:before="240"/>
        <w:rPr>
          <w:sz w:val="20"/>
          <w:szCs w:val="20"/>
          <w:u w:val="single"/>
        </w:rPr>
      </w:pPr>
    </w:p>
    <w:p w14:paraId="348091A5" w14:textId="22E280BE" w:rsidR="00D16035" w:rsidRPr="003A5371" w:rsidRDefault="00D16035" w:rsidP="00E36121">
      <w:pPr>
        <w:jc w:val="both"/>
        <w:rPr>
          <w:b/>
          <w:bCs/>
          <w:sz w:val="20"/>
          <w:szCs w:val="20"/>
          <w:u w:val="single"/>
        </w:rPr>
      </w:pPr>
      <w:r w:rsidRPr="003A5371">
        <w:rPr>
          <w:b/>
          <w:bCs/>
          <w:sz w:val="20"/>
          <w:szCs w:val="20"/>
          <w:u w:val="single"/>
        </w:rPr>
        <w:t>Professional leadership roles / service</w:t>
      </w:r>
    </w:p>
    <w:p w14:paraId="1CD773D3" w14:textId="77777777" w:rsidR="007077BE" w:rsidRPr="00DA23BD" w:rsidRDefault="007077BE" w:rsidP="008D673A">
      <w:pPr>
        <w:widowControl/>
        <w:numPr>
          <w:ilvl w:val="0"/>
          <w:numId w:val="6"/>
        </w:numPr>
        <w:autoSpaceDE/>
        <w:autoSpaceDN/>
        <w:ind w:left="270" w:hanging="270"/>
        <w:jc w:val="both"/>
        <w:rPr>
          <w:b/>
          <w:bCs/>
          <w:sz w:val="20"/>
          <w:szCs w:val="20"/>
        </w:rPr>
      </w:pPr>
      <w:r w:rsidRPr="00DA23BD">
        <w:rPr>
          <w:b/>
          <w:bCs/>
          <w:sz w:val="20"/>
          <w:szCs w:val="20"/>
        </w:rPr>
        <w:t>Editorial board member</w:t>
      </w:r>
    </w:p>
    <w:p w14:paraId="5C52AE5B" w14:textId="56DD45CC" w:rsidR="007077BE" w:rsidRPr="007077BE" w:rsidRDefault="007077BE" w:rsidP="008D673A">
      <w:pPr>
        <w:widowControl/>
        <w:numPr>
          <w:ilvl w:val="0"/>
          <w:numId w:val="14"/>
        </w:numPr>
        <w:adjustRightInd w:val="0"/>
        <w:ind w:left="540" w:hanging="180"/>
        <w:jc w:val="both"/>
        <w:rPr>
          <w:sz w:val="20"/>
          <w:szCs w:val="20"/>
          <w:lang w:bidi="ne-NP"/>
        </w:rPr>
      </w:pPr>
      <w:r w:rsidRPr="007077BE">
        <w:rPr>
          <w:sz w:val="20"/>
          <w:szCs w:val="20"/>
          <w:lang w:bidi="ne-NP"/>
        </w:rPr>
        <w:t xml:space="preserve">Section Editor: </w:t>
      </w:r>
      <w:hyperlink r:id="rId81" w:history="1">
        <w:r w:rsidRPr="007077BE">
          <w:rPr>
            <w:rStyle w:val="Hyperlink"/>
            <w:sz w:val="20"/>
            <w:szCs w:val="20"/>
            <w:lang w:bidi="ne-NP"/>
          </w:rPr>
          <w:t>Poultry Science- Metabolism</w:t>
        </w:r>
      </w:hyperlink>
      <w:r w:rsidRPr="007077BE">
        <w:rPr>
          <w:rStyle w:val="Hyperlink"/>
          <w:sz w:val="20"/>
          <w:szCs w:val="20"/>
          <w:lang w:bidi="ne-NP"/>
        </w:rPr>
        <w:t xml:space="preserve"> and Nutrition</w:t>
      </w:r>
      <w:r w:rsidRPr="007077BE">
        <w:rPr>
          <w:sz w:val="20"/>
          <w:szCs w:val="20"/>
          <w:lang w:bidi="ne-NP"/>
        </w:rPr>
        <w:t xml:space="preserve"> (2019 to date)</w:t>
      </w:r>
    </w:p>
    <w:p w14:paraId="6AF7D1C4" w14:textId="77777777" w:rsidR="007077BE" w:rsidRPr="007077BE" w:rsidRDefault="007077BE" w:rsidP="008D673A">
      <w:pPr>
        <w:numPr>
          <w:ilvl w:val="0"/>
          <w:numId w:val="14"/>
        </w:numPr>
        <w:tabs>
          <w:tab w:val="left" w:pos="540"/>
        </w:tabs>
        <w:adjustRightInd w:val="0"/>
        <w:ind w:left="540" w:hanging="180"/>
        <w:rPr>
          <w:bCs/>
          <w:sz w:val="20"/>
          <w:szCs w:val="20"/>
          <w:lang w:bidi="ne-NP"/>
        </w:rPr>
      </w:pPr>
      <w:r w:rsidRPr="007077BE">
        <w:rPr>
          <w:bCs/>
          <w:sz w:val="20"/>
          <w:szCs w:val="20"/>
          <w:lang w:bidi="ne-NP"/>
        </w:rPr>
        <w:t xml:space="preserve">Associate Editor: </w:t>
      </w:r>
      <w:hyperlink r:id="rId82" w:history="1">
        <w:r w:rsidRPr="007077BE">
          <w:rPr>
            <w:rStyle w:val="Hyperlink"/>
            <w:bCs/>
            <w:sz w:val="20"/>
            <w:szCs w:val="20"/>
            <w:lang w:bidi="ne-NP"/>
          </w:rPr>
          <w:t>Animal Nutrition- Poultry Nutrition</w:t>
        </w:r>
      </w:hyperlink>
      <w:r w:rsidRPr="007077BE">
        <w:rPr>
          <w:bCs/>
          <w:sz w:val="20"/>
          <w:szCs w:val="20"/>
          <w:lang w:bidi="ne-NP"/>
        </w:rPr>
        <w:t xml:space="preserve"> (2022 to date)</w:t>
      </w:r>
    </w:p>
    <w:p w14:paraId="40373DF2" w14:textId="77777777" w:rsidR="007077BE" w:rsidRPr="007077BE" w:rsidRDefault="007077BE" w:rsidP="008D673A">
      <w:pPr>
        <w:widowControl/>
        <w:numPr>
          <w:ilvl w:val="0"/>
          <w:numId w:val="14"/>
        </w:numPr>
        <w:adjustRightInd w:val="0"/>
        <w:ind w:left="540" w:hanging="180"/>
        <w:jc w:val="both"/>
        <w:rPr>
          <w:sz w:val="20"/>
          <w:szCs w:val="20"/>
          <w:lang w:bidi="ne-NP"/>
        </w:rPr>
      </w:pPr>
      <w:r w:rsidRPr="007077BE">
        <w:rPr>
          <w:bCs/>
          <w:sz w:val="20"/>
          <w:szCs w:val="20"/>
          <w:lang w:bidi="ne-NP"/>
        </w:rPr>
        <w:t>Associate Editor:</w:t>
      </w:r>
      <w:r w:rsidRPr="007077BE">
        <w:rPr>
          <w:sz w:val="20"/>
          <w:szCs w:val="20"/>
        </w:rPr>
        <w:t xml:space="preserve"> </w:t>
      </w:r>
      <w:hyperlink r:id="rId83" w:anchor="editorial-board" w:history="1">
        <w:r w:rsidRPr="007077BE">
          <w:rPr>
            <w:rStyle w:val="Hyperlink"/>
            <w:sz w:val="20"/>
            <w:szCs w:val="20"/>
            <w:lang w:bidi="ne-NP"/>
          </w:rPr>
          <w:t>Frontiers in Veterinary Science- Animal Nutrition and Metabolism</w:t>
        </w:r>
      </w:hyperlink>
      <w:r w:rsidRPr="007077BE">
        <w:rPr>
          <w:sz w:val="20"/>
          <w:szCs w:val="20"/>
          <w:lang w:bidi="ne-NP"/>
        </w:rPr>
        <w:t xml:space="preserve"> (</w:t>
      </w:r>
      <w:r w:rsidRPr="007077BE">
        <w:rPr>
          <w:sz w:val="20"/>
          <w:szCs w:val="20"/>
        </w:rPr>
        <w:t>2018 to date)</w:t>
      </w:r>
    </w:p>
    <w:p w14:paraId="22503C91" w14:textId="77777777" w:rsidR="007077BE" w:rsidRPr="007077BE" w:rsidRDefault="007077BE" w:rsidP="008D673A">
      <w:pPr>
        <w:widowControl/>
        <w:numPr>
          <w:ilvl w:val="0"/>
          <w:numId w:val="14"/>
        </w:numPr>
        <w:adjustRightInd w:val="0"/>
        <w:ind w:left="540" w:hanging="180"/>
        <w:jc w:val="both"/>
        <w:rPr>
          <w:b/>
          <w:sz w:val="20"/>
          <w:szCs w:val="20"/>
          <w:lang w:bidi="ne-NP"/>
        </w:rPr>
      </w:pPr>
      <w:r w:rsidRPr="007077BE">
        <w:rPr>
          <w:bCs/>
          <w:sz w:val="20"/>
          <w:szCs w:val="20"/>
          <w:lang w:bidi="ne-NP"/>
        </w:rPr>
        <w:t>Associate Editor:</w:t>
      </w:r>
      <w:r w:rsidRPr="007077BE">
        <w:rPr>
          <w:bCs/>
          <w:sz w:val="20"/>
          <w:szCs w:val="20"/>
        </w:rPr>
        <w:t xml:space="preserve"> </w:t>
      </w:r>
      <w:hyperlink r:id="rId84" w:history="1">
        <w:r w:rsidRPr="007077BE">
          <w:rPr>
            <w:rStyle w:val="Hyperlink"/>
            <w:sz w:val="20"/>
            <w:szCs w:val="20"/>
          </w:rPr>
          <w:t>Animal Science Journal</w:t>
        </w:r>
      </w:hyperlink>
      <w:r w:rsidRPr="007077BE">
        <w:rPr>
          <w:sz w:val="20"/>
          <w:szCs w:val="20"/>
        </w:rPr>
        <w:t xml:space="preserve"> (2018 to date)</w:t>
      </w:r>
    </w:p>
    <w:p w14:paraId="7B303D5F" w14:textId="77777777" w:rsidR="007077BE" w:rsidRPr="007077BE" w:rsidRDefault="007077BE" w:rsidP="008D673A">
      <w:pPr>
        <w:numPr>
          <w:ilvl w:val="0"/>
          <w:numId w:val="14"/>
        </w:numPr>
        <w:adjustRightInd w:val="0"/>
        <w:ind w:left="540" w:hanging="180"/>
        <w:rPr>
          <w:bCs/>
          <w:sz w:val="20"/>
          <w:szCs w:val="20"/>
          <w:lang w:bidi="ne-NP"/>
        </w:rPr>
      </w:pPr>
      <w:r w:rsidRPr="007077BE">
        <w:rPr>
          <w:bCs/>
          <w:sz w:val="20"/>
          <w:szCs w:val="20"/>
          <w:lang w:bidi="ne-NP"/>
        </w:rPr>
        <w:t xml:space="preserve">Guest Associate Editor: </w:t>
      </w:r>
      <w:hyperlink r:id="rId85" w:history="1">
        <w:r w:rsidRPr="007077BE">
          <w:rPr>
            <w:rStyle w:val="Hyperlink"/>
            <w:bCs/>
            <w:sz w:val="20"/>
            <w:szCs w:val="20"/>
            <w:lang w:bidi="ne-NP"/>
          </w:rPr>
          <w:t>Frontiers in Physiology- Avian Physiology</w:t>
        </w:r>
      </w:hyperlink>
      <w:r w:rsidRPr="007077BE">
        <w:rPr>
          <w:bCs/>
          <w:sz w:val="20"/>
          <w:szCs w:val="20"/>
          <w:lang w:bidi="ne-NP"/>
        </w:rPr>
        <w:t xml:space="preserve"> (2021 to date)</w:t>
      </w:r>
    </w:p>
    <w:p w14:paraId="04AF5648" w14:textId="77777777" w:rsidR="007077BE" w:rsidRPr="007077BE" w:rsidRDefault="007077BE" w:rsidP="008D673A">
      <w:pPr>
        <w:numPr>
          <w:ilvl w:val="0"/>
          <w:numId w:val="14"/>
        </w:numPr>
        <w:adjustRightInd w:val="0"/>
        <w:ind w:left="540" w:hanging="180"/>
        <w:rPr>
          <w:bCs/>
          <w:sz w:val="20"/>
          <w:szCs w:val="20"/>
          <w:lang w:bidi="ne-NP"/>
        </w:rPr>
      </w:pPr>
      <w:r w:rsidRPr="007077BE">
        <w:rPr>
          <w:bCs/>
          <w:sz w:val="20"/>
          <w:szCs w:val="20"/>
          <w:lang w:bidi="ne-NP"/>
        </w:rPr>
        <w:t>Editor:</w:t>
      </w:r>
      <w:r w:rsidRPr="007077BE">
        <w:rPr>
          <w:b/>
          <w:sz w:val="20"/>
          <w:szCs w:val="20"/>
          <w:lang w:bidi="ne-NP"/>
        </w:rPr>
        <w:t xml:space="preserve"> </w:t>
      </w:r>
      <w:hyperlink r:id="rId86" w:history="1">
        <w:r w:rsidRPr="007077BE">
          <w:rPr>
            <w:rStyle w:val="Hyperlink"/>
            <w:bCs/>
            <w:sz w:val="20"/>
            <w:szCs w:val="20"/>
            <w:lang w:bidi="ne-NP"/>
          </w:rPr>
          <w:t>Journal of Animal Science and Biotechnology</w:t>
        </w:r>
      </w:hyperlink>
      <w:r w:rsidRPr="007077BE">
        <w:rPr>
          <w:b/>
          <w:sz w:val="20"/>
          <w:szCs w:val="20"/>
          <w:lang w:bidi="ne-NP"/>
        </w:rPr>
        <w:t xml:space="preserve"> </w:t>
      </w:r>
      <w:r w:rsidRPr="007077BE">
        <w:rPr>
          <w:bCs/>
          <w:sz w:val="20"/>
          <w:szCs w:val="20"/>
          <w:lang w:bidi="ne-NP"/>
        </w:rPr>
        <w:t>(2021 to date)</w:t>
      </w:r>
    </w:p>
    <w:p w14:paraId="73015C49"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Ad-hoc reviewer of</w:t>
      </w:r>
      <w:r w:rsidRPr="003A5371">
        <w:rPr>
          <w:bCs/>
          <w:sz w:val="20"/>
          <w:szCs w:val="20"/>
        </w:rPr>
        <w:t xml:space="preserve"> </w:t>
      </w:r>
      <w:r w:rsidRPr="003A5371">
        <w:rPr>
          <w:b/>
          <w:bCs/>
          <w:sz w:val="20"/>
          <w:szCs w:val="20"/>
        </w:rPr>
        <w:t>scientific journals</w:t>
      </w:r>
      <w:r w:rsidRPr="003A5371">
        <w:rPr>
          <w:bCs/>
          <w:sz w:val="20"/>
          <w:szCs w:val="20"/>
        </w:rPr>
        <w:t xml:space="preserve">: </w:t>
      </w:r>
    </w:p>
    <w:p w14:paraId="163E5921" w14:textId="77777777" w:rsidR="00D16035" w:rsidRPr="003A5371" w:rsidRDefault="00D16035" w:rsidP="008D673A">
      <w:pPr>
        <w:widowControl/>
        <w:numPr>
          <w:ilvl w:val="0"/>
          <w:numId w:val="3"/>
        </w:numPr>
        <w:tabs>
          <w:tab w:val="clear" w:pos="360"/>
          <w:tab w:val="num" w:pos="567"/>
        </w:tabs>
        <w:autoSpaceDE/>
        <w:autoSpaceDN/>
        <w:ind w:left="567" w:hanging="207"/>
        <w:jc w:val="both"/>
        <w:rPr>
          <w:bCs/>
          <w:sz w:val="20"/>
          <w:szCs w:val="20"/>
        </w:rPr>
      </w:pPr>
      <w:r w:rsidRPr="003A5371">
        <w:rPr>
          <w:bCs/>
          <w:sz w:val="20"/>
          <w:szCs w:val="20"/>
        </w:rPr>
        <w:t>Poultry Science, Journal of Animal Science, Animal Feed Science and Technology, Animal, Reviews in Aquaculture, British Journal of Nutrition, Canadian Journal of Animal Science, Animal Science Journal, Animal Production Science, Livestock Science, BMC Veterinary Research, PLoS ONE.</w:t>
      </w:r>
    </w:p>
    <w:p w14:paraId="70EDFD29" w14:textId="081C5C87" w:rsidR="00D16035" w:rsidRPr="003A5371" w:rsidRDefault="00D16035" w:rsidP="008D673A">
      <w:pPr>
        <w:widowControl/>
        <w:numPr>
          <w:ilvl w:val="0"/>
          <w:numId w:val="6"/>
        </w:numPr>
        <w:autoSpaceDE/>
        <w:autoSpaceDN/>
        <w:ind w:left="270" w:hanging="270"/>
        <w:rPr>
          <w:b/>
          <w:sz w:val="20"/>
          <w:szCs w:val="20"/>
        </w:rPr>
      </w:pPr>
      <w:r w:rsidRPr="003A5371">
        <w:rPr>
          <w:b/>
          <w:sz w:val="20"/>
          <w:szCs w:val="20"/>
        </w:rPr>
        <w:t xml:space="preserve">Ad-hoc reviewer of grant proposals </w:t>
      </w:r>
      <w:r w:rsidRPr="003A5371">
        <w:rPr>
          <w:sz w:val="20"/>
          <w:szCs w:val="20"/>
        </w:rPr>
        <w:t xml:space="preserve">for different organizations both from US and abroad. Few to name are </w:t>
      </w:r>
      <w:r w:rsidR="00C52B4A" w:rsidRPr="00C52B4A">
        <w:rPr>
          <w:sz w:val="20"/>
          <w:szCs w:val="20"/>
        </w:rPr>
        <w:t>UG Belgium</w:t>
      </w:r>
      <w:r w:rsidR="00C52B4A">
        <w:rPr>
          <w:sz w:val="20"/>
          <w:szCs w:val="20"/>
        </w:rPr>
        <w:t>,</w:t>
      </w:r>
      <w:r w:rsidR="00C52B4A" w:rsidRPr="00C52B4A">
        <w:rPr>
          <w:sz w:val="20"/>
          <w:szCs w:val="20"/>
        </w:rPr>
        <w:t xml:space="preserve"> </w:t>
      </w:r>
      <w:r w:rsidRPr="003A5371">
        <w:rPr>
          <w:sz w:val="20"/>
          <w:szCs w:val="20"/>
        </w:rPr>
        <w:t xml:space="preserve">Teagasc Ireland, NWO Netherland, </w:t>
      </w:r>
      <w:r w:rsidR="00C46D8E" w:rsidRPr="00C46D8E">
        <w:rPr>
          <w:sz w:val="20"/>
          <w:szCs w:val="20"/>
        </w:rPr>
        <w:t xml:space="preserve">NCN Poland, </w:t>
      </w:r>
      <w:r w:rsidR="00C52B4A" w:rsidRPr="00C52B4A">
        <w:rPr>
          <w:sz w:val="20"/>
          <w:szCs w:val="20"/>
        </w:rPr>
        <w:t>CPRC Canada</w:t>
      </w:r>
      <w:r w:rsidR="00C52B4A">
        <w:rPr>
          <w:sz w:val="20"/>
          <w:szCs w:val="20"/>
        </w:rPr>
        <w:t>,</w:t>
      </w:r>
      <w:r w:rsidR="00C52B4A" w:rsidRPr="00C52B4A">
        <w:rPr>
          <w:sz w:val="20"/>
          <w:szCs w:val="20"/>
        </w:rPr>
        <w:t xml:space="preserve"> NSERC Canada</w:t>
      </w:r>
      <w:r w:rsidR="00C52B4A">
        <w:rPr>
          <w:sz w:val="20"/>
          <w:szCs w:val="20"/>
        </w:rPr>
        <w:t>,</w:t>
      </w:r>
      <w:r w:rsidR="00C52B4A" w:rsidRPr="00C52B4A">
        <w:rPr>
          <w:sz w:val="20"/>
          <w:szCs w:val="20"/>
        </w:rPr>
        <w:t xml:space="preserve"> </w:t>
      </w:r>
      <w:r w:rsidR="00C46D8E" w:rsidRPr="00C46D8E">
        <w:rPr>
          <w:sz w:val="20"/>
          <w:szCs w:val="20"/>
        </w:rPr>
        <w:t xml:space="preserve">OMAFRA Canada, </w:t>
      </w:r>
      <w:r w:rsidR="002A1571" w:rsidRPr="002A1571">
        <w:rPr>
          <w:sz w:val="20"/>
          <w:szCs w:val="20"/>
        </w:rPr>
        <w:t>RDAR Canada</w:t>
      </w:r>
      <w:r w:rsidR="002A1571" w:rsidRPr="002A1571">
        <w:rPr>
          <w:sz w:val="20"/>
          <w:szCs w:val="20"/>
        </w:rPr>
        <w:t>,</w:t>
      </w:r>
      <w:r w:rsidR="002A1571" w:rsidRPr="00C46D8E">
        <w:rPr>
          <w:sz w:val="20"/>
          <w:szCs w:val="20"/>
        </w:rPr>
        <w:t xml:space="preserve"> </w:t>
      </w:r>
      <w:r w:rsidR="00C46D8E" w:rsidRPr="00C46D8E">
        <w:rPr>
          <w:sz w:val="20"/>
          <w:szCs w:val="20"/>
        </w:rPr>
        <w:t>Virginia Tech University</w:t>
      </w:r>
      <w:r w:rsidR="00C46D8E">
        <w:rPr>
          <w:sz w:val="20"/>
          <w:szCs w:val="20"/>
        </w:rPr>
        <w:t xml:space="preserve"> </w:t>
      </w:r>
      <w:r w:rsidRPr="003A5371">
        <w:rPr>
          <w:sz w:val="20"/>
          <w:szCs w:val="20"/>
        </w:rPr>
        <w:t>and University of Wisconsin- Milwaukee.</w:t>
      </w:r>
    </w:p>
    <w:p w14:paraId="2F66C1BA" w14:textId="7043EB48" w:rsidR="00C52B4A" w:rsidRPr="00F735C5" w:rsidRDefault="00C52B4A" w:rsidP="008D673A">
      <w:pPr>
        <w:widowControl/>
        <w:numPr>
          <w:ilvl w:val="0"/>
          <w:numId w:val="6"/>
        </w:numPr>
        <w:autoSpaceDE/>
        <w:autoSpaceDN/>
        <w:ind w:left="270" w:hanging="270"/>
        <w:rPr>
          <w:sz w:val="20"/>
          <w:szCs w:val="20"/>
        </w:rPr>
      </w:pPr>
      <w:r w:rsidRPr="00F735C5">
        <w:rPr>
          <w:b/>
          <w:sz w:val="20"/>
          <w:szCs w:val="20"/>
        </w:rPr>
        <w:t>External Evaluator of Faculty Tenure and Promotion application</w:t>
      </w:r>
      <w:r>
        <w:rPr>
          <w:b/>
          <w:sz w:val="20"/>
          <w:szCs w:val="20"/>
        </w:rPr>
        <w:t xml:space="preserve"> (2021): </w:t>
      </w:r>
      <w:r w:rsidRPr="003A5371">
        <w:rPr>
          <w:sz w:val="20"/>
          <w:szCs w:val="20"/>
        </w:rPr>
        <w:t xml:space="preserve">University of </w:t>
      </w:r>
      <w:r>
        <w:rPr>
          <w:sz w:val="20"/>
          <w:szCs w:val="20"/>
        </w:rPr>
        <w:t>Saskatchewan, Saskatoon, Canada</w:t>
      </w:r>
    </w:p>
    <w:p w14:paraId="292B5061" w14:textId="3EFCC993" w:rsidR="00F735C5" w:rsidRPr="00F735C5" w:rsidRDefault="00F735C5" w:rsidP="008D673A">
      <w:pPr>
        <w:widowControl/>
        <w:numPr>
          <w:ilvl w:val="0"/>
          <w:numId w:val="6"/>
        </w:numPr>
        <w:autoSpaceDE/>
        <w:autoSpaceDN/>
        <w:ind w:left="270" w:hanging="270"/>
        <w:rPr>
          <w:sz w:val="20"/>
          <w:szCs w:val="20"/>
        </w:rPr>
      </w:pPr>
      <w:r w:rsidRPr="00F735C5">
        <w:rPr>
          <w:b/>
          <w:sz w:val="20"/>
          <w:szCs w:val="20"/>
        </w:rPr>
        <w:t>External Evaluator of Faculty Tenure and Promotion application</w:t>
      </w:r>
      <w:r>
        <w:rPr>
          <w:b/>
          <w:sz w:val="20"/>
          <w:szCs w:val="20"/>
        </w:rPr>
        <w:t xml:space="preserve"> (2018): </w:t>
      </w:r>
      <w:r w:rsidRPr="003A5371">
        <w:rPr>
          <w:sz w:val="20"/>
          <w:szCs w:val="20"/>
        </w:rPr>
        <w:t xml:space="preserve">University of </w:t>
      </w:r>
      <w:r w:rsidRPr="00775714">
        <w:rPr>
          <w:sz w:val="20"/>
          <w:szCs w:val="20"/>
        </w:rPr>
        <w:t>Agriculture Peshawar</w:t>
      </w:r>
      <w:r>
        <w:rPr>
          <w:sz w:val="20"/>
          <w:szCs w:val="20"/>
        </w:rPr>
        <w:t>,</w:t>
      </w:r>
      <w:r w:rsidRPr="00775714">
        <w:rPr>
          <w:sz w:val="20"/>
          <w:szCs w:val="20"/>
        </w:rPr>
        <w:t xml:space="preserve"> Pakistan</w:t>
      </w:r>
    </w:p>
    <w:p w14:paraId="72A75E42" w14:textId="229D2A38" w:rsidR="00C52B4A" w:rsidRPr="003A5371" w:rsidRDefault="00C52B4A"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w:t>
      </w:r>
      <w:r>
        <w:rPr>
          <w:sz w:val="20"/>
          <w:szCs w:val="20"/>
        </w:rPr>
        <w:t>21</w:t>
      </w:r>
      <w:r w:rsidRPr="003A5371">
        <w:rPr>
          <w:sz w:val="20"/>
          <w:szCs w:val="20"/>
        </w:rPr>
        <w:t xml:space="preserve">): </w:t>
      </w:r>
      <w:r w:rsidRPr="00C52B4A">
        <w:rPr>
          <w:sz w:val="20"/>
          <w:szCs w:val="20"/>
        </w:rPr>
        <w:t>Dalhousie University, Canada</w:t>
      </w:r>
    </w:p>
    <w:p w14:paraId="4C0348DE" w14:textId="72FDC9DF" w:rsidR="00C52B4A" w:rsidRPr="003A5371" w:rsidRDefault="00C52B4A"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w:t>
      </w:r>
      <w:r>
        <w:rPr>
          <w:sz w:val="20"/>
          <w:szCs w:val="20"/>
        </w:rPr>
        <w:t>21</w:t>
      </w:r>
      <w:r w:rsidRPr="003A5371">
        <w:rPr>
          <w:sz w:val="20"/>
          <w:szCs w:val="20"/>
        </w:rPr>
        <w:t>): University of New England, Australia</w:t>
      </w:r>
    </w:p>
    <w:p w14:paraId="34E8FBCC" w14:textId="16A55B98" w:rsidR="00C52B4A" w:rsidRPr="003A5371" w:rsidRDefault="00C52B4A"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w:t>
      </w:r>
      <w:r>
        <w:rPr>
          <w:sz w:val="20"/>
          <w:szCs w:val="20"/>
        </w:rPr>
        <w:t>21</w:t>
      </w:r>
      <w:r w:rsidRPr="003A5371">
        <w:rPr>
          <w:sz w:val="20"/>
          <w:szCs w:val="20"/>
        </w:rPr>
        <w:t>): University of Manitoba, Canada</w:t>
      </w:r>
    </w:p>
    <w:p w14:paraId="67BB6323" w14:textId="1161A826" w:rsidR="00C52B4A" w:rsidRPr="003A5371" w:rsidRDefault="00C52B4A"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w:t>
      </w:r>
      <w:r>
        <w:rPr>
          <w:sz w:val="20"/>
          <w:szCs w:val="20"/>
        </w:rPr>
        <w:t>21</w:t>
      </w:r>
      <w:r w:rsidRPr="003A5371">
        <w:rPr>
          <w:sz w:val="20"/>
          <w:szCs w:val="20"/>
        </w:rPr>
        <w:t xml:space="preserve">): University of </w:t>
      </w:r>
      <w:r>
        <w:rPr>
          <w:sz w:val="20"/>
          <w:szCs w:val="20"/>
        </w:rPr>
        <w:t>Guelph</w:t>
      </w:r>
      <w:r w:rsidRPr="003A5371">
        <w:rPr>
          <w:sz w:val="20"/>
          <w:szCs w:val="20"/>
        </w:rPr>
        <w:t>, Canada</w:t>
      </w:r>
    </w:p>
    <w:p w14:paraId="03FB841C" w14:textId="7D6F14B8" w:rsidR="00775714" w:rsidRPr="003A5371" w:rsidRDefault="00775714"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w:t>
      </w:r>
      <w:r>
        <w:rPr>
          <w:sz w:val="20"/>
          <w:szCs w:val="20"/>
        </w:rPr>
        <w:t>20</w:t>
      </w:r>
      <w:r w:rsidRPr="003A5371">
        <w:rPr>
          <w:sz w:val="20"/>
          <w:szCs w:val="20"/>
        </w:rPr>
        <w:t xml:space="preserve">): </w:t>
      </w:r>
      <w:r w:rsidRPr="00775714">
        <w:rPr>
          <w:sz w:val="20"/>
          <w:szCs w:val="20"/>
        </w:rPr>
        <w:t>Central Queensland University</w:t>
      </w:r>
      <w:r w:rsidRPr="003A5371">
        <w:rPr>
          <w:sz w:val="20"/>
          <w:szCs w:val="20"/>
        </w:rPr>
        <w:t>, Australia</w:t>
      </w:r>
    </w:p>
    <w:p w14:paraId="38BF51F4" w14:textId="43CC4DD7" w:rsidR="00775714" w:rsidRPr="003A5371" w:rsidRDefault="00775714"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w:t>
      </w:r>
      <w:r>
        <w:rPr>
          <w:sz w:val="20"/>
          <w:szCs w:val="20"/>
        </w:rPr>
        <w:t>20</w:t>
      </w:r>
      <w:r w:rsidRPr="003A5371">
        <w:rPr>
          <w:sz w:val="20"/>
          <w:szCs w:val="20"/>
        </w:rPr>
        <w:t xml:space="preserve">): University of </w:t>
      </w:r>
      <w:r w:rsidRPr="00775714">
        <w:rPr>
          <w:sz w:val="20"/>
          <w:szCs w:val="20"/>
        </w:rPr>
        <w:t>Agriculture Peshawar</w:t>
      </w:r>
      <w:r>
        <w:rPr>
          <w:sz w:val="20"/>
          <w:szCs w:val="20"/>
        </w:rPr>
        <w:t>,</w:t>
      </w:r>
      <w:r w:rsidRPr="00775714">
        <w:rPr>
          <w:sz w:val="20"/>
          <w:szCs w:val="20"/>
        </w:rPr>
        <w:t xml:space="preserve"> Pakistan</w:t>
      </w:r>
    </w:p>
    <w:p w14:paraId="7515F43E" w14:textId="3FEDBEDB" w:rsidR="00D16035" w:rsidRPr="003A5371" w:rsidRDefault="00D16035"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(2019): University of Manitoba, Canada</w:t>
      </w:r>
    </w:p>
    <w:p w14:paraId="6647F385" w14:textId="77777777" w:rsidR="00D16035" w:rsidRPr="003A5371" w:rsidRDefault="00D16035"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(2019): University of New England, Australia</w:t>
      </w:r>
    </w:p>
    <w:p w14:paraId="71561F0A" w14:textId="77777777" w:rsidR="00D16035" w:rsidRPr="003A5371" w:rsidRDefault="00D16035" w:rsidP="008D673A">
      <w:pPr>
        <w:widowControl/>
        <w:numPr>
          <w:ilvl w:val="0"/>
          <w:numId w:val="6"/>
        </w:numPr>
        <w:autoSpaceDE/>
        <w:autoSpaceDN/>
        <w:ind w:left="270" w:hanging="270"/>
        <w:rPr>
          <w:sz w:val="20"/>
          <w:szCs w:val="20"/>
        </w:rPr>
      </w:pPr>
      <w:r w:rsidRPr="003A5371">
        <w:rPr>
          <w:b/>
          <w:sz w:val="20"/>
          <w:szCs w:val="20"/>
        </w:rPr>
        <w:t>External Examiner of PhD Dissertation- 1</w:t>
      </w:r>
      <w:r w:rsidRPr="003A5371">
        <w:rPr>
          <w:sz w:val="20"/>
          <w:szCs w:val="20"/>
        </w:rPr>
        <w:t xml:space="preserve"> (2017): University of Queensland, Australia</w:t>
      </w:r>
    </w:p>
    <w:p w14:paraId="17871902" w14:textId="1746A863" w:rsidR="002B4387" w:rsidRPr="003A5371" w:rsidRDefault="002B4387" w:rsidP="008D673A">
      <w:pPr>
        <w:widowControl/>
        <w:numPr>
          <w:ilvl w:val="0"/>
          <w:numId w:val="6"/>
        </w:numPr>
        <w:autoSpaceDE/>
        <w:autoSpaceDN/>
        <w:ind w:left="270" w:hanging="270"/>
        <w:rPr>
          <w:b/>
          <w:sz w:val="20"/>
          <w:szCs w:val="20"/>
        </w:rPr>
      </w:pPr>
      <w:r w:rsidRPr="003A5371">
        <w:rPr>
          <w:b/>
          <w:sz w:val="20"/>
          <w:szCs w:val="20"/>
        </w:rPr>
        <w:t xml:space="preserve">External Examiner of MS Thesis- </w:t>
      </w:r>
      <w:r>
        <w:rPr>
          <w:b/>
          <w:sz w:val="20"/>
          <w:szCs w:val="20"/>
        </w:rPr>
        <w:t>1</w:t>
      </w:r>
      <w:r>
        <w:rPr>
          <w:b/>
          <w:sz w:val="20"/>
          <w:szCs w:val="20"/>
        </w:rPr>
        <w:t xml:space="preserve"> </w:t>
      </w:r>
      <w:r w:rsidRPr="003A5371">
        <w:rPr>
          <w:sz w:val="20"/>
          <w:szCs w:val="20"/>
        </w:rPr>
        <w:t>(</w:t>
      </w:r>
      <w:r>
        <w:rPr>
          <w:sz w:val="20"/>
          <w:szCs w:val="20"/>
        </w:rPr>
        <w:t>2022</w:t>
      </w:r>
      <w:r w:rsidRPr="003A5371">
        <w:rPr>
          <w:sz w:val="20"/>
          <w:szCs w:val="20"/>
        </w:rPr>
        <w:t xml:space="preserve">): </w:t>
      </w:r>
      <w:r w:rsidRPr="002B4387">
        <w:rPr>
          <w:sz w:val="20"/>
          <w:szCs w:val="20"/>
        </w:rPr>
        <w:t>Rhodes University, South Africa</w:t>
      </w:r>
    </w:p>
    <w:p w14:paraId="0FF1A7CA" w14:textId="2B878D3A" w:rsidR="00D16035" w:rsidRPr="003A5371" w:rsidRDefault="00D16035" w:rsidP="008D673A">
      <w:pPr>
        <w:widowControl/>
        <w:numPr>
          <w:ilvl w:val="0"/>
          <w:numId w:val="6"/>
        </w:numPr>
        <w:autoSpaceDE/>
        <w:autoSpaceDN/>
        <w:ind w:left="270" w:hanging="270"/>
        <w:rPr>
          <w:b/>
          <w:sz w:val="20"/>
          <w:szCs w:val="20"/>
        </w:rPr>
      </w:pPr>
      <w:r w:rsidRPr="003A5371">
        <w:rPr>
          <w:b/>
          <w:sz w:val="20"/>
          <w:szCs w:val="20"/>
        </w:rPr>
        <w:t xml:space="preserve">External Examiner of MS Thesis- </w:t>
      </w:r>
      <w:r w:rsidR="002B4387">
        <w:rPr>
          <w:b/>
          <w:sz w:val="20"/>
          <w:szCs w:val="20"/>
        </w:rPr>
        <w:t>3</w:t>
      </w:r>
      <w:r w:rsidR="00AF69B0">
        <w:rPr>
          <w:b/>
          <w:sz w:val="20"/>
          <w:szCs w:val="20"/>
        </w:rPr>
        <w:t xml:space="preserve"> </w:t>
      </w:r>
      <w:r w:rsidRPr="003A5371">
        <w:rPr>
          <w:sz w:val="20"/>
          <w:szCs w:val="20"/>
        </w:rPr>
        <w:t>(2017, 2018</w:t>
      </w:r>
      <w:r w:rsidR="00AF69B0">
        <w:rPr>
          <w:sz w:val="20"/>
          <w:szCs w:val="20"/>
        </w:rPr>
        <w:t>, 2022</w:t>
      </w:r>
      <w:r w:rsidRPr="003A5371">
        <w:rPr>
          <w:sz w:val="20"/>
          <w:szCs w:val="20"/>
        </w:rPr>
        <w:t xml:space="preserve">): </w:t>
      </w:r>
      <w:bookmarkStart w:id="33" w:name="_Hlk502225584"/>
      <w:r w:rsidRPr="003A5371">
        <w:rPr>
          <w:sz w:val="20"/>
          <w:szCs w:val="20"/>
        </w:rPr>
        <w:t>The University of the South Pacific, Fiji Islands</w:t>
      </w:r>
    </w:p>
    <w:bookmarkEnd w:id="33"/>
    <w:p w14:paraId="44BEAC40" w14:textId="77777777" w:rsidR="00D16035" w:rsidRPr="003A5371" w:rsidRDefault="00D16035" w:rsidP="008D673A">
      <w:pPr>
        <w:widowControl/>
        <w:numPr>
          <w:ilvl w:val="0"/>
          <w:numId w:val="6"/>
        </w:numPr>
        <w:autoSpaceDE/>
        <w:autoSpaceDN/>
        <w:ind w:left="270" w:hanging="270"/>
        <w:rPr>
          <w:sz w:val="20"/>
          <w:szCs w:val="20"/>
        </w:rPr>
      </w:pPr>
      <w:r w:rsidRPr="003A5371">
        <w:rPr>
          <w:b/>
          <w:bCs/>
          <w:sz w:val="20"/>
          <w:szCs w:val="20"/>
        </w:rPr>
        <w:t>Expert Volunteer</w:t>
      </w:r>
      <w:r w:rsidRPr="003A5371">
        <w:rPr>
          <w:sz w:val="20"/>
          <w:szCs w:val="20"/>
        </w:rPr>
        <w:t>: Served as an Expert Volunteer in Myanmar (June 1-19, 2016), and Nepal (Dec 9-31, 2016 and Mar 15 - Apr 1, 2018) for the USAID/Farmers to Farmers program through Winrock International</w:t>
      </w:r>
    </w:p>
    <w:p w14:paraId="715797AB" w14:textId="1D28E8D8" w:rsidR="003966C6" w:rsidRPr="003966C6" w:rsidRDefault="003966C6" w:rsidP="008D673A">
      <w:pPr>
        <w:pStyle w:val="ListParagraph"/>
        <w:numPr>
          <w:ilvl w:val="0"/>
          <w:numId w:val="6"/>
        </w:numPr>
        <w:ind w:left="270" w:hanging="270"/>
        <w:rPr>
          <w:rFonts w:eastAsia="Times New Roman"/>
          <w:lang w:val="en-US" w:bidi="en-US"/>
        </w:rPr>
      </w:pPr>
      <w:r w:rsidRPr="003966C6">
        <w:rPr>
          <w:rFonts w:eastAsia="Times New Roman"/>
          <w:b/>
          <w:bCs/>
          <w:lang w:val="en-US" w:bidi="en-US"/>
        </w:rPr>
        <w:t>Chair</w:t>
      </w:r>
      <w:r>
        <w:rPr>
          <w:rFonts w:eastAsia="Times New Roman"/>
          <w:lang w:val="en-US" w:bidi="en-US"/>
        </w:rPr>
        <w:t>:</w:t>
      </w:r>
      <w:r w:rsidRPr="003966C6">
        <w:rPr>
          <w:rFonts w:eastAsia="Times New Roman"/>
          <w:lang w:val="en-US" w:bidi="en-US"/>
        </w:rPr>
        <w:t xml:space="preserve"> Comparative Gut Physiology Program Committee of ASAS-CSAS-SSASAS Annual Meeting &amp; Trade Show (July 14-18, 2021), Louisville, KY.</w:t>
      </w:r>
    </w:p>
    <w:p w14:paraId="61E2F21C" w14:textId="4E0F3D36" w:rsidR="00D16035" w:rsidRPr="003A5371" w:rsidRDefault="00D16035" w:rsidP="008D673A">
      <w:pPr>
        <w:widowControl/>
        <w:numPr>
          <w:ilvl w:val="0"/>
          <w:numId w:val="6"/>
        </w:numPr>
        <w:autoSpaceDE/>
        <w:autoSpaceDN/>
        <w:ind w:left="270" w:hanging="270"/>
        <w:jc w:val="both"/>
        <w:rPr>
          <w:sz w:val="20"/>
          <w:szCs w:val="20"/>
        </w:rPr>
      </w:pPr>
      <w:r w:rsidRPr="003A5371">
        <w:rPr>
          <w:b/>
          <w:sz w:val="20"/>
          <w:szCs w:val="20"/>
        </w:rPr>
        <w:t>Member</w:t>
      </w:r>
      <w:r w:rsidRPr="003A5371">
        <w:rPr>
          <w:sz w:val="20"/>
          <w:szCs w:val="20"/>
        </w:rPr>
        <w:t xml:space="preserve">: NE-1442- Poultry Production Systems and Well-being: Sustainability for Tomorrow (since 2017 to date) </w:t>
      </w:r>
    </w:p>
    <w:p w14:paraId="5A6EF45C" w14:textId="77777777" w:rsidR="00D16035" w:rsidRPr="003A5371" w:rsidRDefault="00D16035" w:rsidP="008D673A">
      <w:pPr>
        <w:widowControl/>
        <w:numPr>
          <w:ilvl w:val="0"/>
          <w:numId w:val="6"/>
        </w:numPr>
        <w:autoSpaceDE/>
        <w:autoSpaceDN/>
        <w:ind w:left="270" w:hanging="270"/>
        <w:rPr>
          <w:sz w:val="20"/>
          <w:szCs w:val="20"/>
        </w:rPr>
      </w:pPr>
      <w:r w:rsidRPr="003A5371">
        <w:rPr>
          <w:b/>
          <w:bCs/>
          <w:sz w:val="20"/>
          <w:szCs w:val="20"/>
        </w:rPr>
        <w:lastRenderedPageBreak/>
        <w:t>Chair</w:t>
      </w:r>
      <w:r w:rsidRPr="003A5371">
        <w:rPr>
          <w:bCs/>
          <w:sz w:val="20"/>
          <w:szCs w:val="20"/>
        </w:rPr>
        <w:t>:</w:t>
      </w:r>
      <w:r w:rsidRPr="003A5371">
        <w:rPr>
          <w:sz w:val="20"/>
          <w:szCs w:val="20"/>
        </w:rPr>
        <w:t xml:space="preserve"> NCCC042- Committee on Swine Nutrition, USDA (2017) </w:t>
      </w:r>
    </w:p>
    <w:p w14:paraId="6DA1659B" w14:textId="77777777" w:rsidR="00D16035" w:rsidRPr="003A5371" w:rsidRDefault="00D16035" w:rsidP="008D673A">
      <w:pPr>
        <w:widowControl/>
        <w:numPr>
          <w:ilvl w:val="0"/>
          <w:numId w:val="6"/>
        </w:numPr>
        <w:autoSpaceDE/>
        <w:autoSpaceDN/>
        <w:ind w:left="270" w:hanging="270"/>
        <w:rPr>
          <w:sz w:val="20"/>
          <w:szCs w:val="20"/>
        </w:rPr>
      </w:pPr>
      <w:r w:rsidRPr="003A5371">
        <w:rPr>
          <w:b/>
          <w:bCs/>
          <w:sz w:val="20"/>
          <w:szCs w:val="20"/>
        </w:rPr>
        <w:t>Vice Chair</w:t>
      </w:r>
      <w:r w:rsidRPr="003A5371">
        <w:rPr>
          <w:bCs/>
          <w:sz w:val="20"/>
          <w:szCs w:val="20"/>
        </w:rPr>
        <w:t>:</w:t>
      </w:r>
      <w:r w:rsidRPr="003A5371">
        <w:rPr>
          <w:sz w:val="20"/>
          <w:szCs w:val="20"/>
        </w:rPr>
        <w:t xml:space="preserve"> NCCC042- Committee on Swine Nutrition, USDA (2016) </w:t>
      </w:r>
    </w:p>
    <w:p w14:paraId="63C3D2A2" w14:textId="77777777" w:rsidR="00D16035" w:rsidRPr="003A5371" w:rsidRDefault="00D16035" w:rsidP="008D673A">
      <w:pPr>
        <w:widowControl/>
        <w:numPr>
          <w:ilvl w:val="0"/>
          <w:numId w:val="6"/>
        </w:numPr>
        <w:autoSpaceDE/>
        <w:autoSpaceDN/>
        <w:ind w:left="270" w:hanging="270"/>
        <w:rPr>
          <w:sz w:val="20"/>
          <w:szCs w:val="20"/>
        </w:rPr>
      </w:pPr>
      <w:r w:rsidRPr="003A5371">
        <w:rPr>
          <w:b/>
          <w:bCs/>
          <w:sz w:val="20"/>
          <w:szCs w:val="20"/>
        </w:rPr>
        <w:t>Secretary</w:t>
      </w:r>
      <w:r w:rsidRPr="003A5371">
        <w:rPr>
          <w:bCs/>
          <w:sz w:val="20"/>
          <w:szCs w:val="20"/>
        </w:rPr>
        <w:t>:</w:t>
      </w:r>
      <w:r w:rsidRPr="003A5371">
        <w:rPr>
          <w:sz w:val="20"/>
          <w:szCs w:val="20"/>
        </w:rPr>
        <w:t xml:space="preserve"> NCCC042- Committee on Swine Nutrition, USDA (2015) </w:t>
      </w:r>
    </w:p>
    <w:p w14:paraId="6A747D45" w14:textId="77777777" w:rsidR="00D16035" w:rsidRPr="003A5371" w:rsidRDefault="00D16035" w:rsidP="008D673A">
      <w:pPr>
        <w:widowControl/>
        <w:numPr>
          <w:ilvl w:val="0"/>
          <w:numId w:val="6"/>
        </w:numPr>
        <w:autoSpaceDE/>
        <w:autoSpaceDN/>
        <w:ind w:left="270" w:hanging="270"/>
        <w:rPr>
          <w:sz w:val="20"/>
          <w:szCs w:val="20"/>
        </w:rPr>
      </w:pPr>
      <w:r w:rsidRPr="003A5371">
        <w:rPr>
          <w:b/>
          <w:bCs/>
          <w:sz w:val="20"/>
          <w:szCs w:val="20"/>
        </w:rPr>
        <w:t>Member</w:t>
      </w:r>
      <w:r w:rsidRPr="003A5371">
        <w:rPr>
          <w:bCs/>
          <w:sz w:val="20"/>
          <w:szCs w:val="20"/>
        </w:rPr>
        <w:t>:</w:t>
      </w:r>
      <w:r w:rsidRPr="003A5371">
        <w:rPr>
          <w:sz w:val="20"/>
          <w:szCs w:val="20"/>
        </w:rPr>
        <w:t xml:space="preserve"> NCCC042- Committee on Swine Nutrition, USDA (since 2013) </w:t>
      </w:r>
    </w:p>
    <w:p w14:paraId="11F6B9E7" w14:textId="488736A5" w:rsidR="00D16035" w:rsidRPr="003A5371" w:rsidRDefault="00D16035" w:rsidP="008D673A">
      <w:pPr>
        <w:widowControl/>
        <w:numPr>
          <w:ilvl w:val="0"/>
          <w:numId w:val="6"/>
        </w:numPr>
        <w:autoSpaceDE/>
        <w:autoSpaceDN/>
        <w:ind w:left="270" w:hanging="270"/>
        <w:rPr>
          <w:sz w:val="20"/>
          <w:szCs w:val="20"/>
        </w:rPr>
      </w:pPr>
      <w:r w:rsidRPr="003A5371">
        <w:rPr>
          <w:b/>
          <w:bCs/>
          <w:sz w:val="20"/>
          <w:szCs w:val="20"/>
        </w:rPr>
        <w:t>Session Chair</w:t>
      </w:r>
      <w:r w:rsidRPr="003A5371">
        <w:rPr>
          <w:bCs/>
          <w:sz w:val="20"/>
          <w:szCs w:val="20"/>
        </w:rPr>
        <w:t>:</w:t>
      </w:r>
      <w:r w:rsidRPr="003A5371">
        <w:rPr>
          <w:sz w:val="20"/>
          <w:szCs w:val="20"/>
        </w:rPr>
        <w:t xml:space="preserve"> </w:t>
      </w:r>
      <w:r w:rsidR="00D54CD7">
        <w:rPr>
          <w:sz w:val="20"/>
          <w:szCs w:val="20"/>
        </w:rPr>
        <w:t>for different national and international conferences</w:t>
      </w:r>
      <w:r w:rsidRPr="003A5371">
        <w:rPr>
          <w:sz w:val="20"/>
          <w:szCs w:val="20"/>
        </w:rPr>
        <w:t xml:space="preserve"> </w:t>
      </w:r>
    </w:p>
    <w:p w14:paraId="12BD43B7"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Judging Science Fair and Debate Tournament</w:t>
      </w:r>
      <w:r w:rsidRPr="003A5371">
        <w:rPr>
          <w:bCs/>
          <w:sz w:val="20"/>
          <w:szCs w:val="20"/>
        </w:rPr>
        <w:t xml:space="preserve">: </w:t>
      </w:r>
    </w:p>
    <w:p w14:paraId="01DB87AB" w14:textId="615C69BC" w:rsidR="00D16035" w:rsidRPr="003A5371" w:rsidRDefault="00D16035" w:rsidP="008D673A">
      <w:pPr>
        <w:widowControl/>
        <w:numPr>
          <w:ilvl w:val="0"/>
          <w:numId w:val="3"/>
        </w:numPr>
        <w:tabs>
          <w:tab w:val="clear" w:pos="360"/>
          <w:tab w:val="num" w:pos="567"/>
        </w:tabs>
        <w:autoSpaceDE/>
        <w:autoSpaceDN/>
        <w:ind w:left="567" w:hanging="283"/>
        <w:jc w:val="both"/>
        <w:rPr>
          <w:bCs/>
          <w:sz w:val="20"/>
          <w:szCs w:val="20"/>
        </w:rPr>
      </w:pPr>
      <w:r w:rsidRPr="003A5371">
        <w:rPr>
          <w:bCs/>
          <w:sz w:val="20"/>
          <w:szCs w:val="20"/>
        </w:rPr>
        <w:t xml:space="preserve">I </w:t>
      </w:r>
      <w:r w:rsidR="00B12F5C" w:rsidRPr="003A5371">
        <w:rPr>
          <w:bCs/>
          <w:sz w:val="20"/>
          <w:szCs w:val="20"/>
        </w:rPr>
        <w:t xml:space="preserve">have been </w:t>
      </w:r>
      <w:r w:rsidRPr="003A5371">
        <w:rPr>
          <w:bCs/>
          <w:sz w:val="20"/>
          <w:szCs w:val="20"/>
        </w:rPr>
        <w:t xml:space="preserve">serving as a judge for Science Fair and Debate Tournaments at Honolulu district level and Hawaii State level regularly since 2012. So far, I have judged 28 such events in last </w:t>
      </w:r>
      <w:r w:rsidR="00FA49A2">
        <w:rPr>
          <w:bCs/>
          <w:sz w:val="20"/>
          <w:szCs w:val="20"/>
        </w:rPr>
        <w:t>10</w:t>
      </w:r>
      <w:r w:rsidRPr="003A5371">
        <w:rPr>
          <w:bCs/>
          <w:sz w:val="20"/>
          <w:szCs w:val="20"/>
        </w:rPr>
        <w:t xml:space="preserve"> years.</w:t>
      </w:r>
    </w:p>
    <w:p w14:paraId="5DF069D6"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Member</w:t>
      </w:r>
      <w:r w:rsidRPr="003A5371">
        <w:rPr>
          <w:bCs/>
          <w:sz w:val="20"/>
          <w:szCs w:val="20"/>
        </w:rPr>
        <w:t xml:space="preserve">- Planning Committee, Annual NACTA (North American Colleges and Teachers of Agriculture) Conference (June 14-17, 2011), University of Alberta, Canada </w:t>
      </w:r>
    </w:p>
    <w:p w14:paraId="6B1911DB"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Member</w:t>
      </w:r>
      <w:r w:rsidRPr="003A5371">
        <w:rPr>
          <w:bCs/>
          <w:sz w:val="20"/>
          <w:szCs w:val="20"/>
        </w:rPr>
        <w:t xml:space="preserve"> (2007-2008): University Council, University of Saskatchewan, Canada </w:t>
      </w:r>
    </w:p>
    <w:p w14:paraId="3BCEEA9B"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Course Councilor</w:t>
      </w:r>
      <w:r w:rsidRPr="003A5371">
        <w:rPr>
          <w:bCs/>
          <w:sz w:val="20"/>
          <w:szCs w:val="20"/>
        </w:rPr>
        <w:t xml:space="preserve"> (2007-2008): Graduate Students Association, University of Saskatchewan, Canada </w:t>
      </w:r>
    </w:p>
    <w:p w14:paraId="0C0B1374"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Chairman</w:t>
      </w:r>
      <w:r w:rsidRPr="003A5371">
        <w:rPr>
          <w:bCs/>
          <w:sz w:val="20"/>
          <w:szCs w:val="20"/>
        </w:rPr>
        <w:t xml:space="preserve"> (2004-2005): International Student Panel, Wageningen University, the Netherlands </w:t>
      </w:r>
    </w:p>
    <w:p w14:paraId="1FF60622"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 xml:space="preserve">Coordinator </w:t>
      </w:r>
      <w:r w:rsidRPr="003A5371">
        <w:rPr>
          <w:bCs/>
          <w:sz w:val="20"/>
          <w:szCs w:val="20"/>
        </w:rPr>
        <w:t xml:space="preserve">(1995-1996): Forum for Technical Students, TU, Nepal </w:t>
      </w:r>
    </w:p>
    <w:p w14:paraId="3C561AA5"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Acting President</w:t>
      </w:r>
      <w:r w:rsidRPr="003A5371">
        <w:rPr>
          <w:bCs/>
          <w:sz w:val="20"/>
          <w:szCs w:val="20"/>
        </w:rPr>
        <w:t xml:space="preserve"> (1994-1996): Free Students Union, IAAS Rampur, TU, Nepal </w:t>
      </w:r>
    </w:p>
    <w:p w14:paraId="4E49130B" w14:textId="77777777" w:rsidR="00D16035" w:rsidRPr="003A5371" w:rsidRDefault="00D16035" w:rsidP="008D673A">
      <w:pPr>
        <w:widowControl/>
        <w:numPr>
          <w:ilvl w:val="0"/>
          <w:numId w:val="6"/>
        </w:numPr>
        <w:autoSpaceDE/>
        <w:autoSpaceDN/>
        <w:ind w:left="270" w:hanging="270"/>
        <w:jc w:val="both"/>
        <w:rPr>
          <w:bCs/>
          <w:sz w:val="20"/>
          <w:szCs w:val="20"/>
        </w:rPr>
      </w:pPr>
      <w:r w:rsidRPr="003A5371">
        <w:rPr>
          <w:b/>
          <w:bCs/>
          <w:sz w:val="20"/>
          <w:szCs w:val="20"/>
        </w:rPr>
        <w:t>Vice President</w:t>
      </w:r>
      <w:r w:rsidRPr="003A5371">
        <w:rPr>
          <w:bCs/>
          <w:sz w:val="20"/>
          <w:szCs w:val="20"/>
        </w:rPr>
        <w:t xml:space="preserve"> (1992-1994): Free Students Union, IAAS Rampur, TU, Nepal</w:t>
      </w:r>
    </w:p>
    <w:p w14:paraId="5C96E1DD" w14:textId="77777777" w:rsidR="00D16035" w:rsidRDefault="00D16035" w:rsidP="00E36121">
      <w:pPr>
        <w:jc w:val="both"/>
        <w:rPr>
          <w:b/>
          <w:bCs/>
          <w:sz w:val="20"/>
          <w:szCs w:val="20"/>
          <w:u w:val="single"/>
        </w:rPr>
      </w:pPr>
    </w:p>
    <w:p w14:paraId="0AF4497D" w14:textId="4ECC8D9A" w:rsidR="00D16035" w:rsidRDefault="00D16035" w:rsidP="00E36121">
      <w:pPr>
        <w:jc w:val="both"/>
        <w:rPr>
          <w:b/>
          <w:bCs/>
          <w:sz w:val="20"/>
          <w:szCs w:val="20"/>
          <w:u w:val="single"/>
        </w:rPr>
      </w:pPr>
      <w:r>
        <w:rPr>
          <w:b/>
          <w:bCs/>
          <w:sz w:val="20"/>
          <w:szCs w:val="20"/>
          <w:u w:val="single"/>
        </w:rPr>
        <w:t>Institutional leadership roles / service</w:t>
      </w:r>
    </w:p>
    <w:p w14:paraId="7FAAF0B9" w14:textId="4D7DF3A9" w:rsidR="00E36121" w:rsidRPr="00E36121" w:rsidRDefault="005D64BC" w:rsidP="00E36121">
      <w:pPr>
        <w:jc w:val="both"/>
        <w:rPr>
          <w:b/>
          <w:bCs/>
          <w:sz w:val="20"/>
          <w:szCs w:val="20"/>
          <w:u w:val="single"/>
        </w:rPr>
      </w:pPr>
      <w:r>
        <w:rPr>
          <w:b/>
          <w:bCs/>
          <w:sz w:val="20"/>
          <w:szCs w:val="20"/>
          <w:u w:val="single"/>
        </w:rPr>
        <w:t xml:space="preserve">UHM- </w:t>
      </w:r>
      <w:r w:rsidR="00E36121" w:rsidRPr="00E36121">
        <w:rPr>
          <w:b/>
          <w:bCs/>
          <w:sz w:val="20"/>
          <w:szCs w:val="20"/>
          <w:u w:val="single"/>
        </w:rPr>
        <w:t>University level:</w:t>
      </w:r>
    </w:p>
    <w:p w14:paraId="5BE1EEA7" w14:textId="3383C608" w:rsidR="00E36121" w:rsidRPr="00E36121" w:rsidRDefault="00E36121" w:rsidP="008D673A">
      <w:pPr>
        <w:widowControl/>
        <w:numPr>
          <w:ilvl w:val="0"/>
          <w:numId w:val="4"/>
        </w:numPr>
        <w:tabs>
          <w:tab w:val="clear" w:pos="360"/>
          <w:tab w:val="num" w:pos="284"/>
        </w:tabs>
        <w:autoSpaceDE/>
        <w:autoSpaceDN/>
        <w:ind w:left="284" w:hanging="284"/>
        <w:jc w:val="both"/>
        <w:rPr>
          <w:b/>
          <w:bCs/>
          <w:sz w:val="20"/>
          <w:szCs w:val="20"/>
        </w:rPr>
      </w:pPr>
      <w:r w:rsidRPr="00E36121">
        <w:rPr>
          <w:b/>
          <w:bCs/>
          <w:sz w:val="20"/>
          <w:szCs w:val="20"/>
        </w:rPr>
        <w:t xml:space="preserve">Senator: </w:t>
      </w:r>
      <w:r w:rsidRPr="00E36121">
        <w:rPr>
          <w:bCs/>
          <w:sz w:val="20"/>
          <w:szCs w:val="20"/>
        </w:rPr>
        <w:t>Manoa Faculty Senate (2017-19</w:t>
      </w:r>
      <w:r>
        <w:rPr>
          <w:bCs/>
          <w:sz w:val="20"/>
          <w:szCs w:val="20"/>
        </w:rPr>
        <w:t>, 2019- 21</w:t>
      </w:r>
      <w:r w:rsidRPr="00E36121">
        <w:rPr>
          <w:bCs/>
          <w:sz w:val="20"/>
          <w:szCs w:val="20"/>
        </w:rPr>
        <w:t>), UH Manoa</w:t>
      </w:r>
    </w:p>
    <w:p w14:paraId="058D69D8" w14:textId="77777777" w:rsidR="00E36121" w:rsidRPr="00E36121" w:rsidRDefault="00E36121" w:rsidP="008D673A">
      <w:pPr>
        <w:widowControl/>
        <w:numPr>
          <w:ilvl w:val="0"/>
          <w:numId w:val="4"/>
        </w:numPr>
        <w:tabs>
          <w:tab w:val="clear" w:pos="360"/>
          <w:tab w:val="num" w:pos="284"/>
        </w:tabs>
        <w:autoSpaceDE/>
        <w:autoSpaceDN/>
        <w:ind w:left="284" w:hanging="284"/>
        <w:jc w:val="both"/>
        <w:rPr>
          <w:sz w:val="20"/>
          <w:szCs w:val="20"/>
        </w:rPr>
      </w:pPr>
      <w:r w:rsidRPr="00E36121">
        <w:rPr>
          <w:b/>
          <w:bCs/>
          <w:sz w:val="20"/>
          <w:szCs w:val="20"/>
        </w:rPr>
        <w:t xml:space="preserve">Member: </w:t>
      </w:r>
      <w:r w:rsidRPr="00E36121">
        <w:rPr>
          <w:bCs/>
          <w:sz w:val="20"/>
          <w:szCs w:val="20"/>
        </w:rPr>
        <w:t>Research Advisory Committee of Vice Chancellor for Research (2017-19), UH Manoa</w:t>
      </w:r>
    </w:p>
    <w:p w14:paraId="1D222989"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Expert panelist:</w:t>
      </w:r>
      <w:r w:rsidRPr="00E36121">
        <w:rPr>
          <w:bCs/>
          <w:sz w:val="20"/>
          <w:szCs w:val="20"/>
        </w:rPr>
        <w:t xml:space="preserve"> New Faculty Orientation Program Fall 2015, UH Manoa</w:t>
      </w:r>
    </w:p>
    <w:p w14:paraId="42A02ABC" w14:textId="77777777" w:rsidR="00E36121" w:rsidRPr="00E36121" w:rsidRDefault="00E36121" w:rsidP="008D673A">
      <w:pPr>
        <w:widowControl/>
        <w:numPr>
          <w:ilvl w:val="0"/>
          <w:numId w:val="5"/>
        </w:numPr>
        <w:tabs>
          <w:tab w:val="clear" w:pos="360"/>
          <w:tab w:val="num" w:pos="284"/>
        </w:tabs>
        <w:autoSpaceDE/>
        <w:autoSpaceDN/>
        <w:ind w:left="284" w:hanging="284"/>
        <w:jc w:val="both"/>
        <w:rPr>
          <w:bCs/>
          <w:sz w:val="20"/>
          <w:szCs w:val="20"/>
        </w:rPr>
      </w:pPr>
      <w:r w:rsidRPr="00E36121">
        <w:rPr>
          <w:b/>
          <w:bCs/>
          <w:sz w:val="20"/>
          <w:szCs w:val="20"/>
        </w:rPr>
        <w:t>Reviewer of Grant / Scholarship Application</w:t>
      </w:r>
      <w:r w:rsidRPr="00E36121">
        <w:rPr>
          <w:bCs/>
          <w:sz w:val="20"/>
          <w:szCs w:val="20"/>
        </w:rPr>
        <w:t xml:space="preserve">: </w:t>
      </w:r>
    </w:p>
    <w:p w14:paraId="15945075"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Marshall Scholarship, UH Manoa, Fall 2017.</w:t>
      </w:r>
    </w:p>
    <w:p w14:paraId="75DF4A07"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 xml:space="preserve">Associated Students of the University of Hawaii at Manoa’s (ASUH) Spring 2012 and Fall 2015 Scholarship </w:t>
      </w:r>
    </w:p>
    <w:p w14:paraId="1227F139"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Undergraduate Research Opportunity Program (UROP), UH Manoa Fall 2015 Scholarship</w:t>
      </w:r>
    </w:p>
    <w:p w14:paraId="215DC2CB"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Judge</w:t>
      </w:r>
      <w:r w:rsidRPr="00E36121">
        <w:rPr>
          <w:bCs/>
          <w:sz w:val="20"/>
          <w:szCs w:val="20"/>
        </w:rPr>
        <w:t xml:space="preserve">: </w:t>
      </w:r>
    </w:p>
    <w:p w14:paraId="2506AA3C"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Oral presentation. UROP Spring Symposium (May 4, 2018), UH Manoa</w:t>
      </w:r>
    </w:p>
    <w:p w14:paraId="0BBD7407"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Oral presentation. UROP Spring Symposium (May 6, 2016), UH Manoa</w:t>
      </w:r>
    </w:p>
    <w:p w14:paraId="7E18D4CE"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Oral presentation. UROP Spring Symposium (May 8, 2015), UH Manoa</w:t>
      </w:r>
    </w:p>
    <w:p w14:paraId="19A8DFBE"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Oral presentation. UROP Fall Symposium (Dec 12, 2014), UH Manoa</w:t>
      </w:r>
    </w:p>
    <w:p w14:paraId="7E9C4E11" w14:textId="77777777" w:rsidR="00E36121" w:rsidRPr="00E36121" w:rsidRDefault="00E36121" w:rsidP="008D673A">
      <w:pPr>
        <w:widowControl/>
        <w:numPr>
          <w:ilvl w:val="0"/>
          <w:numId w:val="3"/>
        </w:numPr>
        <w:tabs>
          <w:tab w:val="clear" w:pos="360"/>
          <w:tab w:val="num" w:pos="450"/>
        </w:tabs>
        <w:autoSpaceDE/>
        <w:autoSpaceDN/>
        <w:ind w:left="450" w:hanging="166"/>
        <w:jc w:val="both"/>
        <w:rPr>
          <w:bCs/>
          <w:sz w:val="20"/>
          <w:szCs w:val="20"/>
        </w:rPr>
      </w:pPr>
      <w:r w:rsidRPr="00E36121">
        <w:rPr>
          <w:bCs/>
          <w:sz w:val="20"/>
          <w:szCs w:val="20"/>
        </w:rPr>
        <w:t>Oral presentation. UROP Spring Symposium (May 8, 2014), UH Manoa</w:t>
      </w:r>
    </w:p>
    <w:p w14:paraId="4D6BDE68" w14:textId="77777777" w:rsidR="00E36121" w:rsidRPr="00E36121" w:rsidRDefault="00E36121" w:rsidP="00E36121">
      <w:pPr>
        <w:jc w:val="both"/>
        <w:rPr>
          <w:sz w:val="20"/>
          <w:szCs w:val="20"/>
        </w:rPr>
      </w:pPr>
    </w:p>
    <w:p w14:paraId="3E401BEA" w14:textId="5A02AD8A" w:rsidR="00E36121" w:rsidRPr="00E36121" w:rsidRDefault="005D64BC" w:rsidP="00E36121">
      <w:pPr>
        <w:jc w:val="both"/>
        <w:rPr>
          <w:b/>
          <w:bCs/>
          <w:sz w:val="20"/>
          <w:szCs w:val="20"/>
          <w:u w:val="single"/>
        </w:rPr>
      </w:pPr>
      <w:r>
        <w:rPr>
          <w:b/>
          <w:bCs/>
          <w:sz w:val="20"/>
          <w:szCs w:val="20"/>
          <w:u w:val="single"/>
        </w:rPr>
        <w:t xml:space="preserve">CTAHR- </w:t>
      </w:r>
      <w:r w:rsidR="00E36121" w:rsidRPr="00E36121">
        <w:rPr>
          <w:b/>
          <w:bCs/>
          <w:sz w:val="20"/>
          <w:szCs w:val="20"/>
          <w:u w:val="single"/>
        </w:rPr>
        <w:t>College level:</w:t>
      </w:r>
    </w:p>
    <w:p w14:paraId="3C7BBB92"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Chair</w:t>
      </w:r>
      <w:r w:rsidRPr="00E36121">
        <w:rPr>
          <w:bCs/>
          <w:sz w:val="20"/>
          <w:szCs w:val="20"/>
        </w:rPr>
        <w:t>:</w:t>
      </w:r>
      <w:r w:rsidRPr="00E36121">
        <w:rPr>
          <w:b/>
          <w:bCs/>
          <w:sz w:val="20"/>
          <w:szCs w:val="20"/>
        </w:rPr>
        <w:t xml:space="preserve"> </w:t>
      </w:r>
      <w:r w:rsidRPr="00E36121">
        <w:rPr>
          <w:bCs/>
          <w:sz w:val="20"/>
          <w:szCs w:val="20"/>
        </w:rPr>
        <w:t>CTAHR Faculty Senate Executive Committee (2015-16)</w:t>
      </w:r>
    </w:p>
    <w:p w14:paraId="71D7A887"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Vice Chair</w:t>
      </w:r>
      <w:r w:rsidRPr="00E36121">
        <w:rPr>
          <w:bCs/>
          <w:sz w:val="20"/>
          <w:szCs w:val="20"/>
        </w:rPr>
        <w:t>: CTAHR Senate Executive Committee (2014-2016)</w:t>
      </w:r>
    </w:p>
    <w:p w14:paraId="796930BC"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Member</w:t>
      </w:r>
      <w:r w:rsidRPr="00E36121">
        <w:rPr>
          <w:bCs/>
          <w:sz w:val="20"/>
          <w:szCs w:val="20"/>
        </w:rPr>
        <w:t>: Search committee for Interim Dean and Director of Research of CTAHR (2016), (</w:t>
      </w:r>
      <w:r w:rsidRPr="00E36121">
        <w:rPr>
          <w:bCs/>
          <w:i/>
          <w:sz w:val="20"/>
          <w:szCs w:val="20"/>
        </w:rPr>
        <w:t>Hire was made</w:t>
      </w:r>
      <w:r w:rsidRPr="00E36121">
        <w:rPr>
          <w:bCs/>
          <w:sz w:val="20"/>
          <w:szCs w:val="20"/>
        </w:rPr>
        <w:t>)</w:t>
      </w:r>
    </w:p>
    <w:p w14:paraId="537F9980"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Member</w:t>
      </w:r>
      <w:r w:rsidRPr="00E36121">
        <w:rPr>
          <w:bCs/>
          <w:sz w:val="20"/>
          <w:szCs w:val="20"/>
        </w:rPr>
        <w:t>: Search committee for Associate Dean and Associate Director of Research of CTAHR (2013-14), (</w:t>
      </w:r>
      <w:r w:rsidRPr="00E36121">
        <w:rPr>
          <w:bCs/>
          <w:i/>
          <w:sz w:val="20"/>
          <w:szCs w:val="20"/>
        </w:rPr>
        <w:t>Hire was made</w:t>
      </w:r>
      <w:r w:rsidRPr="00E36121">
        <w:rPr>
          <w:bCs/>
          <w:sz w:val="20"/>
          <w:szCs w:val="20"/>
        </w:rPr>
        <w:t>)</w:t>
      </w:r>
    </w:p>
    <w:p w14:paraId="6130B16B"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Member</w:t>
      </w:r>
      <w:r w:rsidRPr="00E36121">
        <w:rPr>
          <w:bCs/>
          <w:sz w:val="20"/>
          <w:szCs w:val="20"/>
        </w:rPr>
        <w:t>: CTAHR Faculty Senate (2013-15), UH Manoa</w:t>
      </w:r>
    </w:p>
    <w:p w14:paraId="2413419F"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Member</w:t>
      </w:r>
      <w:r w:rsidRPr="00E36121">
        <w:rPr>
          <w:bCs/>
          <w:sz w:val="20"/>
          <w:szCs w:val="20"/>
        </w:rPr>
        <w:t>: CTAHR Faculty Senate Research Committee (2013-14), UH Manoa</w:t>
      </w:r>
    </w:p>
    <w:p w14:paraId="11C92BE2"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Judge</w:t>
      </w:r>
      <w:r w:rsidRPr="00E36121">
        <w:rPr>
          <w:bCs/>
          <w:sz w:val="20"/>
          <w:szCs w:val="20"/>
        </w:rPr>
        <w:t xml:space="preserve">: </w:t>
      </w:r>
    </w:p>
    <w:p w14:paraId="6DA53CA3" w14:textId="15D6C54D" w:rsidR="00E36121" w:rsidRPr="00E36121" w:rsidRDefault="00E36121" w:rsidP="008D673A">
      <w:pPr>
        <w:widowControl/>
        <w:numPr>
          <w:ilvl w:val="0"/>
          <w:numId w:val="3"/>
        </w:numPr>
        <w:tabs>
          <w:tab w:val="clear" w:pos="360"/>
          <w:tab w:val="num" w:pos="450"/>
        </w:tabs>
        <w:autoSpaceDE/>
        <w:autoSpaceDN/>
        <w:ind w:left="450" w:hanging="180"/>
        <w:jc w:val="both"/>
        <w:rPr>
          <w:bCs/>
          <w:sz w:val="20"/>
          <w:szCs w:val="20"/>
        </w:rPr>
      </w:pPr>
      <w:r w:rsidRPr="00E36121">
        <w:rPr>
          <w:bCs/>
          <w:sz w:val="20"/>
          <w:szCs w:val="20"/>
        </w:rPr>
        <w:t>Graduate Student Oral Presentation. Students’ Research Symposium (2013, 2014, 2015, 2016, 2017, 2018</w:t>
      </w:r>
      <w:r w:rsidR="00807657" w:rsidRPr="00807657">
        <w:rPr>
          <w:bCs/>
          <w:sz w:val="20"/>
          <w:szCs w:val="20"/>
        </w:rPr>
        <w:t xml:space="preserve"> </w:t>
      </w:r>
      <w:r w:rsidR="00807657" w:rsidRPr="00E36121">
        <w:rPr>
          <w:bCs/>
          <w:sz w:val="20"/>
          <w:szCs w:val="20"/>
        </w:rPr>
        <w:t>and</w:t>
      </w:r>
      <w:r w:rsidR="00807657">
        <w:rPr>
          <w:bCs/>
          <w:sz w:val="20"/>
          <w:szCs w:val="20"/>
        </w:rPr>
        <w:t xml:space="preserve"> 2019</w:t>
      </w:r>
      <w:r w:rsidRPr="00E36121">
        <w:rPr>
          <w:bCs/>
          <w:sz w:val="20"/>
          <w:szCs w:val="20"/>
        </w:rPr>
        <w:t>)</w:t>
      </w:r>
    </w:p>
    <w:p w14:paraId="2D8FE849" w14:textId="77777777" w:rsidR="006C14BA" w:rsidRPr="00E36121" w:rsidRDefault="006C14BA" w:rsidP="00E36121">
      <w:pPr>
        <w:jc w:val="both"/>
        <w:rPr>
          <w:sz w:val="20"/>
          <w:szCs w:val="20"/>
        </w:rPr>
      </w:pPr>
    </w:p>
    <w:p w14:paraId="5E198D8C" w14:textId="4EF82110" w:rsidR="00E36121" w:rsidRPr="00E36121" w:rsidRDefault="005D64BC" w:rsidP="00E36121">
      <w:pPr>
        <w:jc w:val="both"/>
        <w:rPr>
          <w:b/>
          <w:bCs/>
          <w:sz w:val="20"/>
          <w:szCs w:val="20"/>
          <w:u w:val="single"/>
        </w:rPr>
      </w:pPr>
      <w:r>
        <w:rPr>
          <w:b/>
          <w:bCs/>
          <w:sz w:val="20"/>
          <w:szCs w:val="20"/>
          <w:u w:val="single"/>
        </w:rPr>
        <w:t xml:space="preserve">HNFAS- </w:t>
      </w:r>
      <w:r w:rsidR="00E36121" w:rsidRPr="00E36121">
        <w:rPr>
          <w:b/>
          <w:bCs/>
          <w:sz w:val="20"/>
          <w:szCs w:val="20"/>
          <w:u w:val="single"/>
        </w:rPr>
        <w:t>Department level:</w:t>
      </w:r>
    </w:p>
    <w:p w14:paraId="15581F16" w14:textId="77777777" w:rsidR="00E36121" w:rsidRPr="00E36121" w:rsidRDefault="00E36121" w:rsidP="008D673A">
      <w:pPr>
        <w:widowControl/>
        <w:numPr>
          <w:ilvl w:val="0"/>
          <w:numId w:val="4"/>
        </w:numPr>
        <w:tabs>
          <w:tab w:val="clear" w:pos="360"/>
          <w:tab w:val="num" w:pos="284"/>
        </w:tabs>
        <w:autoSpaceDE/>
        <w:autoSpaceDN/>
        <w:ind w:left="284" w:hanging="284"/>
        <w:jc w:val="both"/>
        <w:rPr>
          <w:b/>
          <w:bCs/>
          <w:sz w:val="20"/>
          <w:szCs w:val="20"/>
        </w:rPr>
      </w:pPr>
      <w:bookmarkStart w:id="34" w:name="_Hlk520610167"/>
      <w:r w:rsidRPr="00E36121">
        <w:rPr>
          <w:b/>
          <w:bCs/>
          <w:sz w:val="20"/>
          <w:szCs w:val="20"/>
        </w:rPr>
        <w:t xml:space="preserve">Graduate Chair: </w:t>
      </w:r>
      <w:r w:rsidRPr="00E36121">
        <w:rPr>
          <w:bCs/>
          <w:sz w:val="20"/>
          <w:szCs w:val="20"/>
        </w:rPr>
        <w:t xml:space="preserve">Animal Science Program (Fall 2016 to date)  </w:t>
      </w:r>
    </w:p>
    <w:p w14:paraId="06E901C1" w14:textId="536168F1" w:rsidR="00F96CB6" w:rsidRPr="00F96CB6" w:rsidRDefault="00F96CB6" w:rsidP="008D673A">
      <w:pPr>
        <w:widowControl/>
        <w:numPr>
          <w:ilvl w:val="0"/>
          <w:numId w:val="4"/>
        </w:numPr>
        <w:tabs>
          <w:tab w:val="clear" w:pos="360"/>
          <w:tab w:val="num" w:pos="284"/>
        </w:tabs>
        <w:autoSpaceDE/>
        <w:autoSpaceDN/>
        <w:ind w:left="284" w:hanging="284"/>
        <w:jc w:val="both"/>
        <w:rPr>
          <w:bCs/>
          <w:sz w:val="20"/>
          <w:szCs w:val="20"/>
        </w:rPr>
      </w:pPr>
      <w:r w:rsidRPr="00F96CB6">
        <w:rPr>
          <w:b/>
          <w:sz w:val="20"/>
          <w:szCs w:val="20"/>
        </w:rPr>
        <w:t>Member:</w:t>
      </w:r>
      <w:r>
        <w:rPr>
          <w:bCs/>
          <w:sz w:val="20"/>
          <w:szCs w:val="20"/>
        </w:rPr>
        <w:t xml:space="preserve"> </w:t>
      </w:r>
      <w:r w:rsidRPr="00F96CB6">
        <w:rPr>
          <w:bCs/>
          <w:sz w:val="20"/>
          <w:szCs w:val="20"/>
        </w:rPr>
        <w:t>Department Promotion Committee (2018-2020)</w:t>
      </w:r>
    </w:p>
    <w:p w14:paraId="70AD3FB1" w14:textId="6691EAC9"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Chair</w:t>
      </w:r>
      <w:r w:rsidRPr="00E36121">
        <w:rPr>
          <w:bCs/>
          <w:sz w:val="20"/>
          <w:szCs w:val="20"/>
        </w:rPr>
        <w:t>: Curriculum / Instruction Committee (2017-18, 2018-19, 2019-20)</w:t>
      </w:r>
    </w:p>
    <w:p w14:paraId="669D6F44" w14:textId="77777777" w:rsidR="00544153" w:rsidRPr="00544153"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Chair</w:t>
      </w:r>
      <w:r w:rsidRPr="00E36121">
        <w:rPr>
          <w:bCs/>
          <w:sz w:val="20"/>
          <w:szCs w:val="20"/>
        </w:rPr>
        <w:t xml:space="preserve">: Search committee for Assistant Aquaculture Specialist (2019-20) </w:t>
      </w:r>
      <w:r w:rsidR="00544153" w:rsidRPr="00544153">
        <w:rPr>
          <w:bCs/>
          <w:sz w:val="20"/>
          <w:szCs w:val="20"/>
        </w:rPr>
        <w:t>(</w:t>
      </w:r>
      <w:r w:rsidR="00544153" w:rsidRPr="00544153">
        <w:rPr>
          <w:bCs/>
          <w:i/>
          <w:sz w:val="20"/>
          <w:szCs w:val="20"/>
        </w:rPr>
        <w:t>Position frozen with University administration’s order after COVID-19 situation</w:t>
      </w:r>
      <w:r w:rsidR="00544153" w:rsidRPr="00544153">
        <w:rPr>
          <w:bCs/>
          <w:sz w:val="20"/>
          <w:szCs w:val="20"/>
        </w:rPr>
        <w:t>)</w:t>
      </w:r>
    </w:p>
    <w:p w14:paraId="374B0737"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Member</w:t>
      </w:r>
      <w:r w:rsidRPr="00E36121">
        <w:rPr>
          <w:bCs/>
          <w:sz w:val="20"/>
          <w:szCs w:val="20"/>
        </w:rPr>
        <w:t>: Search committee for Assistant Professor of Nutritional Biochemistry (2019) (</w:t>
      </w:r>
      <w:r w:rsidRPr="00E36121">
        <w:rPr>
          <w:bCs/>
          <w:i/>
          <w:sz w:val="20"/>
          <w:szCs w:val="20"/>
        </w:rPr>
        <w:t>Hire was made</w:t>
      </w:r>
      <w:r w:rsidRPr="00E36121">
        <w:rPr>
          <w:bCs/>
          <w:sz w:val="20"/>
          <w:szCs w:val="20"/>
        </w:rPr>
        <w:t>)</w:t>
      </w:r>
    </w:p>
    <w:p w14:paraId="54609050"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Member</w:t>
      </w:r>
      <w:r w:rsidRPr="00E36121">
        <w:rPr>
          <w:bCs/>
          <w:sz w:val="20"/>
          <w:szCs w:val="20"/>
        </w:rPr>
        <w:t>: Curriculum / Instruction Committee (2016-17)</w:t>
      </w:r>
    </w:p>
    <w:p w14:paraId="178D23E8"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Member</w:t>
      </w:r>
      <w:r w:rsidRPr="00E36121">
        <w:rPr>
          <w:bCs/>
          <w:sz w:val="20"/>
          <w:szCs w:val="20"/>
        </w:rPr>
        <w:t>: Research and Extension Committee (2012-13, 2013-14, 2014-15, 2015-16)</w:t>
      </w:r>
    </w:p>
    <w:p w14:paraId="1CA742C4"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lastRenderedPageBreak/>
        <w:t>Member</w:t>
      </w:r>
      <w:r w:rsidRPr="00E36121">
        <w:rPr>
          <w:bCs/>
          <w:sz w:val="20"/>
          <w:szCs w:val="20"/>
        </w:rPr>
        <w:t>: Search committee for Assistant Professor of Physiology (2015-16), (</w:t>
      </w:r>
      <w:r w:rsidRPr="00E36121">
        <w:rPr>
          <w:bCs/>
          <w:i/>
          <w:sz w:val="20"/>
          <w:szCs w:val="20"/>
        </w:rPr>
        <w:t>Hire was made</w:t>
      </w:r>
      <w:r w:rsidRPr="00E36121">
        <w:rPr>
          <w:bCs/>
          <w:sz w:val="20"/>
          <w:szCs w:val="20"/>
        </w:rPr>
        <w:t>)</w:t>
      </w:r>
    </w:p>
    <w:p w14:paraId="57B9179E" w14:textId="77777777" w:rsidR="00E36121" w:rsidRPr="00E36121" w:rsidRDefault="00E36121" w:rsidP="008D673A">
      <w:pPr>
        <w:widowControl/>
        <w:numPr>
          <w:ilvl w:val="0"/>
          <w:numId w:val="4"/>
        </w:numPr>
        <w:tabs>
          <w:tab w:val="clear" w:pos="360"/>
          <w:tab w:val="num" w:pos="284"/>
        </w:tabs>
        <w:autoSpaceDE/>
        <w:autoSpaceDN/>
        <w:ind w:left="284" w:hanging="284"/>
        <w:jc w:val="both"/>
        <w:rPr>
          <w:bCs/>
          <w:sz w:val="20"/>
          <w:szCs w:val="20"/>
        </w:rPr>
      </w:pPr>
      <w:r w:rsidRPr="00E36121">
        <w:rPr>
          <w:b/>
          <w:bCs/>
          <w:sz w:val="20"/>
          <w:szCs w:val="20"/>
        </w:rPr>
        <w:t>Mentor</w:t>
      </w:r>
      <w:r w:rsidRPr="00E36121">
        <w:rPr>
          <w:bCs/>
          <w:sz w:val="20"/>
          <w:szCs w:val="20"/>
        </w:rPr>
        <w:t xml:space="preserve">: Graduate Students Organization of HNFAS, UH Manoa </w:t>
      </w:r>
    </w:p>
    <w:p w14:paraId="72CBEE00" w14:textId="77777777" w:rsidR="00E36121" w:rsidRPr="00E36121" w:rsidRDefault="00E36121" w:rsidP="008D673A">
      <w:pPr>
        <w:widowControl/>
        <w:numPr>
          <w:ilvl w:val="0"/>
          <w:numId w:val="5"/>
        </w:numPr>
        <w:tabs>
          <w:tab w:val="clear" w:pos="360"/>
          <w:tab w:val="num" w:pos="284"/>
        </w:tabs>
        <w:autoSpaceDE/>
        <w:autoSpaceDN/>
        <w:ind w:left="284" w:hanging="284"/>
        <w:jc w:val="both"/>
        <w:rPr>
          <w:bCs/>
          <w:sz w:val="20"/>
          <w:szCs w:val="20"/>
        </w:rPr>
      </w:pPr>
      <w:r w:rsidRPr="00E36121">
        <w:rPr>
          <w:b/>
          <w:bCs/>
          <w:sz w:val="20"/>
          <w:szCs w:val="20"/>
        </w:rPr>
        <w:t>Facilitator</w:t>
      </w:r>
      <w:r w:rsidRPr="00E36121">
        <w:rPr>
          <w:bCs/>
          <w:sz w:val="20"/>
          <w:szCs w:val="20"/>
        </w:rPr>
        <w:t xml:space="preserve"> to the “Internship program in Aquaponic System (4 months)” as a Nutrition Expert for 6 interns from Rota Island. The program was co-organized by HNFAS.</w:t>
      </w:r>
    </w:p>
    <w:bookmarkEnd w:id="34"/>
    <w:p w14:paraId="385C6A39" w14:textId="330550C2" w:rsidR="00896D59" w:rsidRPr="0001301E" w:rsidRDefault="00A22842" w:rsidP="007B1A27">
      <w:pPr>
        <w:spacing w:before="240"/>
        <w:rPr>
          <w:b/>
          <w:bCs/>
        </w:rPr>
      </w:pPr>
      <w:r w:rsidRPr="0001301E">
        <w:rPr>
          <w:b/>
          <w:bCs/>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042FEA">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042FEA">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042FEA">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14:paraId="2B8EDF25" w14:textId="77777777" w:rsidTr="003B3721">
        <w:tc>
          <w:tcPr>
            <w:tcW w:w="3116" w:type="dxa"/>
          </w:tcPr>
          <w:p w14:paraId="76778DCB" w14:textId="4E24A093"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14:paraId="6387A313" w14:textId="5F673905" w:rsidR="00896D59" w:rsidRDefault="00D01DB7"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587F355" w14:textId="47E8D6C4" w:rsidR="00896D59" w:rsidRDefault="00D64312" w:rsidP="00896D59">
            <w:pPr>
              <w:pStyle w:val="BodyText"/>
              <w:tabs>
                <w:tab w:val="left" w:pos="2160"/>
                <w:tab w:val="left" w:pos="6120"/>
                <w:tab w:val="right" w:pos="9900"/>
              </w:tabs>
              <w:ind w:left="0"/>
              <w:rPr>
                <w:bCs/>
                <w:sz w:val="20"/>
                <w:szCs w:val="20"/>
              </w:rPr>
            </w:pPr>
            <w:r>
              <w:rPr>
                <w:bCs/>
                <w:sz w:val="20"/>
                <w:szCs w:val="20"/>
              </w:rPr>
              <w:t>8</w:t>
            </w:r>
          </w:p>
        </w:tc>
      </w:tr>
      <w:tr w:rsidR="00896D59" w14:paraId="7C1C55ED" w14:textId="77777777" w:rsidTr="003B3721">
        <w:tc>
          <w:tcPr>
            <w:tcW w:w="3116" w:type="dxa"/>
          </w:tcPr>
          <w:p w14:paraId="23134B0F" w14:textId="6917D88C"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2F2FB63A" w:rsidR="00896D59" w:rsidRDefault="00D64312"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A81440B" w14:textId="23DC2EBB" w:rsidR="00896D59" w:rsidRDefault="00963640" w:rsidP="00896D59">
            <w:pPr>
              <w:pStyle w:val="BodyText"/>
              <w:tabs>
                <w:tab w:val="left" w:pos="2160"/>
                <w:tab w:val="left" w:pos="6120"/>
                <w:tab w:val="right" w:pos="9900"/>
              </w:tabs>
              <w:ind w:left="0"/>
              <w:rPr>
                <w:bCs/>
                <w:sz w:val="20"/>
                <w:szCs w:val="20"/>
              </w:rPr>
            </w:pPr>
            <w:r>
              <w:rPr>
                <w:bCs/>
                <w:sz w:val="20"/>
                <w:szCs w:val="20"/>
              </w:rPr>
              <w:t>4</w:t>
            </w:r>
          </w:p>
        </w:tc>
      </w:tr>
      <w:tr w:rsidR="00896D59" w14:paraId="781AED30" w14:textId="77777777" w:rsidTr="003B3721">
        <w:tc>
          <w:tcPr>
            <w:tcW w:w="3116" w:type="dxa"/>
          </w:tcPr>
          <w:p w14:paraId="66194F92" w14:textId="44B522B2"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14:paraId="740E7239" w14:textId="296014AA" w:rsidR="00896D59" w:rsidRDefault="009F0C60" w:rsidP="00896D59">
            <w:pPr>
              <w:pStyle w:val="BodyText"/>
              <w:tabs>
                <w:tab w:val="left" w:pos="2160"/>
                <w:tab w:val="left" w:pos="6120"/>
                <w:tab w:val="right" w:pos="9900"/>
              </w:tabs>
              <w:ind w:left="0"/>
              <w:rPr>
                <w:bCs/>
                <w:sz w:val="20"/>
                <w:szCs w:val="20"/>
              </w:rPr>
            </w:pPr>
            <w:r>
              <w:rPr>
                <w:bCs/>
                <w:sz w:val="20"/>
                <w:szCs w:val="20"/>
              </w:rPr>
              <w:t>3</w:t>
            </w:r>
          </w:p>
        </w:tc>
        <w:tc>
          <w:tcPr>
            <w:tcW w:w="3117" w:type="dxa"/>
          </w:tcPr>
          <w:p w14:paraId="6940DAE8" w14:textId="00504C74" w:rsidR="00896D59" w:rsidRDefault="009F0C60" w:rsidP="00896D59">
            <w:pPr>
              <w:pStyle w:val="BodyText"/>
              <w:tabs>
                <w:tab w:val="left" w:pos="2160"/>
                <w:tab w:val="left" w:pos="6120"/>
                <w:tab w:val="right" w:pos="9900"/>
              </w:tabs>
              <w:ind w:left="0"/>
              <w:rPr>
                <w:bCs/>
                <w:sz w:val="20"/>
                <w:szCs w:val="20"/>
              </w:rPr>
            </w:pPr>
            <w:r>
              <w:rPr>
                <w:bCs/>
                <w:sz w:val="20"/>
                <w:szCs w:val="20"/>
              </w:rPr>
              <w:t>10</w:t>
            </w:r>
          </w:p>
        </w:tc>
      </w:tr>
      <w:tr w:rsidR="003B3721" w14:paraId="0975F986" w14:textId="77777777" w:rsidTr="003B3721">
        <w:tc>
          <w:tcPr>
            <w:tcW w:w="3116" w:type="dxa"/>
          </w:tcPr>
          <w:p w14:paraId="3BADDF65" w14:textId="116EC33E" w:rsidR="003B3721" w:rsidRPr="00E65C03" w:rsidRDefault="003B3721" w:rsidP="00896D59">
            <w:pPr>
              <w:pStyle w:val="BodyText"/>
              <w:tabs>
                <w:tab w:val="left" w:pos="2160"/>
                <w:tab w:val="left" w:pos="6120"/>
                <w:tab w:val="right" w:pos="9900"/>
              </w:tabs>
              <w:ind w:left="0"/>
              <w:rPr>
                <w:sz w:val="20"/>
                <w:szCs w:val="20"/>
              </w:rPr>
            </w:pPr>
            <w:r>
              <w:rPr>
                <w:sz w:val="20"/>
                <w:szCs w:val="20"/>
              </w:rPr>
              <w:t>Member of PhD Committees</w:t>
            </w:r>
          </w:p>
        </w:tc>
        <w:tc>
          <w:tcPr>
            <w:tcW w:w="3117" w:type="dxa"/>
          </w:tcPr>
          <w:p w14:paraId="18600CA5" w14:textId="7F1FBF8D" w:rsidR="003B3721" w:rsidRDefault="009F0C60" w:rsidP="00896D59">
            <w:pPr>
              <w:pStyle w:val="BodyText"/>
              <w:tabs>
                <w:tab w:val="left" w:pos="2160"/>
                <w:tab w:val="left" w:pos="6120"/>
                <w:tab w:val="right" w:pos="9900"/>
              </w:tabs>
              <w:ind w:left="0"/>
              <w:rPr>
                <w:bCs/>
                <w:sz w:val="20"/>
                <w:szCs w:val="20"/>
              </w:rPr>
            </w:pPr>
            <w:r>
              <w:rPr>
                <w:bCs/>
                <w:sz w:val="20"/>
                <w:szCs w:val="20"/>
              </w:rPr>
              <w:t>3</w:t>
            </w:r>
          </w:p>
        </w:tc>
        <w:tc>
          <w:tcPr>
            <w:tcW w:w="3117" w:type="dxa"/>
          </w:tcPr>
          <w:p w14:paraId="37D1DF72" w14:textId="55190086" w:rsidR="003B3721" w:rsidRDefault="005B11A8" w:rsidP="00896D59">
            <w:pPr>
              <w:pStyle w:val="BodyText"/>
              <w:tabs>
                <w:tab w:val="left" w:pos="2160"/>
                <w:tab w:val="left" w:pos="6120"/>
                <w:tab w:val="right" w:pos="9900"/>
              </w:tabs>
              <w:ind w:left="0"/>
              <w:rPr>
                <w:bCs/>
                <w:sz w:val="20"/>
                <w:szCs w:val="20"/>
              </w:rPr>
            </w:pPr>
            <w:r>
              <w:rPr>
                <w:bCs/>
                <w:sz w:val="20"/>
                <w:szCs w:val="20"/>
              </w:rPr>
              <w:t>3</w:t>
            </w:r>
          </w:p>
        </w:tc>
      </w:tr>
    </w:tbl>
    <w:p w14:paraId="3BA5B138" w14:textId="77777777"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t>Grant Support</w:t>
      </w:r>
    </w:p>
    <w:p w14:paraId="6576E763" w14:textId="77777777" w:rsidR="001E2774" w:rsidRPr="00B86D8C" w:rsidRDefault="001E2774" w:rsidP="008D673A">
      <w:pPr>
        <w:widowControl/>
        <w:numPr>
          <w:ilvl w:val="0"/>
          <w:numId w:val="2"/>
        </w:numPr>
        <w:tabs>
          <w:tab w:val="clear" w:pos="360"/>
          <w:tab w:val="num" w:pos="284"/>
          <w:tab w:val="num" w:pos="720"/>
        </w:tabs>
        <w:adjustRightInd w:val="0"/>
        <w:ind w:left="284" w:hanging="284"/>
        <w:jc w:val="both"/>
        <w:rPr>
          <w:bCs/>
          <w:sz w:val="20"/>
          <w:szCs w:val="20"/>
        </w:rPr>
      </w:pPr>
      <w:r w:rsidRPr="00B86D8C">
        <w:rPr>
          <w:b/>
          <w:bCs/>
          <w:sz w:val="20"/>
          <w:szCs w:val="20"/>
        </w:rPr>
        <w:t>PI</w:t>
      </w:r>
      <w:r w:rsidRPr="00B86D8C">
        <w:rPr>
          <w:bCs/>
          <w:sz w:val="20"/>
          <w:szCs w:val="20"/>
        </w:rPr>
        <w:t xml:space="preserve">- Effect of in ovo injection of xylo-oligosaccharides on growth performance, NSP digestibility, and gut health of broiler chickens supplemented from hatch with xylanase or a stimbiotic. AB Vista Feed Ingredients, UK. </w:t>
      </w:r>
      <w:r w:rsidRPr="00B86D8C">
        <w:rPr>
          <w:b/>
          <w:bCs/>
          <w:sz w:val="20"/>
          <w:szCs w:val="20"/>
        </w:rPr>
        <w:t>$64,576</w:t>
      </w:r>
      <w:r w:rsidRPr="00B86D8C">
        <w:rPr>
          <w:bCs/>
          <w:sz w:val="20"/>
          <w:szCs w:val="20"/>
        </w:rPr>
        <w:t xml:space="preserve"> (2022-23). </w:t>
      </w:r>
    </w:p>
    <w:p w14:paraId="1D97A17A" w14:textId="77777777" w:rsidR="001E2774" w:rsidRPr="00B86D8C" w:rsidRDefault="001E2774" w:rsidP="008D673A">
      <w:pPr>
        <w:widowControl/>
        <w:numPr>
          <w:ilvl w:val="0"/>
          <w:numId w:val="2"/>
        </w:numPr>
        <w:tabs>
          <w:tab w:val="clear" w:pos="360"/>
          <w:tab w:val="num" w:pos="270"/>
        </w:tabs>
        <w:autoSpaceDE/>
        <w:autoSpaceDN/>
        <w:ind w:left="270" w:hanging="270"/>
        <w:jc w:val="both"/>
        <w:rPr>
          <w:bCs/>
          <w:sz w:val="20"/>
          <w:szCs w:val="20"/>
        </w:rPr>
      </w:pPr>
      <w:r w:rsidRPr="00B86D8C">
        <w:rPr>
          <w:b/>
          <w:bCs/>
          <w:sz w:val="20"/>
          <w:szCs w:val="20"/>
        </w:rPr>
        <w:t>Co</w:t>
      </w:r>
      <w:r w:rsidRPr="00B86D8C">
        <w:rPr>
          <w:b/>
          <w:sz w:val="20"/>
          <w:szCs w:val="20"/>
        </w:rPr>
        <w:t>-PI</w:t>
      </w:r>
      <w:r w:rsidRPr="00B86D8C">
        <w:rPr>
          <w:bCs/>
          <w:sz w:val="20"/>
          <w:szCs w:val="20"/>
        </w:rPr>
        <w:t xml:space="preserve">- </w:t>
      </w:r>
      <w:r w:rsidRPr="00B86D8C">
        <w:rPr>
          <w:color w:val="222222"/>
          <w:sz w:val="20"/>
          <w:szCs w:val="20"/>
        </w:rPr>
        <w:t xml:space="preserve">Development and Promotion of Best Management Practices for Poultry Production in Hawaii. </w:t>
      </w:r>
      <w:r w:rsidRPr="00B86D8C">
        <w:rPr>
          <w:b/>
          <w:bCs/>
          <w:color w:val="222222"/>
          <w:sz w:val="20"/>
          <w:szCs w:val="20"/>
        </w:rPr>
        <w:t>$33,060</w:t>
      </w:r>
      <w:r w:rsidRPr="00B86D8C">
        <w:rPr>
          <w:color w:val="222222"/>
          <w:sz w:val="20"/>
          <w:szCs w:val="20"/>
        </w:rPr>
        <w:t xml:space="preserve">. </w:t>
      </w:r>
      <w:r w:rsidRPr="00B86D8C">
        <w:rPr>
          <w:bCs/>
          <w:sz w:val="20"/>
          <w:szCs w:val="20"/>
        </w:rPr>
        <w:t>(2022-2023, PI- Dr. J. Odani, HNFAS, CTAHR). My share- 25%.</w:t>
      </w:r>
    </w:p>
    <w:p w14:paraId="5D1A76FF" w14:textId="0E29ABFB" w:rsidR="001E2774" w:rsidRPr="00B86D8C" w:rsidRDefault="001E2774" w:rsidP="008D673A">
      <w:pPr>
        <w:widowControl/>
        <w:numPr>
          <w:ilvl w:val="0"/>
          <w:numId w:val="2"/>
        </w:numPr>
        <w:tabs>
          <w:tab w:val="clear" w:pos="360"/>
          <w:tab w:val="num" w:pos="284"/>
          <w:tab w:val="num" w:pos="720"/>
        </w:tabs>
        <w:adjustRightInd w:val="0"/>
        <w:ind w:left="284" w:hanging="284"/>
        <w:jc w:val="both"/>
        <w:rPr>
          <w:bCs/>
          <w:sz w:val="20"/>
          <w:szCs w:val="20"/>
        </w:rPr>
      </w:pPr>
      <w:r w:rsidRPr="00B86D8C">
        <w:rPr>
          <w:b/>
          <w:bCs/>
          <w:sz w:val="20"/>
          <w:szCs w:val="20"/>
        </w:rPr>
        <w:t>PI</w:t>
      </w:r>
      <w:r w:rsidRPr="00B86D8C">
        <w:rPr>
          <w:bCs/>
          <w:sz w:val="20"/>
          <w:szCs w:val="20"/>
        </w:rPr>
        <w:t xml:space="preserve">- Sustainable and healthy poultry production in the post-antibiotic era. USDA- Multistate Fund. </w:t>
      </w:r>
      <w:r w:rsidRPr="00B86D8C">
        <w:rPr>
          <w:b/>
          <w:bCs/>
          <w:sz w:val="20"/>
          <w:szCs w:val="20"/>
        </w:rPr>
        <w:t>$6</w:t>
      </w:r>
      <w:r w:rsidR="00227333">
        <w:rPr>
          <w:b/>
          <w:bCs/>
          <w:sz w:val="20"/>
          <w:szCs w:val="20"/>
        </w:rPr>
        <w:t>6</w:t>
      </w:r>
      <w:r w:rsidRPr="00B86D8C">
        <w:rPr>
          <w:b/>
          <w:bCs/>
          <w:sz w:val="20"/>
          <w:szCs w:val="20"/>
        </w:rPr>
        <w:t>,</w:t>
      </w:r>
      <w:r w:rsidR="00227333">
        <w:rPr>
          <w:b/>
          <w:bCs/>
          <w:sz w:val="20"/>
          <w:szCs w:val="20"/>
        </w:rPr>
        <w:t>189</w:t>
      </w:r>
      <w:r w:rsidRPr="00B86D8C">
        <w:rPr>
          <w:bCs/>
          <w:sz w:val="20"/>
          <w:szCs w:val="20"/>
        </w:rPr>
        <w:t xml:space="preserve"> (2021-23). </w:t>
      </w:r>
    </w:p>
    <w:p w14:paraId="2322C337" w14:textId="29127206" w:rsidR="00F7272C" w:rsidRPr="00B86D8C" w:rsidRDefault="00F7272C" w:rsidP="008D673A">
      <w:pPr>
        <w:widowControl/>
        <w:numPr>
          <w:ilvl w:val="0"/>
          <w:numId w:val="2"/>
        </w:numPr>
        <w:tabs>
          <w:tab w:val="num" w:pos="284"/>
        </w:tabs>
        <w:adjustRightInd w:val="0"/>
        <w:ind w:left="284" w:hanging="284"/>
        <w:jc w:val="both"/>
        <w:rPr>
          <w:bCs/>
          <w:sz w:val="20"/>
          <w:szCs w:val="20"/>
        </w:rPr>
      </w:pPr>
      <w:r w:rsidRPr="00B86D8C">
        <w:rPr>
          <w:b/>
          <w:bCs/>
          <w:sz w:val="20"/>
          <w:szCs w:val="20"/>
        </w:rPr>
        <w:t>Co-PI</w:t>
      </w:r>
      <w:r w:rsidRPr="00B86D8C">
        <w:rPr>
          <w:bCs/>
          <w:sz w:val="20"/>
          <w:szCs w:val="20"/>
        </w:rPr>
        <w:t xml:space="preserve">- Transcriptional regulation of egg formation in the oviduct of broiler breeder chicken. USDA-NIFA. </w:t>
      </w:r>
      <w:r w:rsidRPr="00B86D8C">
        <w:rPr>
          <w:b/>
          <w:bCs/>
          <w:sz w:val="20"/>
          <w:szCs w:val="20"/>
        </w:rPr>
        <w:t>$183,102</w:t>
      </w:r>
      <w:r w:rsidRPr="00B86D8C">
        <w:rPr>
          <w:bCs/>
          <w:sz w:val="20"/>
          <w:szCs w:val="20"/>
        </w:rPr>
        <w:t xml:space="preserve"> (2021-23, PI- Dr. B. Mishra, HNFAS, CTAHR). My share- 30%.</w:t>
      </w:r>
    </w:p>
    <w:p w14:paraId="2D3E983C" w14:textId="14FDE2D7" w:rsidR="00DD0713" w:rsidRPr="00B86D8C" w:rsidRDefault="00DD0713" w:rsidP="008D673A">
      <w:pPr>
        <w:widowControl/>
        <w:numPr>
          <w:ilvl w:val="0"/>
          <w:numId w:val="2"/>
        </w:numPr>
        <w:tabs>
          <w:tab w:val="clear" w:pos="360"/>
          <w:tab w:val="num" w:pos="284"/>
        </w:tabs>
        <w:adjustRightInd w:val="0"/>
        <w:ind w:left="284" w:hanging="284"/>
        <w:jc w:val="both"/>
        <w:rPr>
          <w:bCs/>
          <w:sz w:val="20"/>
          <w:szCs w:val="20"/>
        </w:rPr>
      </w:pPr>
      <w:r w:rsidRPr="00B86D8C">
        <w:rPr>
          <w:b/>
          <w:bCs/>
          <w:sz w:val="20"/>
          <w:szCs w:val="20"/>
        </w:rPr>
        <w:t>Co-PI</w:t>
      </w:r>
      <w:r w:rsidRPr="00B86D8C">
        <w:rPr>
          <w:bCs/>
          <w:sz w:val="20"/>
          <w:szCs w:val="20"/>
        </w:rPr>
        <w:t xml:space="preserve">- </w:t>
      </w:r>
      <w:r w:rsidR="00C72EA1" w:rsidRPr="00B86D8C">
        <w:rPr>
          <w:bCs/>
          <w:sz w:val="20"/>
          <w:szCs w:val="20"/>
        </w:rPr>
        <w:t>Leveraging established research plantings of breadfruit (</w:t>
      </w:r>
      <w:r w:rsidR="00C72EA1" w:rsidRPr="00B86D8C">
        <w:rPr>
          <w:bCs/>
          <w:i/>
          <w:iCs/>
          <w:sz w:val="20"/>
          <w:szCs w:val="20"/>
        </w:rPr>
        <w:t>Artocarpus altilis</w:t>
      </w:r>
      <w:r w:rsidR="00C72EA1" w:rsidRPr="00B86D8C">
        <w:rPr>
          <w:bCs/>
          <w:sz w:val="20"/>
          <w:szCs w:val="20"/>
        </w:rPr>
        <w:t>) to understand drivers of fruit quality and its impacts on post-harvest processes and profits</w:t>
      </w:r>
      <w:r w:rsidRPr="00B86D8C">
        <w:rPr>
          <w:bCs/>
          <w:sz w:val="20"/>
          <w:szCs w:val="20"/>
        </w:rPr>
        <w:t xml:space="preserve">. USDA-AFRI. </w:t>
      </w:r>
      <w:r w:rsidRPr="00B86D8C">
        <w:rPr>
          <w:b/>
          <w:bCs/>
          <w:sz w:val="20"/>
          <w:szCs w:val="20"/>
        </w:rPr>
        <w:t>$479,302</w:t>
      </w:r>
      <w:r w:rsidRPr="00B86D8C">
        <w:rPr>
          <w:bCs/>
          <w:sz w:val="20"/>
          <w:szCs w:val="20"/>
        </w:rPr>
        <w:t xml:space="preserve"> (2020-25, PI- Dr. N Lincoln, TPSS, CTAHR). My share- 25%.</w:t>
      </w:r>
      <w:r w:rsidRPr="00B86D8C">
        <w:rPr>
          <w:b/>
          <w:sz w:val="20"/>
          <w:szCs w:val="20"/>
        </w:rPr>
        <w:t xml:space="preserve"> </w:t>
      </w:r>
    </w:p>
    <w:p w14:paraId="3484EDD9" w14:textId="77777777" w:rsidR="00F80BE7" w:rsidRPr="00B86D8C" w:rsidRDefault="00F80BE7" w:rsidP="008D673A">
      <w:pPr>
        <w:widowControl/>
        <w:numPr>
          <w:ilvl w:val="0"/>
          <w:numId w:val="2"/>
        </w:numPr>
        <w:tabs>
          <w:tab w:val="clear" w:pos="360"/>
          <w:tab w:val="num" w:pos="270"/>
        </w:tabs>
        <w:adjustRightInd w:val="0"/>
        <w:ind w:left="270" w:hanging="270"/>
        <w:jc w:val="both"/>
        <w:rPr>
          <w:bCs/>
          <w:sz w:val="20"/>
          <w:szCs w:val="20"/>
        </w:rPr>
      </w:pPr>
      <w:r w:rsidRPr="00B86D8C">
        <w:rPr>
          <w:b/>
          <w:bCs/>
          <w:sz w:val="20"/>
          <w:szCs w:val="20"/>
        </w:rPr>
        <w:t>Co-PI</w:t>
      </w:r>
      <w:r w:rsidRPr="00B86D8C">
        <w:rPr>
          <w:bCs/>
          <w:sz w:val="20"/>
          <w:szCs w:val="20"/>
        </w:rPr>
        <w:t xml:space="preserve">- Establishing a new aquaculture demonstration center at the University of Hawai‘i that integrates Land Grant-Sea Grant research, extension and education services. </w:t>
      </w:r>
      <w:r w:rsidRPr="00B86D8C">
        <w:rPr>
          <w:b/>
          <w:bCs/>
          <w:sz w:val="20"/>
          <w:szCs w:val="20"/>
        </w:rPr>
        <w:t>$749,815</w:t>
      </w:r>
      <w:r w:rsidRPr="00B86D8C">
        <w:rPr>
          <w:bCs/>
          <w:sz w:val="20"/>
          <w:szCs w:val="20"/>
        </w:rPr>
        <w:t xml:space="preserve"> (2019-21) (PI- Dr Darren Lerner- Sea Grant College Program, UHM). my share- 25%.</w:t>
      </w:r>
    </w:p>
    <w:p w14:paraId="02EC2F95" w14:textId="77777777" w:rsidR="00C72EA1" w:rsidRPr="00B86D8C" w:rsidRDefault="00C72EA1"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xml:space="preserve">- Effect of a novel carbohydrase supplementation in corn/soy-based diets on growth performance and gut health of broiler chickens. </w:t>
      </w:r>
      <w:r w:rsidRPr="00B86D8C">
        <w:rPr>
          <w:sz w:val="20"/>
          <w:szCs w:val="20"/>
        </w:rPr>
        <w:t>DSM Nutritional Products AG, Switzerland</w:t>
      </w:r>
      <w:r w:rsidRPr="00B86D8C">
        <w:rPr>
          <w:bCs/>
          <w:sz w:val="20"/>
          <w:szCs w:val="20"/>
        </w:rPr>
        <w:t xml:space="preserve">. </w:t>
      </w:r>
      <w:r w:rsidRPr="00B86D8C">
        <w:rPr>
          <w:b/>
          <w:bCs/>
          <w:sz w:val="20"/>
          <w:szCs w:val="20"/>
        </w:rPr>
        <w:t>$94,676</w:t>
      </w:r>
      <w:r w:rsidRPr="00B86D8C">
        <w:rPr>
          <w:bCs/>
          <w:sz w:val="20"/>
          <w:szCs w:val="20"/>
        </w:rPr>
        <w:t xml:space="preserve"> (2018-20).</w:t>
      </w:r>
    </w:p>
    <w:p w14:paraId="6AA576C5" w14:textId="31ACF05C"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Nutrition programming of monogastric animals using alternative feedstuffs. USDA- Hatch and Smith</w:t>
      </w:r>
      <w:r w:rsidR="00F7272C" w:rsidRPr="00B86D8C">
        <w:rPr>
          <w:bCs/>
          <w:sz w:val="20"/>
          <w:szCs w:val="20"/>
        </w:rPr>
        <w:t>-</w:t>
      </w:r>
      <w:r w:rsidRPr="00B86D8C">
        <w:rPr>
          <w:bCs/>
          <w:sz w:val="20"/>
          <w:szCs w:val="20"/>
        </w:rPr>
        <w:t xml:space="preserve">Lever Fund. </w:t>
      </w:r>
      <w:r w:rsidRPr="00B86D8C">
        <w:rPr>
          <w:b/>
          <w:bCs/>
          <w:sz w:val="20"/>
          <w:szCs w:val="20"/>
        </w:rPr>
        <w:t>$60,000</w:t>
      </w:r>
      <w:r w:rsidRPr="00B86D8C">
        <w:rPr>
          <w:bCs/>
          <w:sz w:val="20"/>
          <w:szCs w:val="20"/>
        </w:rPr>
        <w:t xml:space="preserve"> (2018-20).</w:t>
      </w:r>
    </w:p>
    <w:p w14:paraId="68CA54B5" w14:textId="77777777"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xml:space="preserve">- Unrestricted gift from Ulupono Initiative Hawaii. </w:t>
      </w:r>
      <w:r w:rsidRPr="00B86D8C">
        <w:rPr>
          <w:b/>
          <w:bCs/>
          <w:sz w:val="20"/>
          <w:szCs w:val="20"/>
        </w:rPr>
        <w:t>$9,000</w:t>
      </w:r>
      <w:r w:rsidRPr="00B86D8C">
        <w:rPr>
          <w:bCs/>
          <w:sz w:val="20"/>
          <w:szCs w:val="20"/>
        </w:rPr>
        <w:t xml:space="preserve"> (2018).</w:t>
      </w:r>
    </w:p>
    <w:p w14:paraId="3520883C" w14:textId="1A4C6E10" w:rsidR="00F80BE7" w:rsidRPr="00B86D8C" w:rsidRDefault="00F80BE7" w:rsidP="008D673A">
      <w:pPr>
        <w:widowControl/>
        <w:numPr>
          <w:ilvl w:val="0"/>
          <w:numId w:val="2"/>
        </w:numPr>
        <w:tabs>
          <w:tab w:val="clear" w:pos="360"/>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Maternal immunization against myostatin to enhance post-hatch broiler growth and muscle mass. USDA- Hatch fund. </w:t>
      </w:r>
      <w:r w:rsidRPr="00B86D8C">
        <w:rPr>
          <w:b/>
          <w:bCs/>
          <w:sz w:val="20"/>
          <w:szCs w:val="20"/>
        </w:rPr>
        <w:t>$76,316</w:t>
      </w:r>
      <w:r w:rsidRPr="00B86D8C">
        <w:rPr>
          <w:bCs/>
          <w:sz w:val="20"/>
          <w:szCs w:val="20"/>
        </w:rPr>
        <w:t xml:space="preserve"> (2018-20) (PI- Dr Y.S. Kim- HNFAS). my </w:t>
      </w:r>
      <w:r w:rsidR="00A84B79" w:rsidRPr="00B86D8C">
        <w:rPr>
          <w:bCs/>
          <w:sz w:val="20"/>
          <w:szCs w:val="20"/>
        </w:rPr>
        <w:t>share</w:t>
      </w:r>
      <w:r w:rsidRPr="00B86D8C">
        <w:rPr>
          <w:bCs/>
          <w:sz w:val="20"/>
          <w:szCs w:val="20"/>
        </w:rPr>
        <w:t>- 30%.</w:t>
      </w:r>
    </w:p>
    <w:p w14:paraId="3C172F87" w14:textId="0127283E" w:rsidR="00F80BE7" w:rsidRPr="00B86D8C" w:rsidRDefault="00F80BE7" w:rsidP="008D673A">
      <w:pPr>
        <w:widowControl/>
        <w:numPr>
          <w:ilvl w:val="0"/>
          <w:numId w:val="2"/>
        </w:numPr>
        <w:tabs>
          <w:tab w:val="clear" w:pos="360"/>
          <w:tab w:val="num" w:pos="270"/>
        </w:tabs>
        <w:autoSpaceDE/>
        <w:autoSpaceDN/>
        <w:ind w:left="270" w:hanging="270"/>
        <w:jc w:val="both"/>
        <w:rPr>
          <w:bCs/>
          <w:sz w:val="20"/>
          <w:szCs w:val="20"/>
        </w:rPr>
      </w:pPr>
      <w:r w:rsidRPr="00B86D8C">
        <w:rPr>
          <w:b/>
          <w:bCs/>
          <w:sz w:val="20"/>
          <w:szCs w:val="20"/>
        </w:rPr>
        <w:t>Co-PI</w:t>
      </w:r>
      <w:r w:rsidRPr="00B86D8C">
        <w:rPr>
          <w:bCs/>
          <w:sz w:val="20"/>
          <w:szCs w:val="20"/>
        </w:rPr>
        <w:t xml:space="preserve">- The use of local surveillance and analysis for Hawaii's poultry industry. Dept of Agriculture, State of Hawaii. </w:t>
      </w:r>
      <w:r w:rsidRPr="00B86D8C">
        <w:rPr>
          <w:b/>
          <w:bCs/>
          <w:sz w:val="20"/>
          <w:szCs w:val="20"/>
        </w:rPr>
        <w:t>$81,730</w:t>
      </w:r>
      <w:r w:rsidRPr="00B86D8C">
        <w:rPr>
          <w:bCs/>
          <w:sz w:val="20"/>
          <w:szCs w:val="20"/>
        </w:rPr>
        <w:t xml:space="preserve"> (2018-19, PI- Mr. M. Duponte). my </w:t>
      </w:r>
      <w:r w:rsidR="00A84B79" w:rsidRPr="00B86D8C">
        <w:rPr>
          <w:bCs/>
          <w:sz w:val="20"/>
          <w:szCs w:val="20"/>
        </w:rPr>
        <w:t>share</w:t>
      </w:r>
      <w:r w:rsidRPr="00B86D8C">
        <w:rPr>
          <w:bCs/>
          <w:sz w:val="20"/>
          <w:szCs w:val="20"/>
        </w:rPr>
        <w:t>- 25%.</w:t>
      </w:r>
    </w:p>
    <w:p w14:paraId="60871DB1" w14:textId="77777777"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xml:space="preserve">- Effect of xylanase enzyme and prebiotic supplementation in diets on growth performance and intestinal health parameters of broiler chickens. AB Vista Feed Ingredients, UK. </w:t>
      </w:r>
      <w:r w:rsidRPr="00B86D8C">
        <w:rPr>
          <w:b/>
          <w:bCs/>
          <w:sz w:val="20"/>
          <w:szCs w:val="20"/>
        </w:rPr>
        <w:t>$28,091</w:t>
      </w:r>
      <w:r w:rsidRPr="00B86D8C">
        <w:rPr>
          <w:bCs/>
          <w:sz w:val="20"/>
          <w:szCs w:val="20"/>
        </w:rPr>
        <w:t xml:space="preserve"> (2017-18).</w:t>
      </w:r>
    </w:p>
    <w:p w14:paraId="3A8AEC5D" w14:textId="563F907D" w:rsidR="00F80BE7" w:rsidRPr="00B86D8C" w:rsidRDefault="00F80BE7" w:rsidP="008D673A">
      <w:pPr>
        <w:widowControl/>
        <w:numPr>
          <w:ilvl w:val="0"/>
          <w:numId w:val="2"/>
        </w:numPr>
        <w:tabs>
          <w:tab w:val="clear" w:pos="360"/>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Analysis of oviductal functions in laying hen. USDA- Hatch fund. </w:t>
      </w:r>
      <w:r w:rsidRPr="00B86D8C">
        <w:rPr>
          <w:b/>
          <w:bCs/>
          <w:sz w:val="20"/>
          <w:szCs w:val="20"/>
        </w:rPr>
        <w:t>$70,000</w:t>
      </w:r>
      <w:r w:rsidRPr="00B86D8C">
        <w:rPr>
          <w:bCs/>
          <w:sz w:val="20"/>
          <w:szCs w:val="20"/>
        </w:rPr>
        <w:t xml:space="preserve"> (2017-19) (PI- Dr B. Mishra - HNFAS). my </w:t>
      </w:r>
      <w:r w:rsidR="00A84B79" w:rsidRPr="00B86D8C">
        <w:rPr>
          <w:bCs/>
          <w:sz w:val="20"/>
          <w:szCs w:val="20"/>
        </w:rPr>
        <w:t>share</w:t>
      </w:r>
      <w:r w:rsidRPr="00B86D8C">
        <w:rPr>
          <w:bCs/>
          <w:sz w:val="20"/>
          <w:szCs w:val="20"/>
        </w:rPr>
        <w:t>- 25%.</w:t>
      </w:r>
    </w:p>
    <w:p w14:paraId="7E9A762F" w14:textId="6125C5A1"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Co-PI</w:t>
      </w:r>
      <w:r w:rsidRPr="00B86D8C">
        <w:rPr>
          <w:bCs/>
          <w:sz w:val="20"/>
          <w:szCs w:val="20"/>
        </w:rPr>
        <w:t xml:space="preserve">- Assessing and sharing breadfruit management practices. USDA- Western SARE. </w:t>
      </w:r>
      <w:r w:rsidRPr="00B86D8C">
        <w:rPr>
          <w:b/>
          <w:bCs/>
          <w:sz w:val="20"/>
          <w:szCs w:val="20"/>
        </w:rPr>
        <w:t>$220,812</w:t>
      </w:r>
      <w:r w:rsidRPr="00B86D8C">
        <w:rPr>
          <w:bCs/>
          <w:sz w:val="20"/>
          <w:szCs w:val="20"/>
        </w:rPr>
        <w:t xml:space="preserve"> (2017-20, PI- Dr. N. Lincoln). </w:t>
      </w:r>
      <w:r w:rsidR="00A84B79" w:rsidRPr="00B86D8C">
        <w:rPr>
          <w:bCs/>
          <w:sz w:val="20"/>
          <w:szCs w:val="20"/>
        </w:rPr>
        <w:t xml:space="preserve">my share- </w:t>
      </w:r>
      <w:r w:rsidRPr="00B86D8C">
        <w:rPr>
          <w:bCs/>
          <w:sz w:val="20"/>
          <w:szCs w:val="20"/>
        </w:rPr>
        <w:t>20%.</w:t>
      </w:r>
    </w:p>
    <w:p w14:paraId="06B4F771" w14:textId="1860EB54" w:rsidR="00F80BE7" w:rsidRPr="00B86D8C" w:rsidRDefault="00F80BE7" w:rsidP="008D673A">
      <w:pPr>
        <w:widowControl/>
        <w:numPr>
          <w:ilvl w:val="0"/>
          <w:numId w:val="2"/>
        </w:numPr>
        <w:tabs>
          <w:tab w:val="clear" w:pos="360"/>
          <w:tab w:val="num" w:pos="270"/>
        </w:tabs>
        <w:autoSpaceDE/>
        <w:autoSpaceDN/>
        <w:ind w:left="270" w:hanging="270"/>
        <w:jc w:val="both"/>
        <w:rPr>
          <w:bCs/>
          <w:sz w:val="20"/>
          <w:szCs w:val="20"/>
        </w:rPr>
      </w:pPr>
      <w:r w:rsidRPr="00B86D8C">
        <w:rPr>
          <w:b/>
          <w:bCs/>
          <w:sz w:val="20"/>
          <w:szCs w:val="20"/>
        </w:rPr>
        <w:t>Co-PI</w:t>
      </w:r>
      <w:r w:rsidRPr="00B86D8C">
        <w:rPr>
          <w:bCs/>
          <w:sz w:val="20"/>
          <w:szCs w:val="20"/>
        </w:rPr>
        <w:t xml:space="preserve">- </w:t>
      </w:r>
      <w:r w:rsidRPr="00B86D8C">
        <w:rPr>
          <w:sz w:val="20"/>
          <w:szCs w:val="20"/>
          <w:highlight w:val="white"/>
        </w:rPr>
        <w:t>Increasing Veterinary Services for Food/Production Animals in Hawai'i</w:t>
      </w:r>
      <w:r w:rsidRPr="00B86D8C">
        <w:rPr>
          <w:bCs/>
          <w:sz w:val="20"/>
          <w:szCs w:val="20"/>
        </w:rPr>
        <w:t>. USDA-NIFA, VSGP program.</w:t>
      </w:r>
      <w:r w:rsidRPr="00B86D8C">
        <w:rPr>
          <w:b/>
          <w:bCs/>
          <w:sz w:val="20"/>
          <w:szCs w:val="20"/>
        </w:rPr>
        <w:t xml:space="preserve"> $169,304</w:t>
      </w:r>
      <w:r w:rsidRPr="00B86D8C">
        <w:rPr>
          <w:bCs/>
          <w:sz w:val="20"/>
          <w:szCs w:val="20"/>
        </w:rPr>
        <w:t xml:space="preserve"> (2017-20, PI- Dr. J. Odani). </w:t>
      </w:r>
      <w:r w:rsidR="00A84B79" w:rsidRPr="00B86D8C">
        <w:rPr>
          <w:bCs/>
          <w:sz w:val="20"/>
          <w:szCs w:val="20"/>
        </w:rPr>
        <w:t xml:space="preserve">my share- </w:t>
      </w:r>
      <w:r w:rsidRPr="00B86D8C">
        <w:rPr>
          <w:bCs/>
          <w:sz w:val="20"/>
          <w:szCs w:val="20"/>
        </w:rPr>
        <w:t>20%.</w:t>
      </w:r>
    </w:p>
    <w:p w14:paraId="67856205" w14:textId="4E3282A5" w:rsidR="00F80BE7" w:rsidRPr="00B86D8C" w:rsidRDefault="00F80BE7" w:rsidP="008D673A">
      <w:pPr>
        <w:widowControl/>
        <w:numPr>
          <w:ilvl w:val="0"/>
          <w:numId w:val="2"/>
        </w:numPr>
        <w:tabs>
          <w:tab w:val="clear" w:pos="360"/>
          <w:tab w:val="num" w:pos="270"/>
        </w:tabs>
        <w:autoSpaceDE/>
        <w:autoSpaceDN/>
        <w:ind w:left="270" w:hanging="270"/>
        <w:jc w:val="both"/>
        <w:rPr>
          <w:bCs/>
          <w:sz w:val="20"/>
          <w:szCs w:val="20"/>
        </w:rPr>
      </w:pPr>
      <w:r w:rsidRPr="00B86D8C">
        <w:rPr>
          <w:b/>
          <w:bCs/>
          <w:sz w:val="20"/>
          <w:szCs w:val="20"/>
        </w:rPr>
        <w:t>PI</w:t>
      </w:r>
      <w:r w:rsidRPr="00B86D8C">
        <w:rPr>
          <w:bCs/>
          <w:sz w:val="20"/>
          <w:szCs w:val="20"/>
        </w:rPr>
        <w:t xml:space="preserve">- Evaluating local feedstuffs for their effects on performance and gut health of poultry and fish. Ulupono Initiative Hawaii. </w:t>
      </w:r>
      <w:r w:rsidRPr="00B86D8C">
        <w:rPr>
          <w:b/>
          <w:bCs/>
          <w:sz w:val="20"/>
          <w:szCs w:val="20"/>
        </w:rPr>
        <w:t>$107,000</w:t>
      </w:r>
      <w:r w:rsidRPr="00B86D8C">
        <w:rPr>
          <w:bCs/>
          <w:sz w:val="20"/>
          <w:szCs w:val="20"/>
        </w:rPr>
        <w:t xml:space="preserve"> (2017, Unrestricted gift)</w:t>
      </w:r>
      <w:r w:rsidR="008A3BBC" w:rsidRPr="00B86D8C">
        <w:rPr>
          <w:bCs/>
          <w:sz w:val="20"/>
          <w:szCs w:val="20"/>
        </w:rPr>
        <w:t>.</w:t>
      </w:r>
    </w:p>
    <w:p w14:paraId="030E4DF6" w14:textId="77777777" w:rsidR="00F80BE7" w:rsidRPr="00B86D8C" w:rsidRDefault="00F80BE7" w:rsidP="008D673A">
      <w:pPr>
        <w:widowControl/>
        <w:numPr>
          <w:ilvl w:val="0"/>
          <w:numId w:val="2"/>
        </w:numPr>
        <w:tabs>
          <w:tab w:val="clear" w:pos="360"/>
          <w:tab w:val="num" w:pos="270"/>
        </w:tabs>
        <w:autoSpaceDE/>
        <w:autoSpaceDN/>
        <w:ind w:left="270" w:hanging="270"/>
        <w:jc w:val="both"/>
        <w:rPr>
          <w:bCs/>
          <w:sz w:val="20"/>
          <w:szCs w:val="20"/>
        </w:rPr>
      </w:pPr>
      <w:r w:rsidRPr="00B86D8C">
        <w:rPr>
          <w:b/>
          <w:bCs/>
          <w:sz w:val="20"/>
          <w:szCs w:val="20"/>
        </w:rPr>
        <w:t>PI</w:t>
      </w:r>
      <w:r w:rsidRPr="00B86D8C">
        <w:rPr>
          <w:bCs/>
          <w:sz w:val="20"/>
          <w:szCs w:val="20"/>
        </w:rPr>
        <w:t xml:space="preserve">- Effect of xylanase on growth performance, cecal short chain fatty acids production and gut microbiota of broilers fed different levels of fiber. AB Vista Feed Ingredients, UK. </w:t>
      </w:r>
      <w:r w:rsidRPr="00B86D8C">
        <w:rPr>
          <w:b/>
          <w:bCs/>
          <w:sz w:val="20"/>
          <w:szCs w:val="20"/>
        </w:rPr>
        <w:t>$28,091</w:t>
      </w:r>
      <w:r w:rsidRPr="00B86D8C">
        <w:rPr>
          <w:bCs/>
          <w:sz w:val="20"/>
          <w:szCs w:val="20"/>
        </w:rPr>
        <w:t xml:space="preserve"> (2016, Unrestricted gift).</w:t>
      </w:r>
    </w:p>
    <w:p w14:paraId="56D1784F" w14:textId="3D429941" w:rsidR="00F80BE7" w:rsidRPr="00B86D8C" w:rsidRDefault="00F80BE7" w:rsidP="008D673A">
      <w:pPr>
        <w:widowControl/>
        <w:numPr>
          <w:ilvl w:val="0"/>
          <w:numId w:val="2"/>
        </w:numPr>
        <w:tabs>
          <w:tab w:val="clear" w:pos="360"/>
          <w:tab w:val="num" w:pos="270"/>
        </w:tabs>
        <w:autoSpaceDE/>
        <w:autoSpaceDN/>
        <w:ind w:left="270" w:hanging="270"/>
        <w:jc w:val="both"/>
        <w:rPr>
          <w:bCs/>
          <w:sz w:val="20"/>
          <w:szCs w:val="20"/>
        </w:rPr>
      </w:pPr>
      <w:r w:rsidRPr="00B86D8C">
        <w:rPr>
          <w:b/>
          <w:bCs/>
          <w:sz w:val="20"/>
          <w:szCs w:val="20"/>
        </w:rPr>
        <w:t>Co-PI</w:t>
      </w:r>
      <w:r w:rsidRPr="00B86D8C">
        <w:rPr>
          <w:bCs/>
          <w:sz w:val="20"/>
          <w:szCs w:val="20"/>
        </w:rPr>
        <w:t>- The Effects of Stocking Density, Forage Environment, and Climate on Animal Performance in Tropical Forage Finish Beef Production. USDA- Smith Lever fund.</w:t>
      </w:r>
      <w:r w:rsidRPr="00B86D8C">
        <w:rPr>
          <w:b/>
          <w:bCs/>
          <w:sz w:val="20"/>
          <w:szCs w:val="20"/>
        </w:rPr>
        <w:t xml:space="preserve"> $79,794</w:t>
      </w:r>
      <w:r w:rsidRPr="00B86D8C">
        <w:rPr>
          <w:bCs/>
          <w:sz w:val="20"/>
          <w:szCs w:val="20"/>
        </w:rPr>
        <w:t xml:space="preserve"> (2016-18, PI- Dr. M. S. Thorne). </w:t>
      </w:r>
      <w:r w:rsidR="00A84B79" w:rsidRPr="00B86D8C">
        <w:rPr>
          <w:bCs/>
          <w:sz w:val="20"/>
          <w:szCs w:val="20"/>
        </w:rPr>
        <w:t xml:space="preserve">my share- </w:t>
      </w:r>
      <w:r w:rsidRPr="00B86D8C">
        <w:rPr>
          <w:bCs/>
          <w:sz w:val="20"/>
          <w:szCs w:val="20"/>
        </w:rPr>
        <w:t>20%.</w:t>
      </w:r>
    </w:p>
    <w:p w14:paraId="78AED5AA" w14:textId="77777777"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lastRenderedPageBreak/>
        <w:t>PI</w:t>
      </w:r>
      <w:r w:rsidRPr="00B86D8C">
        <w:rPr>
          <w:bCs/>
          <w:sz w:val="20"/>
          <w:szCs w:val="20"/>
        </w:rPr>
        <w:t xml:space="preserve">- Nutritional evaluation of local feedstuffs for swine in Hawaii. USDA- Hatch and Smith Lever fund. </w:t>
      </w:r>
      <w:r w:rsidRPr="00B86D8C">
        <w:rPr>
          <w:b/>
          <w:bCs/>
          <w:sz w:val="20"/>
          <w:szCs w:val="20"/>
        </w:rPr>
        <w:t>$80,000</w:t>
      </w:r>
      <w:r w:rsidRPr="00B86D8C">
        <w:rPr>
          <w:bCs/>
          <w:sz w:val="20"/>
          <w:szCs w:val="20"/>
        </w:rPr>
        <w:t xml:space="preserve"> (2015-17). </w:t>
      </w:r>
    </w:p>
    <w:p w14:paraId="6647E034" w14:textId="77777777"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Evaluation of nutrient content of Hawaii-grown avocados and identification of optimal harvest period. USDA- Hatch and Smith Lever fund. $</w:t>
      </w:r>
      <w:r w:rsidRPr="00B86D8C">
        <w:rPr>
          <w:b/>
          <w:bCs/>
          <w:sz w:val="20"/>
          <w:szCs w:val="20"/>
        </w:rPr>
        <w:t>78,352</w:t>
      </w:r>
      <w:r w:rsidRPr="00B86D8C">
        <w:rPr>
          <w:bCs/>
          <w:sz w:val="20"/>
          <w:szCs w:val="20"/>
        </w:rPr>
        <w:t xml:space="preserve"> (2015-17). I took over this project from Dr. M. Stewart who resigned in August 2016.</w:t>
      </w:r>
    </w:p>
    <w:p w14:paraId="6E71180F" w14:textId="37B4530C"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The use of agricultural byproducts for animal feeds in Hawaii. USDA- Smith Lever fund. </w:t>
      </w:r>
      <w:r w:rsidRPr="00B86D8C">
        <w:rPr>
          <w:b/>
          <w:bCs/>
          <w:sz w:val="20"/>
          <w:szCs w:val="20"/>
        </w:rPr>
        <w:t>$38,200</w:t>
      </w:r>
      <w:r w:rsidRPr="00B86D8C">
        <w:rPr>
          <w:bCs/>
          <w:sz w:val="20"/>
          <w:szCs w:val="20"/>
        </w:rPr>
        <w:t xml:space="preserve"> (2015-17, PI- Mr. M. Duponte). </w:t>
      </w:r>
      <w:r w:rsidR="00A84B79" w:rsidRPr="00B86D8C">
        <w:rPr>
          <w:bCs/>
          <w:sz w:val="20"/>
          <w:szCs w:val="20"/>
        </w:rPr>
        <w:t xml:space="preserve">my share- </w:t>
      </w:r>
      <w:r w:rsidRPr="00B86D8C">
        <w:rPr>
          <w:bCs/>
          <w:sz w:val="20"/>
          <w:szCs w:val="20"/>
        </w:rPr>
        <w:t>40%.</w:t>
      </w:r>
    </w:p>
    <w:p w14:paraId="03B4EA3E" w14:textId="4C62D821"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Potentials of the anti-MSTN proteins to enhance skeletal muscle growth of animals. USDA- Hatch Fund. </w:t>
      </w:r>
      <w:r w:rsidRPr="00B86D8C">
        <w:rPr>
          <w:b/>
          <w:bCs/>
          <w:sz w:val="20"/>
          <w:szCs w:val="20"/>
        </w:rPr>
        <w:t>$58,938</w:t>
      </w:r>
      <w:r w:rsidRPr="00B86D8C">
        <w:rPr>
          <w:bCs/>
          <w:sz w:val="20"/>
          <w:szCs w:val="20"/>
        </w:rPr>
        <w:t xml:space="preserve"> (2015-17, PI- Dr. Y. S. Kim). </w:t>
      </w:r>
      <w:r w:rsidR="00266439" w:rsidRPr="00B86D8C">
        <w:rPr>
          <w:bCs/>
          <w:sz w:val="20"/>
          <w:szCs w:val="20"/>
        </w:rPr>
        <w:t xml:space="preserve">my share- </w:t>
      </w:r>
      <w:r w:rsidRPr="00B86D8C">
        <w:rPr>
          <w:bCs/>
          <w:sz w:val="20"/>
          <w:szCs w:val="20"/>
        </w:rPr>
        <w:t>30%.</w:t>
      </w:r>
    </w:p>
    <w:p w14:paraId="4E8B0A7D" w14:textId="77777777"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PI</w:t>
      </w:r>
      <w:r w:rsidRPr="00B86D8C">
        <w:rPr>
          <w:bCs/>
          <w:sz w:val="20"/>
          <w:szCs w:val="20"/>
        </w:rPr>
        <w:t xml:space="preserve">- In vitro digestibility of animal protein meals. Evonik Corporation, USA. </w:t>
      </w:r>
      <w:r w:rsidRPr="00B86D8C">
        <w:rPr>
          <w:b/>
          <w:bCs/>
          <w:sz w:val="20"/>
          <w:szCs w:val="20"/>
        </w:rPr>
        <w:t xml:space="preserve">$17,500 </w:t>
      </w:r>
      <w:r w:rsidRPr="00B86D8C">
        <w:rPr>
          <w:bCs/>
          <w:sz w:val="20"/>
          <w:szCs w:val="20"/>
        </w:rPr>
        <w:t>(2015, Unrestricted gift).</w:t>
      </w:r>
    </w:p>
    <w:p w14:paraId="471E3F91" w14:textId="77777777"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PI</w:t>
      </w:r>
      <w:r w:rsidRPr="00B86D8C">
        <w:rPr>
          <w:bCs/>
          <w:sz w:val="20"/>
          <w:szCs w:val="20"/>
        </w:rPr>
        <w:t xml:space="preserve">- Investigating lysine absorption in the cecum of the boiler chicken- a pilot study. Massey University, New Zealand. </w:t>
      </w:r>
      <w:r w:rsidRPr="00B86D8C">
        <w:rPr>
          <w:b/>
          <w:bCs/>
          <w:sz w:val="20"/>
          <w:szCs w:val="20"/>
        </w:rPr>
        <w:t>$10,000</w:t>
      </w:r>
      <w:r w:rsidRPr="00B86D8C">
        <w:rPr>
          <w:bCs/>
          <w:sz w:val="20"/>
          <w:szCs w:val="20"/>
        </w:rPr>
        <w:t xml:space="preserve"> (2015, Unrestricted gift).</w:t>
      </w:r>
    </w:p>
    <w:p w14:paraId="6E797590" w14:textId="77777777"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PI</w:t>
      </w:r>
      <w:r w:rsidRPr="00B86D8C">
        <w:rPr>
          <w:bCs/>
          <w:sz w:val="20"/>
          <w:szCs w:val="20"/>
        </w:rPr>
        <w:t xml:space="preserve">- Evaluation of fibrous feedstuffs for their nutritional and functional value. Ulupono Initiative, Hawaii. </w:t>
      </w:r>
      <w:r w:rsidRPr="00B86D8C">
        <w:rPr>
          <w:b/>
          <w:bCs/>
          <w:sz w:val="20"/>
          <w:szCs w:val="20"/>
        </w:rPr>
        <w:t>$20,000</w:t>
      </w:r>
      <w:r w:rsidRPr="00B86D8C">
        <w:rPr>
          <w:bCs/>
          <w:sz w:val="20"/>
          <w:szCs w:val="20"/>
        </w:rPr>
        <w:t xml:space="preserve"> (2015, Unrestricted gift).</w:t>
      </w:r>
    </w:p>
    <w:p w14:paraId="44A017FD" w14:textId="77777777"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PI</w:t>
      </w:r>
      <w:r w:rsidRPr="00B86D8C">
        <w:rPr>
          <w:bCs/>
          <w:sz w:val="20"/>
          <w:szCs w:val="20"/>
        </w:rPr>
        <w:t xml:space="preserve">- Enhancing nutrient utilization of corn DDGS by feed enzymes in the pig intestine. National Pork Board. </w:t>
      </w:r>
      <w:r w:rsidRPr="00B86D8C">
        <w:rPr>
          <w:b/>
          <w:bCs/>
          <w:sz w:val="20"/>
          <w:szCs w:val="20"/>
        </w:rPr>
        <w:t>$83,205</w:t>
      </w:r>
      <w:r w:rsidRPr="00B86D8C">
        <w:rPr>
          <w:bCs/>
          <w:sz w:val="20"/>
          <w:szCs w:val="20"/>
        </w:rPr>
        <w:t xml:space="preserve"> (2015-16).</w:t>
      </w:r>
    </w:p>
    <w:p w14:paraId="4CC5165B" w14:textId="77777777"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xml:space="preserve">- Effect of feed additives on digestibility and growth performance of broilers fed high and low NSP diets. Dupont/ Danisco Animal Nutrition, UK. </w:t>
      </w:r>
      <w:r w:rsidRPr="00B86D8C">
        <w:rPr>
          <w:b/>
          <w:bCs/>
          <w:sz w:val="20"/>
          <w:szCs w:val="20"/>
        </w:rPr>
        <w:t>$93,391</w:t>
      </w:r>
      <w:r w:rsidRPr="00B86D8C">
        <w:rPr>
          <w:bCs/>
          <w:sz w:val="20"/>
          <w:szCs w:val="20"/>
        </w:rPr>
        <w:t xml:space="preserve"> (2013-14).</w:t>
      </w:r>
    </w:p>
    <w:p w14:paraId="3FF78BE8" w14:textId="77777777"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xml:space="preserve">- Nutritional evaluation of feedstuffs for sustainable and healthy animal production in Hawaii. USDA- ARS collaborative research fund (Agreement no. 58-5320-3-022). </w:t>
      </w:r>
      <w:r w:rsidRPr="00B86D8C">
        <w:rPr>
          <w:b/>
          <w:bCs/>
          <w:sz w:val="20"/>
          <w:szCs w:val="20"/>
        </w:rPr>
        <w:t>$265,000</w:t>
      </w:r>
      <w:r w:rsidRPr="00B86D8C">
        <w:rPr>
          <w:bCs/>
          <w:sz w:val="20"/>
          <w:szCs w:val="20"/>
        </w:rPr>
        <w:t xml:space="preserve"> (2013-18). </w:t>
      </w:r>
    </w:p>
    <w:p w14:paraId="16BF1DDF" w14:textId="30EFC125"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Enhancing the sustainability of grass-fed beef production through the improvement of carcass and meat quality characteristics of pasture-finished cattle in Hawaii. USDA- WSARE, Professional &amp; Producer grant. </w:t>
      </w:r>
      <w:r w:rsidRPr="00B86D8C">
        <w:rPr>
          <w:b/>
          <w:bCs/>
          <w:sz w:val="20"/>
          <w:szCs w:val="20"/>
        </w:rPr>
        <w:t>$49,019</w:t>
      </w:r>
      <w:r w:rsidRPr="00B86D8C">
        <w:rPr>
          <w:bCs/>
          <w:sz w:val="20"/>
          <w:szCs w:val="20"/>
        </w:rPr>
        <w:t xml:space="preserve"> (2013-16, PI- Dr. Y. S. Kim). </w:t>
      </w:r>
      <w:r w:rsidR="00266439" w:rsidRPr="00B86D8C">
        <w:rPr>
          <w:bCs/>
          <w:sz w:val="20"/>
          <w:szCs w:val="20"/>
        </w:rPr>
        <w:t xml:space="preserve">my share- </w:t>
      </w:r>
      <w:r w:rsidRPr="00B86D8C">
        <w:rPr>
          <w:bCs/>
          <w:sz w:val="20"/>
          <w:szCs w:val="20"/>
        </w:rPr>
        <w:t>30%.</w:t>
      </w:r>
    </w:p>
    <w:p w14:paraId="3CE9BEA4" w14:textId="16049269"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Evaluation of grass-finished beef production in Hawaii: evaluation of soil fertility, forage quality, and herd genetics. Ulupono Initiative Hawaii. </w:t>
      </w:r>
      <w:r w:rsidRPr="00B86D8C">
        <w:rPr>
          <w:b/>
          <w:bCs/>
          <w:sz w:val="20"/>
          <w:szCs w:val="20"/>
        </w:rPr>
        <w:t>$167,053</w:t>
      </w:r>
      <w:r w:rsidRPr="00B86D8C">
        <w:rPr>
          <w:bCs/>
          <w:sz w:val="20"/>
          <w:szCs w:val="20"/>
        </w:rPr>
        <w:t xml:space="preserve"> (2013-15, PI- Dr. A. Stokes). </w:t>
      </w:r>
      <w:r w:rsidR="00266439" w:rsidRPr="00B86D8C">
        <w:rPr>
          <w:bCs/>
          <w:sz w:val="20"/>
          <w:szCs w:val="20"/>
        </w:rPr>
        <w:t xml:space="preserve">my share- </w:t>
      </w:r>
      <w:r w:rsidRPr="00B86D8C">
        <w:rPr>
          <w:bCs/>
          <w:sz w:val="20"/>
          <w:szCs w:val="20"/>
        </w:rPr>
        <w:t>30%.</w:t>
      </w:r>
    </w:p>
    <w:p w14:paraId="6E43701E" w14:textId="77777777" w:rsidR="00F80BE7" w:rsidRPr="00B86D8C" w:rsidRDefault="00F80BE7" w:rsidP="008D673A">
      <w:pPr>
        <w:widowControl/>
        <w:numPr>
          <w:ilvl w:val="0"/>
          <w:numId w:val="2"/>
        </w:numPr>
        <w:tabs>
          <w:tab w:val="num" w:pos="284"/>
        </w:tabs>
        <w:adjustRightInd w:val="0"/>
        <w:ind w:left="284" w:hanging="284"/>
        <w:jc w:val="both"/>
        <w:rPr>
          <w:bCs/>
          <w:sz w:val="20"/>
          <w:szCs w:val="20"/>
        </w:rPr>
      </w:pPr>
      <w:r w:rsidRPr="00B86D8C">
        <w:rPr>
          <w:b/>
          <w:bCs/>
          <w:sz w:val="20"/>
          <w:szCs w:val="20"/>
        </w:rPr>
        <w:t>PI-</w:t>
      </w:r>
      <w:r w:rsidRPr="00B86D8C">
        <w:rPr>
          <w:bCs/>
          <w:sz w:val="20"/>
          <w:szCs w:val="20"/>
        </w:rPr>
        <w:t xml:space="preserve"> Evaluation of alternative feedstuffs for utilization in swine diets. USDA- Hatch and Smith Lever Fund. </w:t>
      </w:r>
      <w:r w:rsidRPr="00B86D8C">
        <w:rPr>
          <w:b/>
          <w:bCs/>
          <w:sz w:val="20"/>
          <w:szCs w:val="20"/>
        </w:rPr>
        <w:t>$105,742</w:t>
      </w:r>
      <w:r w:rsidRPr="00B86D8C">
        <w:rPr>
          <w:bCs/>
          <w:sz w:val="20"/>
          <w:szCs w:val="20"/>
        </w:rPr>
        <w:t xml:space="preserve"> (2013-15). </w:t>
      </w:r>
    </w:p>
    <w:p w14:paraId="2C31273C" w14:textId="4886AA11"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Rural Poultry- a complete program for small scale poultry production. USDA- Smith Lever fund. </w:t>
      </w:r>
      <w:r w:rsidRPr="00B86D8C">
        <w:rPr>
          <w:b/>
          <w:bCs/>
          <w:sz w:val="20"/>
          <w:szCs w:val="20"/>
        </w:rPr>
        <w:t>$20,320</w:t>
      </w:r>
      <w:r w:rsidRPr="00B86D8C">
        <w:rPr>
          <w:bCs/>
          <w:sz w:val="20"/>
          <w:szCs w:val="20"/>
        </w:rPr>
        <w:t xml:space="preserve"> (2013-15, PI- Mr. M. DuPonte). </w:t>
      </w:r>
      <w:r w:rsidR="00266439" w:rsidRPr="00B86D8C">
        <w:rPr>
          <w:bCs/>
          <w:sz w:val="20"/>
          <w:szCs w:val="20"/>
        </w:rPr>
        <w:t xml:space="preserve">my share- </w:t>
      </w:r>
      <w:r w:rsidRPr="00B86D8C">
        <w:rPr>
          <w:bCs/>
          <w:sz w:val="20"/>
          <w:szCs w:val="20"/>
        </w:rPr>
        <w:t>30%.</w:t>
      </w:r>
    </w:p>
    <w:p w14:paraId="74BAF7D8" w14:textId="77777777"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PI</w:t>
      </w:r>
      <w:r w:rsidRPr="00B86D8C">
        <w:rPr>
          <w:bCs/>
          <w:sz w:val="20"/>
          <w:szCs w:val="20"/>
        </w:rPr>
        <w:t xml:space="preserve">- Strengthening animal nutrition research program at the Department of HNFAS, UHM. CTAHR Instrumentation grant. </w:t>
      </w:r>
      <w:r w:rsidRPr="00B86D8C">
        <w:rPr>
          <w:b/>
          <w:bCs/>
          <w:sz w:val="20"/>
          <w:szCs w:val="20"/>
        </w:rPr>
        <w:t>$42,440</w:t>
      </w:r>
      <w:r w:rsidRPr="00B86D8C">
        <w:rPr>
          <w:bCs/>
          <w:sz w:val="20"/>
          <w:szCs w:val="20"/>
        </w:rPr>
        <w:t xml:space="preserve"> (2013).</w:t>
      </w:r>
    </w:p>
    <w:p w14:paraId="43C30B82" w14:textId="6AF2FF8A"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Co-PI</w:t>
      </w:r>
      <w:r w:rsidRPr="00B86D8C">
        <w:rPr>
          <w:bCs/>
          <w:sz w:val="20"/>
          <w:szCs w:val="20"/>
        </w:rPr>
        <w:t>- Development of drought-tolerant forage. USDA- ARS collaborative research fund (</w:t>
      </w:r>
      <w:r w:rsidRPr="00B86D8C">
        <w:rPr>
          <w:sz w:val="20"/>
          <w:szCs w:val="20"/>
        </w:rPr>
        <w:t>Agreement no. 58-5320-3-022)</w:t>
      </w:r>
      <w:r w:rsidRPr="00B86D8C">
        <w:rPr>
          <w:bCs/>
          <w:sz w:val="20"/>
          <w:szCs w:val="20"/>
        </w:rPr>
        <w:t xml:space="preserve">. </w:t>
      </w:r>
      <w:r w:rsidRPr="00B86D8C">
        <w:rPr>
          <w:b/>
          <w:bCs/>
          <w:sz w:val="20"/>
          <w:szCs w:val="20"/>
        </w:rPr>
        <w:t>$45,000</w:t>
      </w:r>
      <w:r w:rsidRPr="00B86D8C">
        <w:rPr>
          <w:bCs/>
          <w:sz w:val="20"/>
          <w:szCs w:val="20"/>
        </w:rPr>
        <w:t xml:space="preserve"> (2012-13, PI- Dr. B. Turano). </w:t>
      </w:r>
      <w:r w:rsidR="00266439" w:rsidRPr="00B86D8C">
        <w:rPr>
          <w:bCs/>
          <w:sz w:val="20"/>
          <w:szCs w:val="20"/>
        </w:rPr>
        <w:t xml:space="preserve">my share- </w:t>
      </w:r>
      <w:r w:rsidRPr="00B86D8C">
        <w:rPr>
          <w:bCs/>
          <w:sz w:val="20"/>
          <w:szCs w:val="20"/>
        </w:rPr>
        <w:t>40%.</w:t>
      </w:r>
    </w:p>
    <w:p w14:paraId="2C9D65C0" w14:textId="77777777"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PI</w:t>
      </w:r>
      <w:r w:rsidRPr="00B86D8C">
        <w:rPr>
          <w:bCs/>
          <w:sz w:val="20"/>
          <w:szCs w:val="20"/>
        </w:rPr>
        <w:t>- Nutrient composition and digestibility of local feedstuffs in swine. USDA- ARS collaborative research fund (</w:t>
      </w:r>
      <w:r w:rsidRPr="00B86D8C">
        <w:rPr>
          <w:sz w:val="20"/>
          <w:szCs w:val="20"/>
        </w:rPr>
        <w:t>Agreement no. 58-5320-3-022)</w:t>
      </w:r>
      <w:r w:rsidRPr="00B86D8C">
        <w:rPr>
          <w:bCs/>
          <w:sz w:val="20"/>
          <w:szCs w:val="20"/>
        </w:rPr>
        <w:t xml:space="preserve">. </w:t>
      </w:r>
      <w:r w:rsidRPr="00B86D8C">
        <w:rPr>
          <w:b/>
          <w:bCs/>
          <w:sz w:val="20"/>
          <w:szCs w:val="20"/>
        </w:rPr>
        <w:t>$45,000</w:t>
      </w:r>
      <w:r w:rsidRPr="00B86D8C">
        <w:rPr>
          <w:bCs/>
          <w:sz w:val="20"/>
          <w:szCs w:val="20"/>
        </w:rPr>
        <w:t xml:space="preserve"> (2012-13). </w:t>
      </w:r>
    </w:p>
    <w:p w14:paraId="2D554354" w14:textId="1237D008" w:rsidR="00F80BE7" w:rsidRPr="00B86D8C" w:rsidRDefault="00F80BE7" w:rsidP="008D673A">
      <w:pPr>
        <w:widowControl/>
        <w:numPr>
          <w:ilvl w:val="0"/>
          <w:numId w:val="2"/>
        </w:numPr>
        <w:tabs>
          <w:tab w:val="num" w:pos="284"/>
        </w:tabs>
        <w:autoSpaceDE/>
        <w:autoSpaceDN/>
        <w:ind w:left="284" w:hanging="284"/>
        <w:jc w:val="both"/>
        <w:rPr>
          <w:bCs/>
          <w:sz w:val="20"/>
          <w:szCs w:val="20"/>
        </w:rPr>
      </w:pPr>
      <w:r w:rsidRPr="00B86D8C">
        <w:rPr>
          <w:b/>
          <w:bCs/>
          <w:sz w:val="20"/>
          <w:szCs w:val="20"/>
        </w:rPr>
        <w:t>Co-PI</w:t>
      </w:r>
      <w:r w:rsidRPr="00B86D8C">
        <w:rPr>
          <w:bCs/>
          <w:sz w:val="20"/>
          <w:szCs w:val="20"/>
        </w:rPr>
        <w:t xml:space="preserve">- Gut Reactions: A pilot study linking digestive health with ethnicity and chronic disease risk in Hawaii. USDA- Hatch and Smith Lever Fund. </w:t>
      </w:r>
      <w:r w:rsidRPr="00B86D8C">
        <w:rPr>
          <w:b/>
          <w:bCs/>
          <w:sz w:val="20"/>
          <w:szCs w:val="20"/>
        </w:rPr>
        <w:t>$40,200</w:t>
      </w:r>
      <w:r w:rsidRPr="00B86D8C">
        <w:rPr>
          <w:bCs/>
          <w:sz w:val="20"/>
          <w:szCs w:val="20"/>
        </w:rPr>
        <w:t xml:space="preserve"> (2012-14, PI- Dr. M. Stewart). </w:t>
      </w:r>
      <w:r w:rsidR="00266439" w:rsidRPr="00B86D8C">
        <w:rPr>
          <w:bCs/>
          <w:sz w:val="20"/>
          <w:szCs w:val="20"/>
        </w:rPr>
        <w:t xml:space="preserve">my share- </w:t>
      </w:r>
      <w:r w:rsidRPr="00B86D8C">
        <w:rPr>
          <w:bCs/>
          <w:sz w:val="20"/>
          <w:szCs w:val="20"/>
        </w:rPr>
        <w:t xml:space="preserve">30%. </w:t>
      </w:r>
    </w:p>
    <w:p w14:paraId="3E8D30A2" w14:textId="6002344B" w:rsidR="00A22842" w:rsidRPr="001A3105" w:rsidRDefault="00A22842" w:rsidP="001A3105">
      <w:pPr>
        <w:pStyle w:val="BodyText"/>
        <w:spacing w:before="240"/>
        <w:ind w:left="0"/>
        <w:rPr>
          <w:b/>
          <w:sz w:val="20"/>
          <w:szCs w:val="20"/>
        </w:rPr>
      </w:pPr>
      <w:r w:rsidRPr="001A3105">
        <w:rPr>
          <w:b/>
          <w:sz w:val="20"/>
          <w:szCs w:val="20"/>
        </w:rPr>
        <w:t>Presentations at Conferences</w:t>
      </w:r>
    </w:p>
    <w:p w14:paraId="22ABAD9A" w14:textId="77777777" w:rsidR="00D64312" w:rsidRDefault="00D64312" w:rsidP="00626E94">
      <w:pPr>
        <w:pStyle w:val="NoSpacing"/>
        <w:tabs>
          <w:tab w:val="left" w:pos="3600"/>
        </w:tabs>
        <w:ind w:left="3600" w:hanging="3600"/>
        <w:rPr>
          <w:sz w:val="20"/>
          <w:szCs w:val="20"/>
          <w:u w:val="single"/>
        </w:rPr>
      </w:pPr>
    </w:p>
    <w:p w14:paraId="13A27FAE" w14:textId="77777777" w:rsidR="00876EA4" w:rsidRPr="00876EA4" w:rsidRDefault="00876EA4" w:rsidP="00876EA4">
      <w:pPr>
        <w:jc w:val="both"/>
        <w:rPr>
          <w:b/>
          <w:sz w:val="20"/>
          <w:szCs w:val="20"/>
          <w:u w:val="single"/>
        </w:rPr>
      </w:pPr>
      <w:r w:rsidRPr="00876EA4">
        <w:rPr>
          <w:b/>
          <w:sz w:val="20"/>
          <w:szCs w:val="20"/>
          <w:u w:val="single"/>
        </w:rPr>
        <w:t>Presentation as Invited Speaker</w:t>
      </w:r>
    </w:p>
    <w:p w14:paraId="5C08E9E9" w14:textId="77777777" w:rsidR="00876EA4" w:rsidRPr="00137A36" w:rsidRDefault="00876EA4" w:rsidP="00876EA4">
      <w:pPr>
        <w:pStyle w:val="ListParagraph"/>
        <w:tabs>
          <w:tab w:val="left" w:pos="360"/>
        </w:tabs>
        <w:ind w:left="0"/>
        <w:jc w:val="both"/>
        <w:rPr>
          <w:rFonts w:eastAsia="Calibri"/>
          <w:b/>
          <w:i/>
          <w:szCs w:val="24"/>
        </w:rPr>
      </w:pPr>
      <w:r w:rsidRPr="00137A36">
        <w:rPr>
          <w:rFonts w:eastAsia="Calibri"/>
          <w:szCs w:val="24"/>
        </w:rPr>
        <w:br/>
      </w:r>
      <w:r w:rsidRPr="00137A36">
        <w:rPr>
          <w:rFonts w:eastAsia="Calibri"/>
          <w:b/>
          <w:i/>
          <w:szCs w:val="24"/>
        </w:rPr>
        <w:t>International presentation (invited)</w:t>
      </w:r>
    </w:p>
    <w:p w14:paraId="3FB23698" w14:textId="77777777" w:rsidR="00737DBD" w:rsidRPr="00737DBD" w:rsidRDefault="00737DBD" w:rsidP="008D673A">
      <w:pPr>
        <w:pStyle w:val="ListParagraph"/>
        <w:numPr>
          <w:ilvl w:val="0"/>
          <w:numId w:val="12"/>
        </w:numPr>
        <w:tabs>
          <w:tab w:val="left" w:pos="360"/>
        </w:tabs>
        <w:ind w:left="360"/>
        <w:jc w:val="both"/>
        <w:rPr>
          <w:rFonts w:eastAsia="Calibri"/>
        </w:rPr>
      </w:pPr>
      <w:r w:rsidRPr="00737DBD">
        <w:rPr>
          <w:rFonts w:eastAsia="Calibri"/>
        </w:rPr>
        <w:t>Fiber fermentation characteristics and their impacts on gut health of pigs and poultry. Evonik Industries (Oct 4, 2022). Hanau-Wolfgang, Germany.</w:t>
      </w:r>
    </w:p>
    <w:p w14:paraId="5C8D7D27" w14:textId="65D770EE" w:rsidR="00B40127" w:rsidRDefault="00B40127" w:rsidP="008D673A">
      <w:pPr>
        <w:pStyle w:val="ListParagraph"/>
        <w:numPr>
          <w:ilvl w:val="0"/>
          <w:numId w:val="12"/>
        </w:numPr>
        <w:tabs>
          <w:tab w:val="left" w:pos="360"/>
        </w:tabs>
        <w:ind w:left="360"/>
        <w:jc w:val="both"/>
        <w:rPr>
          <w:rFonts w:eastAsia="Calibri"/>
        </w:rPr>
      </w:pPr>
      <w:r w:rsidRPr="00A41F6F">
        <w:rPr>
          <w:rFonts w:eastAsia="Calibri"/>
        </w:rPr>
        <w:t>Prebiotics in poultry nutrition to modulate gut health</w:t>
      </w:r>
      <w:r>
        <w:rPr>
          <w:rFonts w:eastAsia="Calibri"/>
        </w:rPr>
        <w:t xml:space="preserve">. </w:t>
      </w:r>
      <w:r w:rsidRPr="00A41F6F">
        <w:rPr>
          <w:rFonts w:eastAsia="Calibri"/>
        </w:rPr>
        <w:t>Institute of Agricultural Sciences</w:t>
      </w:r>
      <w:r>
        <w:rPr>
          <w:rFonts w:eastAsia="Calibri"/>
        </w:rPr>
        <w:t>, ETH Zurich (July 13, 2022), Switzerland.</w:t>
      </w:r>
    </w:p>
    <w:p w14:paraId="3B072A98" w14:textId="77777777" w:rsidR="00B40127" w:rsidRDefault="00B40127" w:rsidP="008D673A">
      <w:pPr>
        <w:pStyle w:val="ListParagraph"/>
        <w:numPr>
          <w:ilvl w:val="0"/>
          <w:numId w:val="12"/>
        </w:numPr>
        <w:tabs>
          <w:tab w:val="left" w:pos="360"/>
        </w:tabs>
        <w:ind w:left="360"/>
        <w:jc w:val="both"/>
        <w:rPr>
          <w:rFonts w:eastAsia="Calibri"/>
        </w:rPr>
      </w:pPr>
      <w:r>
        <w:rPr>
          <w:rFonts w:eastAsia="Calibri"/>
        </w:rPr>
        <w:t>Sustainable poultry production systems in modern era. Nepal Veterinary Association (June 11, 2022), Bharatpur, Nepal.</w:t>
      </w:r>
    </w:p>
    <w:p w14:paraId="1CF9D280" w14:textId="77777777" w:rsidR="00B40127" w:rsidRPr="00D014ED" w:rsidRDefault="00B40127" w:rsidP="008D673A">
      <w:pPr>
        <w:pStyle w:val="ListParagraph"/>
        <w:numPr>
          <w:ilvl w:val="0"/>
          <w:numId w:val="12"/>
        </w:numPr>
        <w:tabs>
          <w:tab w:val="left" w:pos="360"/>
        </w:tabs>
        <w:ind w:left="360"/>
        <w:jc w:val="both"/>
        <w:rPr>
          <w:rFonts w:eastAsia="Calibri"/>
        </w:rPr>
      </w:pPr>
      <w:r w:rsidRPr="00D014ED">
        <w:rPr>
          <w:rFonts w:eastAsia="Calibri"/>
        </w:rPr>
        <w:t xml:space="preserve">Applications of </w:t>
      </w:r>
      <w:r w:rsidRPr="00D014ED">
        <w:rPr>
          <w:rFonts w:eastAsia="Calibri"/>
          <w:i/>
          <w:iCs/>
        </w:rPr>
        <w:t>in ovo</w:t>
      </w:r>
      <w:r w:rsidRPr="00D014ED">
        <w:rPr>
          <w:rFonts w:eastAsia="Calibri"/>
        </w:rPr>
        <w:t xml:space="preserve"> technologies in poultry production</w:t>
      </w:r>
      <w:r>
        <w:rPr>
          <w:rFonts w:eastAsia="Calibri"/>
        </w:rPr>
        <w:t xml:space="preserve">. </w:t>
      </w:r>
      <w:r w:rsidRPr="00484790">
        <w:rPr>
          <w:rFonts w:eastAsia="Calibri"/>
        </w:rPr>
        <w:t>3</w:t>
      </w:r>
      <w:r w:rsidRPr="00484790">
        <w:rPr>
          <w:rFonts w:eastAsia="Calibri"/>
          <w:vertAlign w:val="superscript"/>
        </w:rPr>
        <w:t>rd</w:t>
      </w:r>
      <w:r w:rsidRPr="00484790">
        <w:rPr>
          <w:rFonts w:eastAsia="Calibri"/>
        </w:rPr>
        <w:t xml:space="preserve"> International Conference on IT-Bio Convergence System </w:t>
      </w:r>
      <w:r>
        <w:rPr>
          <w:rFonts w:eastAsia="Calibri"/>
        </w:rPr>
        <w:t>(Jan 25, 2022, virtual), Korea.</w:t>
      </w:r>
    </w:p>
    <w:p w14:paraId="3460F5DA" w14:textId="584A9C36" w:rsidR="00BF1F70" w:rsidRDefault="00BF1F70" w:rsidP="008D673A">
      <w:pPr>
        <w:pStyle w:val="ListParagraph"/>
        <w:numPr>
          <w:ilvl w:val="0"/>
          <w:numId w:val="12"/>
        </w:numPr>
        <w:tabs>
          <w:tab w:val="left" w:pos="360"/>
        </w:tabs>
        <w:ind w:left="360"/>
        <w:jc w:val="both"/>
        <w:rPr>
          <w:rFonts w:eastAsia="Calibri"/>
          <w:szCs w:val="24"/>
        </w:rPr>
      </w:pPr>
      <w:r w:rsidRPr="00676751">
        <w:rPr>
          <w:rFonts w:eastAsia="Calibri"/>
          <w:b/>
          <w:i/>
          <w:szCs w:val="24"/>
        </w:rPr>
        <w:t>Keynote speaker</w:t>
      </w:r>
      <w:r w:rsidRPr="00676751">
        <w:rPr>
          <w:rFonts w:eastAsia="Calibri"/>
          <w:szCs w:val="24"/>
        </w:rPr>
        <w:t xml:space="preserve">: </w:t>
      </w:r>
      <w:r w:rsidRPr="006F4718">
        <w:rPr>
          <w:rFonts w:eastAsia="Calibri"/>
          <w:szCs w:val="24"/>
        </w:rPr>
        <w:t>Dietary fibers to modulate intestinal health and enhance poultry production</w:t>
      </w:r>
      <w:r>
        <w:rPr>
          <w:rFonts w:eastAsia="Calibri"/>
          <w:szCs w:val="24"/>
        </w:rPr>
        <w:t xml:space="preserve">. </w:t>
      </w:r>
      <w:r w:rsidRPr="006F4718">
        <w:rPr>
          <w:rFonts w:eastAsia="Calibri"/>
          <w:szCs w:val="24"/>
        </w:rPr>
        <w:t>7</w:t>
      </w:r>
      <w:r w:rsidRPr="006F4718">
        <w:rPr>
          <w:rFonts w:eastAsia="Calibri"/>
          <w:szCs w:val="24"/>
          <w:vertAlign w:val="superscript"/>
        </w:rPr>
        <w:t>th</w:t>
      </w:r>
      <w:r>
        <w:rPr>
          <w:rFonts w:eastAsia="Calibri"/>
          <w:szCs w:val="24"/>
        </w:rPr>
        <w:t xml:space="preserve"> </w:t>
      </w:r>
      <w:r w:rsidRPr="006F4718">
        <w:rPr>
          <w:rFonts w:eastAsia="Calibri"/>
          <w:szCs w:val="24"/>
        </w:rPr>
        <w:t xml:space="preserve">International Animal Gut Ecology and Health Symposium </w:t>
      </w:r>
      <w:r>
        <w:rPr>
          <w:rFonts w:eastAsia="Calibri"/>
          <w:szCs w:val="24"/>
        </w:rPr>
        <w:t>(</w:t>
      </w:r>
      <w:bookmarkStart w:id="35" w:name="_Hlk112919116"/>
      <w:r>
        <w:rPr>
          <w:rFonts w:eastAsia="Calibri"/>
          <w:szCs w:val="24"/>
        </w:rPr>
        <w:t>Dec</w:t>
      </w:r>
      <w:r w:rsidRPr="006F4718">
        <w:rPr>
          <w:rFonts w:eastAsia="Calibri"/>
          <w:szCs w:val="24"/>
        </w:rPr>
        <w:t xml:space="preserve"> 1</w:t>
      </w:r>
      <w:r>
        <w:rPr>
          <w:rFonts w:eastAsia="Calibri"/>
          <w:szCs w:val="24"/>
        </w:rPr>
        <w:t>3</w:t>
      </w:r>
      <w:r w:rsidRPr="006F4718">
        <w:rPr>
          <w:rFonts w:eastAsia="Calibri"/>
          <w:szCs w:val="24"/>
        </w:rPr>
        <w:t>-1</w:t>
      </w:r>
      <w:r>
        <w:rPr>
          <w:rFonts w:eastAsia="Calibri"/>
          <w:szCs w:val="24"/>
        </w:rPr>
        <w:t>5</w:t>
      </w:r>
      <w:r w:rsidRPr="006F4718">
        <w:rPr>
          <w:rFonts w:eastAsia="Calibri"/>
          <w:szCs w:val="24"/>
        </w:rPr>
        <w:t>, 2021</w:t>
      </w:r>
      <w:bookmarkEnd w:id="35"/>
      <w:r>
        <w:rPr>
          <w:rFonts w:eastAsia="Calibri"/>
          <w:szCs w:val="24"/>
        </w:rPr>
        <w:t>, virtual),</w:t>
      </w:r>
      <w:r w:rsidRPr="006F4718">
        <w:rPr>
          <w:rFonts w:eastAsia="Calibri"/>
          <w:szCs w:val="24"/>
        </w:rPr>
        <w:t xml:space="preserve"> Zhuhai City, Guangdong</w:t>
      </w:r>
      <w:r>
        <w:rPr>
          <w:rFonts w:eastAsia="Calibri"/>
          <w:szCs w:val="24"/>
        </w:rPr>
        <w:t>, China.</w:t>
      </w:r>
    </w:p>
    <w:p w14:paraId="06C48238" w14:textId="77777777" w:rsidR="00BF1F70" w:rsidRDefault="00BF1F70" w:rsidP="008D673A">
      <w:pPr>
        <w:pStyle w:val="ListParagraph"/>
        <w:numPr>
          <w:ilvl w:val="0"/>
          <w:numId w:val="12"/>
        </w:numPr>
        <w:tabs>
          <w:tab w:val="left" w:pos="360"/>
        </w:tabs>
        <w:ind w:left="360"/>
        <w:jc w:val="both"/>
        <w:rPr>
          <w:rFonts w:eastAsia="Calibri"/>
          <w:szCs w:val="24"/>
        </w:rPr>
      </w:pPr>
      <w:r w:rsidRPr="00676751">
        <w:rPr>
          <w:rFonts w:eastAsia="Calibri"/>
          <w:b/>
          <w:i/>
          <w:szCs w:val="24"/>
        </w:rPr>
        <w:lastRenderedPageBreak/>
        <w:t>Keynote speaker</w:t>
      </w:r>
      <w:r w:rsidRPr="00676751">
        <w:rPr>
          <w:rFonts w:eastAsia="Calibri"/>
          <w:szCs w:val="24"/>
        </w:rPr>
        <w:t xml:space="preserve">: </w:t>
      </w:r>
      <w:r w:rsidRPr="00036776">
        <w:rPr>
          <w:rFonts w:eastAsia="Calibri"/>
          <w:szCs w:val="24"/>
        </w:rPr>
        <w:t>Fibrous feedstuffs in poultry diets to maintain performance and promote gut health</w:t>
      </w:r>
      <w:r>
        <w:rPr>
          <w:rFonts w:eastAsia="Calibri"/>
          <w:szCs w:val="24"/>
        </w:rPr>
        <w:t xml:space="preserve">. </w:t>
      </w:r>
      <w:r w:rsidRPr="00036776">
        <w:rPr>
          <w:rFonts w:eastAsia="Calibri"/>
          <w:szCs w:val="24"/>
        </w:rPr>
        <w:t>9</w:t>
      </w:r>
      <w:r w:rsidRPr="00036776">
        <w:rPr>
          <w:rFonts w:eastAsia="Calibri"/>
          <w:szCs w:val="24"/>
          <w:vertAlign w:val="superscript"/>
        </w:rPr>
        <w:t>th</w:t>
      </w:r>
      <w:r>
        <w:rPr>
          <w:rFonts w:eastAsia="Calibri"/>
          <w:szCs w:val="24"/>
        </w:rPr>
        <w:t xml:space="preserve"> </w:t>
      </w:r>
      <w:r w:rsidRPr="00036776">
        <w:rPr>
          <w:rFonts w:eastAsia="Calibri"/>
          <w:szCs w:val="24"/>
        </w:rPr>
        <w:t>National and 1</w:t>
      </w:r>
      <w:r w:rsidRPr="00036776">
        <w:rPr>
          <w:rFonts w:eastAsia="Calibri"/>
          <w:szCs w:val="24"/>
          <w:vertAlign w:val="superscript"/>
        </w:rPr>
        <w:t>st</w:t>
      </w:r>
      <w:r>
        <w:rPr>
          <w:rFonts w:eastAsia="Calibri"/>
          <w:szCs w:val="24"/>
        </w:rPr>
        <w:t xml:space="preserve"> </w:t>
      </w:r>
      <w:r w:rsidRPr="00036776">
        <w:rPr>
          <w:rFonts w:eastAsia="Calibri"/>
          <w:szCs w:val="24"/>
        </w:rPr>
        <w:t xml:space="preserve">International Animal Sciences Congress </w:t>
      </w:r>
      <w:r>
        <w:rPr>
          <w:rFonts w:eastAsia="Calibri"/>
          <w:szCs w:val="24"/>
        </w:rPr>
        <w:t>(Sept 15-16</w:t>
      </w:r>
      <w:r w:rsidRPr="006F4718">
        <w:rPr>
          <w:rFonts w:eastAsia="Calibri"/>
          <w:szCs w:val="24"/>
        </w:rPr>
        <w:t>, 2021</w:t>
      </w:r>
      <w:r>
        <w:rPr>
          <w:rFonts w:eastAsia="Calibri"/>
          <w:szCs w:val="24"/>
        </w:rPr>
        <w:t>, virtual),</w:t>
      </w:r>
      <w:r w:rsidRPr="006F4718">
        <w:rPr>
          <w:rFonts w:eastAsia="Calibri"/>
          <w:szCs w:val="24"/>
        </w:rPr>
        <w:t xml:space="preserve"> </w:t>
      </w:r>
      <w:r>
        <w:rPr>
          <w:rFonts w:eastAsia="Calibri"/>
          <w:szCs w:val="24"/>
        </w:rPr>
        <w:t>Iran.</w:t>
      </w:r>
    </w:p>
    <w:p w14:paraId="3BC43F8A" w14:textId="77777777" w:rsidR="00BF1F70" w:rsidRPr="00801802" w:rsidRDefault="00BF1F70" w:rsidP="008D673A">
      <w:pPr>
        <w:pStyle w:val="ListParagraph"/>
        <w:numPr>
          <w:ilvl w:val="0"/>
          <w:numId w:val="12"/>
        </w:numPr>
        <w:tabs>
          <w:tab w:val="left" w:pos="360"/>
        </w:tabs>
        <w:ind w:left="360"/>
        <w:jc w:val="both"/>
        <w:rPr>
          <w:rFonts w:eastAsia="Calibri"/>
          <w:szCs w:val="24"/>
        </w:rPr>
      </w:pPr>
      <w:r w:rsidRPr="00801802">
        <w:rPr>
          <w:rFonts w:eastAsia="Calibri"/>
          <w:szCs w:val="24"/>
        </w:rPr>
        <w:t>Novel Animal Feedstuffs for Functional and Safe Human Food Production</w:t>
      </w:r>
      <w:r>
        <w:rPr>
          <w:rFonts w:eastAsia="Calibri"/>
          <w:szCs w:val="24"/>
        </w:rPr>
        <w:t>.</w:t>
      </w:r>
      <w:r w:rsidRPr="00801802">
        <w:rPr>
          <w:rFonts w:eastAsia="Calibri"/>
          <w:szCs w:val="24"/>
        </w:rPr>
        <w:t xml:space="preserve"> 53</w:t>
      </w:r>
      <w:r w:rsidRPr="00801802">
        <w:rPr>
          <w:rFonts w:eastAsia="Calibri"/>
          <w:szCs w:val="24"/>
          <w:vertAlign w:val="superscript"/>
        </w:rPr>
        <w:t>rd</w:t>
      </w:r>
      <w:r>
        <w:rPr>
          <w:rFonts w:eastAsia="Calibri"/>
          <w:szCs w:val="24"/>
        </w:rPr>
        <w:t xml:space="preserve"> </w:t>
      </w:r>
      <w:r w:rsidRPr="00801802">
        <w:rPr>
          <w:rFonts w:eastAsia="Calibri"/>
          <w:szCs w:val="24"/>
        </w:rPr>
        <w:t>Korean Society for Food Science of Animal Resources</w:t>
      </w:r>
      <w:r>
        <w:rPr>
          <w:rFonts w:eastAsia="Calibri"/>
          <w:szCs w:val="24"/>
        </w:rPr>
        <w:t xml:space="preserve"> </w:t>
      </w:r>
      <w:r w:rsidRPr="00801802">
        <w:rPr>
          <w:rFonts w:eastAsia="Calibri"/>
          <w:szCs w:val="24"/>
        </w:rPr>
        <w:t>(KoSFA) International Symposium and Annual Meeting (May 27-29, 2021, virtual</w:t>
      </w:r>
      <w:r>
        <w:rPr>
          <w:rFonts w:eastAsia="Calibri"/>
          <w:szCs w:val="24"/>
        </w:rPr>
        <w:t>), Korea.</w:t>
      </w:r>
    </w:p>
    <w:p w14:paraId="5D027638" w14:textId="38F1BF4D"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Feed enzymes and gut ecology of monogastric animals. Konkuk University (Oct 26, 2019), Seoul, South Korea.</w:t>
      </w:r>
    </w:p>
    <w:p w14:paraId="427E35BC"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szCs w:val="24"/>
        </w:rPr>
        <w:t xml:space="preserve">Nutritional management to modulate gut health of poultry. Northwest Agriculture &amp; Forestry University </w:t>
      </w:r>
      <w:r w:rsidRPr="00137A36">
        <w:rPr>
          <w:rFonts w:eastAsia="Calibri"/>
          <w:szCs w:val="24"/>
        </w:rPr>
        <w:t xml:space="preserve">(Aug 29, 2019), </w:t>
      </w:r>
      <w:r w:rsidRPr="00137A36">
        <w:rPr>
          <w:szCs w:val="24"/>
        </w:rPr>
        <w:t>Yangling, China</w:t>
      </w:r>
      <w:r w:rsidRPr="00137A36">
        <w:rPr>
          <w:rFonts w:eastAsia="Calibri"/>
          <w:szCs w:val="24"/>
        </w:rPr>
        <w:t>.</w:t>
      </w:r>
    </w:p>
    <w:p w14:paraId="7EE03CA4"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szCs w:val="24"/>
        </w:rPr>
        <w:t xml:space="preserve">Dietary fiber as a substrate to modulate gut health of poultry. Kyoto University </w:t>
      </w:r>
      <w:r w:rsidRPr="00137A36">
        <w:rPr>
          <w:rFonts w:eastAsia="Calibri"/>
          <w:szCs w:val="24"/>
        </w:rPr>
        <w:t xml:space="preserve">(July 19, 2019), </w:t>
      </w:r>
      <w:r w:rsidRPr="00137A36">
        <w:rPr>
          <w:szCs w:val="24"/>
        </w:rPr>
        <w:t>Kyoto, Japan</w:t>
      </w:r>
      <w:r w:rsidRPr="00137A36">
        <w:rPr>
          <w:rFonts w:eastAsia="Calibri"/>
          <w:szCs w:val="24"/>
        </w:rPr>
        <w:t>.</w:t>
      </w:r>
    </w:p>
    <w:p w14:paraId="7B836D7D"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szCs w:val="24"/>
        </w:rPr>
        <w:t xml:space="preserve">Dietary fibers in poultry nutrition: Nutrient utilization and beyond. Tokyo University of Agriculture and Technology, </w:t>
      </w:r>
      <w:r w:rsidRPr="00137A36">
        <w:rPr>
          <w:rFonts w:eastAsia="Calibri"/>
          <w:szCs w:val="24"/>
        </w:rPr>
        <w:t xml:space="preserve">(July 4, 2019), </w:t>
      </w:r>
      <w:r w:rsidRPr="00137A36">
        <w:rPr>
          <w:szCs w:val="24"/>
        </w:rPr>
        <w:t>Tokyo, Japan</w:t>
      </w:r>
      <w:r w:rsidRPr="00137A36">
        <w:rPr>
          <w:rFonts w:eastAsia="Calibri"/>
          <w:szCs w:val="24"/>
        </w:rPr>
        <w:t>.</w:t>
      </w:r>
    </w:p>
    <w:p w14:paraId="7C0C55CF"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Antibiotic free poultry production for healthy chicken. 2</w:t>
      </w:r>
      <w:r w:rsidRPr="00137A36">
        <w:rPr>
          <w:rFonts w:eastAsia="Calibri"/>
          <w:szCs w:val="24"/>
          <w:vertAlign w:val="superscript"/>
        </w:rPr>
        <w:t>nd</w:t>
      </w:r>
      <w:r w:rsidRPr="00137A36">
        <w:rPr>
          <w:rFonts w:eastAsia="Calibri"/>
          <w:szCs w:val="24"/>
        </w:rPr>
        <w:t xml:space="preserve"> International forum on Food Nutrition and Health (June 13-15, 2019), Hebei Agricultural University, Baoding, China.</w:t>
      </w:r>
    </w:p>
    <w:p w14:paraId="0044DAB8"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b/>
          <w:i/>
          <w:szCs w:val="24"/>
        </w:rPr>
        <w:t>Keynote speaker</w:t>
      </w:r>
      <w:r w:rsidRPr="00137A36">
        <w:rPr>
          <w:rFonts w:eastAsia="Calibri"/>
          <w:szCs w:val="24"/>
        </w:rPr>
        <w:t>: Poultry production in post-antibiotic era: Challenges and Opportunities. Workshop on safe poultry meat and egg production (April 13, 2019, via video conference), Bangladesh Agricultural University, Bangladesh.</w:t>
      </w:r>
    </w:p>
    <w:p w14:paraId="6C876356"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b/>
          <w:i/>
          <w:szCs w:val="24"/>
        </w:rPr>
        <w:t>Keynote Speaker</w:t>
      </w:r>
      <w:r w:rsidRPr="00137A36">
        <w:rPr>
          <w:rFonts w:eastAsia="Calibri"/>
          <w:szCs w:val="24"/>
        </w:rPr>
        <w:t xml:space="preserve">: </w:t>
      </w:r>
      <w:r w:rsidRPr="00137A36">
        <w:rPr>
          <w:szCs w:val="24"/>
        </w:rPr>
        <w:t>Dietary fiber in poultry nutrition: focus on gut health. Poultry Nutrition and Health Forum (Oct 26-28, 2018), Beijing, China.</w:t>
      </w:r>
    </w:p>
    <w:p w14:paraId="20FAD7AD"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Strategies to modulate the gut microbiota of Tilapia. Can Tho University (June 12, 2018), Can Tho City, Vietnam.</w:t>
      </w:r>
    </w:p>
    <w:p w14:paraId="5230CC42"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Alternative feedstuffs for cost-effective and healthy monogastric animals and fish production. Sino-US Symposium on Food, Nutrition and Health (June 5, 2018), Haikou, China.</w:t>
      </w:r>
    </w:p>
    <w:p w14:paraId="3518D399"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Fermentable carbohydrates in poultry diet to modulate its gut health. Konkuk University (May 11, 2018), Seoul, South Korea.</w:t>
      </w:r>
    </w:p>
    <w:p w14:paraId="147A6356"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Nutrition programing to improve gut health of broiler chickens. Northwest A&amp;F University (Aug 11, 2017), Yangling, China.</w:t>
      </w:r>
    </w:p>
    <w:p w14:paraId="36418A0C"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Evaluation of feedstuffs and feed additives for their effects on growth performance and gut health of monogastric animals. Konkuk University (April 1, 2017), Seoul, South Korea.</w:t>
      </w:r>
    </w:p>
    <w:p w14:paraId="0B59C3DB"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 xml:space="preserve">Growing healthy chicken in post-antibiotic era”. Agriculture and Forestry University (February 10, 2017, via video conference), Rampur, Nepal. </w:t>
      </w:r>
    </w:p>
    <w:p w14:paraId="0DBB65B4"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Probiotics in poultry nutrition. Nepal Veterinary Association (Dec 29, 2016), Kathmandu, Nepal.</w:t>
      </w:r>
    </w:p>
    <w:p w14:paraId="69396642"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b/>
          <w:i/>
          <w:szCs w:val="24"/>
        </w:rPr>
        <w:t>Keynote Speaker</w:t>
      </w:r>
      <w:r w:rsidRPr="00137A36">
        <w:rPr>
          <w:rFonts w:eastAsia="Calibri"/>
          <w:szCs w:val="24"/>
        </w:rPr>
        <w:t xml:space="preserve">: </w:t>
      </w:r>
      <w:r w:rsidRPr="00137A36">
        <w:rPr>
          <w:szCs w:val="24"/>
        </w:rPr>
        <w:t>Rapid techniques for feed evaluation: Scope and limitations. New Zealand Poultry Industry Conference (Oct 4-5, 2016), Wellington, New Zealand; Organized by World Poultry Science Association, New Zealand branch.</w:t>
      </w:r>
    </w:p>
    <w:p w14:paraId="5A14D0D6"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Tools and techniques for nutrition and gut health studies of monogastric animals. Feed Research Institute, China Academy of Agricultural Sciences (Sept 9, 2016), Beijing, China.</w:t>
      </w:r>
    </w:p>
    <w:p w14:paraId="6B9C79EE"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Dietary manipulation in swine to improve gut health and the environment. Kasetsart University (Sept 23, 2015), Bangkok, Thailand.</w:t>
      </w:r>
    </w:p>
    <w:p w14:paraId="6CFE97A5"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Animal feed to human food: Understanding the dynamics. Asian Institute of Technology (Sept 22, 2015), Pathumthani, Thailand.</w:t>
      </w:r>
    </w:p>
    <w:p w14:paraId="7E0C7C44"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Alternative feedstuffs in swine and poultry feeding: Opportunities and challenges. National Institute of Animal Sciences (July 3, 2014), Suwon, South Korea.</w:t>
      </w:r>
    </w:p>
    <w:p w14:paraId="40082920"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Tips and tricks of presenting works via peer-reviewed publications. Nepal Veterinary Association (May 24, 2013), Kathmandu, Nepal.</w:t>
      </w:r>
    </w:p>
    <w:p w14:paraId="141E842C"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Co-products utilization in pig diets. Alberta Pork Regional Meeting (June 11, 2012), Grand Prairie, AB, Canada.</w:t>
      </w:r>
    </w:p>
    <w:p w14:paraId="71C153C3"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Probiotics, Prebiotics, Synbiotics, and Immunobiotics: are they alternative to Antibiotics? National meeting of Nepal Veterinary Association (June 12, 2011), Kathmandu, Nepal.</w:t>
      </w:r>
    </w:p>
    <w:p w14:paraId="20B7607E"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Agriculture in Nepal: System, Issues and Options. Annual Conference of World Association of Agricultural Councils (March 10-15, 2009), Saskatoon, SK, Canada.</w:t>
      </w:r>
    </w:p>
    <w:p w14:paraId="35FD96F8" w14:textId="77777777" w:rsidR="00876EA4" w:rsidRPr="00137A36" w:rsidRDefault="00876EA4" w:rsidP="00876EA4">
      <w:pPr>
        <w:pStyle w:val="ListParagraph"/>
        <w:tabs>
          <w:tab w:val="left" w:pos="360"/>
        </w:tabs>
        <w:ind w:left="0"/>
        <w:jc w:val="both"/>
        <w:rPr>
          <w:rFonts w:eastAsia="Calibri"/>
          <w:sz w:val="16"/>
          <w:szCs w:val="16"/>
        </w:rPr>
      </w:pPr>
    </w:p>
    <w:p w14:paraId="5C956FB9" w14:textId="77777777" w:rsidR="00876EA4" w:rsidRPr="00137A36" w:rsidRDefault="00876EA4" w:rsidP="00876EA4">
      <w:pPr>
        <w:pStyle w:val="ListParagraph"/>
        <w:tabs>
          <w:tab w:val="left" w:pos="360"/>
        </w:tabs>
        <w:ind w:left="0"/>
        <w:jc w:val="both"/>
        <w:rPr>
          <w:rFonts w:eastAsia="Calibri"/>
          <w:b/>
          <w:i/>
          <w:szCs w:val="24"/>
        </w:rPr>
      </w:pPr>
      <w:r w:rsidRPr="00137A36">
        <w:rPr>
          <w:rFonts w:eastAsia="Calibri"/>
          <w:b/>
          <w:i/>
          <w:szCs w:val="24"/>
        </w:rPr>
        <w:t xml:space="preserve">National presentation (invited) </w:t>
      </w:r>
    </w:p>
    <w:p w14:paraId="2A4490C1" w14:textId="77777777" w:rsidR="00192B96" w:rsidRDefault="00192B96" w:rsidP="008D673A">
      <w:pPr>
        <w:pStyle w:val="ListParagraph"/>
        <w:numPr>
          <w:ilvl w:val="0"/>
          <w:numId w:val="12"/>
        </w:numPr>
        <w:tabs>
          <w:tab w:val="left" w:pos="360"/>
        </w:tabs>
        <w:ind w:left="360"/>
        <w:jc w:val="both"/>
        <w:rPr>
          <w:rFonts w:eastAsia="Calibri"/>
          <w:szCs w:val="24"/>
        </w:rPr>
      </w:pPr>
      <w:r w:rsidRPr="00CF730F">
        <w:rPr>
          <w:rFonts w:eastAsia="Calibri"/>
          <w:szCs w:val="24"/>
        </w:rPr>
        <w:t>Maternal and in ovo nutrition program affect gut health of poultry</w:t>
      </w:r>
      <w:r>
        <w:rPr>
          <w:rFonts w:eastAsia="Calibri"/>
          <w:szCs w:val="24"/>
        </w:rPr>
        <w:t xml:space="preserve">. </w:t>
      </w:r>
      <w:r w:rsidRPr="00CF730F">
        <w:rPr>
          <w:rFonts w:eastAsia="Calibri"/>
          <w:szCs w:val="24"/>
        </w:rPr>
        <w:t>Comparative Gut Physiology Symposium</w:t>
      </w:r>
      <w:r>
        <w:rPr>
          <w:rFonts w:eastAsia="Calibri"/>
          <w:szCs w:val="24"/>
        </w:rPr>
        <w:t xml:space="preserve">. </w:t>
      </w:r>
      <w:r w:rsidRPr="009A5198">
        <w:rPr>
          <w:rFonts w:eastAsia="Calibri"/>
          <w:szCs w:val="24"/>
        </w:rPr>
        <w:t>2021 ASAS-CSAS-SSASAS Annual Meeting &amp; Trade Show</w:t>
      </w:r>
      <w:r>
        <w:rPr>
          <w:rFonts w:eastAsia="Calibri"/>
          <w:szCs w:val="24"/>
        </w:rPr>
        <w:t xml:space="preserve"> (July 14-18, 2021), Louisville, KY, USA.</w:t>
      </w:r>
    </w:p>
    <w:p w14:paraId="6BEBFEEB" w14:textId="62E47468"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Fiber in Swine diets: Nutrition and Beyond. University of Arkansas Fayetteville (March 10, 2014), Fayetteville, AR, USA.</w:t>
      </w:r>
    </w:p>
    <w:p w14:paraId="579F8118" w14:textId="77777777" w:rsidR="00876EA4" w:rsidRPr="00137A36" w:rsidRDefault="00876EA4" w:rsidP="00876EA4">
      <w:pPr>
        <w:pStyle w:val="ListParagraph"/>
        <w:tabs>
          <w:tab w:val="left" w:pos="360"/>
        </w:tabs>
        <w:ind w:left="0"/>
        <w:jc w:val="both"/>
        <w:rPr>
          <w:rFonts w:eastAsia="Calibri"/>
          <w:sz w:val="16"/>
          <w:szCs w:val="16"/>
        </w:rPr>
      </w:pPr>
    </w:p>
    <w:p w14:paraId="1D285C26" w14:textId="77777777" w:rsidR="00876EA4" w:rsidRPr="00137A36" w:rsidRDefault="00876EA4" w:rsidP="00876EA4">
      <w:pPr>
        <w:pStyle w:val="ListParagraph"/>
        <w:tabs>
          <w:tab w:val="left" w:pos="360"/>
        </w:tabs>
        <w:ind w:left="0"/>
        <w:jc w:val="both"/>
        <w:rPr>
          <w:rFonts w:eastAsia="Calibri"/>
          <w:b/>
          <w:i/>
          <w:szCs w:val="24"/>
        </w:rPr>
      </w:pPr>
      <w:r w:rsidRPr="00137A36">
        <w:rPr>
          <w:rFonts w:eastAsia="Calibri"/>
          <w:b/>
          <w:i/>
          <w:szCs w:val="24"/>
        </w:rPr>
        <w:t>Local presentation (invited)</w:t>
      </w:r>
    </w:p>
    <w:p w14:paraId="6F29B98F" w14:textId="77777777" w:rsidR="00B42F94" w:rsidRPr="00513269" w:rsidRDefault="00B42F94" w:rsidP="008D673A">
      <w:pPr>
        <w:pStyle w:val="ListParagraph"/>
        <w:numPr>
          <w:ilvl w:val="0"/>
          <w:numId w:val="12"/>
        </w:numPr>
        <w:tabs>
          <w:tab w:val="left" w:pos="360"/>
        </w:tabs>
        <w:ind w:left="360"/>
        <w:jc w:val="both"/>
        <w:rPr>
          <w:rFonts w:eastAsia="Calibri"/>
          <w:szCs w:val="24"/>
        </w:rPr>
      </w:pPr>
      <w:r w:rsidRPr="00513269">
        <w:rPr>
          <w:rFonts w:eastAsia="Calibri"/>
          <w:szCs w:val="24"/>
        </w:rPr>
        <w:lastRenderedPageBreak/>
        <w:t>Food Security, Food Animal Production, and Antimicrobial Resistance</w:t>
      </w:r>
      <w:r>
        <w:rPr>
          <w:rFonts w:eastAsia="Calibri"/>
          <w:szCs w:val="24"/>
        </w:rPr>
        <w:t xml:space="preserve">. </w:t>
      </w:r>
      <w:r w:rsidRPr="00513269">
        <w:rPr>
          <w:rFonts w:eastAsia="Calibri"/>
          <w:szCs w:val="24"/>
        </w:rPr>
        <w:t>Graduate Seminar Series of Department of HNFAS, UH Manoa (</w:t>
      </w:r>
      <w:r>
        <w:rPr>
          <w:rFonts w:eastAsia="Calibri"/>
          <w:szCs w:val="24"/>
        </w:rPr>
        <w:t>Sept</w:t>
      </w:r>
      <w:r w:rsidRPr="00513269">
        <w:rPr>
          <w:rFonts w:eastAsia="Calibri"/>
          <w:szCs w:val="24"/>
        </w:rPr>
        <w:t xml:space="preserve"> </w:t>
      </w:r>
      <w:r>
        <w:rPr>
          <w:rFonts w:eastAsia="Calibri"/>
          <w:szCs w:val="24"/>
        </w:rPr>
        <w:t>1</w:t>
      </w:r>
      <w:r w:rsidRPr="00513269">
        <w:rPr>
          <w:rFonts w:eastAsia="Calibri"/>
          <w:szCs w:val="24"/>
        </w:rPr>
        <w:t>, 20</w:t>
      </w:r>
      <w:r>
        <w:rPr>
          <w:rFonts w:eastAsia="Calibri"/>
          <w:szCs w:val="24"/>
        </w:rPr>
        <w:t>21</w:t>
      </w:r>
      <w:r w:rsidRPr="00513269">
        <w:rPr>
          <w:rFonts w:eastAsia="Calibri"/>
          <w:szCs w:val="24"/>
        </w:rPr>
        <w:t xml:space="preserve">). </w:t>
      </w:r>
    </w:p>
    <w:p w14:paraId="1E8B0A17" w14:textId="6CD4CB5C" w:rsidR="00192B96" w:rsidRPr="00676751" w:rsidRDefault="00192B96" w:rsidP="008D673A">
      <w:pPr>
        <w:pStyle w:val="ListParagraph"/>
        <w:numPr>
          <w:ilvl w:val="0"/>
          <w:numId w:val="12"/>
        </w:numPr>
        <w:tabs>
          <w:tab w:val="left" w:pos="360"/>
        </w:tabs>
        <w:ind w:left="360"/>
        <w:jc w:val="both"/>
        <w:rPr>
          <w:rFonts w:eastAsia="Calibri"/>
          <w:szCs w:val="24"/>
        </w:rPr>
      </w:pPr>
      <w:r w:rsidRPr="00676751">
        <w:rPr>
          <w:rFonts w:eastAsia="Calibri"/>
          <w:szCs w:val="24"/>
        </w:rPr>
        <w:t xml:space="preserve">Feeding program for sustainable fish farming. International Mini-symposium: Approaches for experimental challenges in aquaculture research (Jan 15, 2020), UH Sea-Grant College Program, Honolulu, HI, USA. </w:t>
      </w:r>
    </w:p>
    <w:p w14:paraId="3063DCE5" w14:textId="0817251C"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 xml:space="preserve">Nutrition </w:t>
      </w:r>
      <w:r w:rsidR="00192B96" w:rsidRPr="00137A36">
        <w:rPr>
          <w:rFonts w:eastAsia="Calibri"/>
          <w:szCs w:val="24"/>
        </w:rPr>
        <w:t>programming</w:t>
      </w:r>
      <w:r w:rsidRPr="00137A36">
        <w:rPr>
          <w:rFonts w:eastAsia="Calibri"/>
          <w:szCs w:val="24"/>
        </w:rPr>
        <w:t xml:space="preserve"> for cost effective, </w:t>
      </w:r>
      <w:r w:rsidR="00192B96" w:rsidRPr="00137A36">
        <w:rPr>
          <w:rFonts w:eastAsia="Calibri"/>
          <w:szCs w:val="24"/>
        </w:rPr>
        <w:t>sustainable,</w:t>
      </w:r>
      <w:r w:rsidRPr="00137A36">
        <w:rPr>
          <w:rFonts w:eastAsia="Calibri"/>
          <w:szCs w:val="24"/>
        </w:rPr>
        <w:t xml:space="preserve"> and healthy animal production. USDA-FAS Cochran Fellowship Program (participants from Thailand) at UH Manoa (Sept 19, 2017).</w:t>
      </w:r>
    </w:p>
    <w:p w14:paraId="021E14C9"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 xml:space="preserve">Can probiotics mitigate the ill-effects of antibiotic ban? Graduate Seminar Series of Department of HNFAS, UH Manoa (Jan 27, 2017). </w:t>
      </w:r>
    </w:p>
    <w:p w14:paraId="57102375"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 xml:space="preserve">Sustainable animal feeding program in Hawaii: Opportunities and challenges. US Pacific Basin Agricultural Research Center (August 7, 2015), Hilo, HI, USA. </w:t>
      </w:r>
    </w:p>
    <w:p w14:paraId="212D2171"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 xml:space="preserve">Feeding fermented diets using local feedstuffs to pigs and poultry. Korean Natural Farming Association (February 10, 2015), Hilo, HI, USA. Video of the presentation is available online at </w:t>
      </w:r>
      <w:hyperlink r:id="rId87" w:history="1">
        <w:r w:rsidRPr="00137A36">
          <w:rPr>
            <w:rStyle w:val="Hyperlink"/>
            <w:rFonts w:eastAsia="Calibri"/>
            <w:szCs w:val="24"/>
          </w:rPr>
          <w:t>https://www.youtube.com/watch?v=mEQhtruiIxw</w:t>
        </w:r>
      </w:hyperlink>
      <w:r w:rsidRPr="00137A36">
        <w:rPr>
          <w:rFonts w:eastAsia="Calibri"/>
          <w:szCs w:val="24"/>
        </w:rPr>
        <w:t xml:space="preserve"> </w:t>
      </w:r>
    </w:p>
    <w:p w14:paraId="5B689FAD"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Animal feedstuffs, supplements and gut health: unlocking the potential. CTAHR- TUAT (Tokyo University of Agriculture and Technology) Research Symposium (May 14-15, 2015), UH Manoa.</w:t>
      </w:r>
    </w:p>
    <w:p w14:paraId="57C28F74"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 xml:space="preserve">Connecting the dots of Agriculture, Nutrition and Health: A global perspective. Graduate Seminar Series of Department of HNFAS, UH Manoa (Jan 30, 2015). </w:t>
      </w:r>
    </w:p>
    <w:p w14:paraId="5E064CA6"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Effective teaching and learning: keys to consider. CTAHR Instructional Innovations Workshop, UH Manoa (Sept 11, 2013).</w:t>
      </w:r>
    </w:p>
    <w:p w14:paraId="32B771A5" w14:textId="77777777" w:rsidR="00876EA4" w:rsidRPr="00137A36" w:rsidRDefault="00876EA4" w:rsidP="008D673A">
      <w:pPr>
        <w:pStyle w:val="ListParagraph"/>
        <w:numPr>
          <w:ilvl w:val="0"/>
          <w:numId w:val="12"/>
        </w:numPr>
        <w:tabs>
          <w:tab w:val="left" w:pos="360"/>
        </w:tabs>
        <w:ind w:left="360"/>
        <w:jc w:val="both"/>
        <w:rPr>
          <w:rFonts w:eastAsia="Calibri"/>
          <w:szCs w:val="24"/>
        </w:rPr>
      </w:pPr>
      <w:r w:rsidRPr="00137A36">
        <w:rPr>
          <w:rFonts w:eastAsia="Calibri"/>
          <w:szCs w:val="24"/>
        </w:rPr>
        <w:t xml:space="preserve">Use of fiber in swine diet- Basics to applied research. Graduate Seminar Series of Department of HNFAS, UH Manoa (Mar 18, 2013). </w:t>
      </w:r>
    </w:p>
    <w:p w14:paraId="7187D02D" w14:textId="72B0070A" w:rsidR="00376247" w:rsidRPr="00376247" w:rsidRDefault="00376247" w:rsidP="00376247">
      <w:pPr>
        <w:pStyle w:val="Heading2"/>
        <w:rPr>
          <w:rFonts w:ascii="Times New Roman" w:hAnsi="Times New Roman" w:cs="Times New Roman"/>
          <w:i w:val="0"/>
          <w:iCs w:val="0"/>
          <w:sz w:val="20"/>
          <w:szCs w:val="20"/>
        </w:rPr>
      </w:pPr>
      <w:r w:rsidRPr="00376247">
        <w:rPr>
          <w:rFonts w:ascii="Times New Roman" w:hAnsi="Times New Roman" w:cs="Times New Roman"/>
          <w:i w:val="0"/>
          <w:iCs w:val="0"/>
          <w:sz w:val="20"/>
          <w:szCs w:val="20"/>
        </w:rPr>
        <w:t>Podcast</w:t>
      </w:r>
      <w:r>
        <w:rPr>
          <w:rFonts w:ascii="Times New Roman" w:hAnsi="Times New Roman" w:cs="Times New Roman"/>
          <w:i w:val="0"/>
          <w:iCs w:val="0"/>
          <w:sz w:val="20"/>
          <w:szCs w:val="20"/>
        </w:rPr>
        <w:t xml:space="preserve"> (</w:t>
      </w:r>
      <w:r w:rsidRPr="00376247">
        <w:rPr>
          <w:rFonts w:ascii="Times New Roman" w:hAnsi="Times New Roman" w:cs="Times New Roman"/>
          <w:sz w:val="20"/>
          <w:szCs w:val="20"/>
        </w:rPr>
        <w:t>invited</w:t>
      </w:r>
      <w:r>
        <w:rPr>
          <w:rFonts w:ascii="Times New Roman" w:hAnsi="Times New Roman" w:cs="Times New Roman"/>
          <w:i w:val="0"/>
          <w:iCs w:val="0"/>
          <w:sz w:val="20"/>
          <w:szCs w:val="20"/>
        </w:rPr>
        <w:t>)</w:t>
      </w:r>
      <w:r w:rsidRPr="00376247">
        <w:rPr>
          <w:rFonts w:ascii="Times New Roman" w:hAnsi="Times New Roman" w:cs="Times New Roman"/>
          <w:i w:val="0"/>
          <w:iCs w:val="0"/>
          <w:sz w:val="20"/>
          <w:szCs w:val="20"/>
        </w:rPr>
        <w:t>:</w:t>
      </w:r>
    </w:p>
    <w:p w14:paraId="024A40EB" w14:textId="77777777" w:rsidR="00376247" w:rsidRPr="00376247" w:rsidRDefault="00376247" w:rsidP="00376247">
      <w:pPr>
        <w:jc w:val="both"/>
        <w:rPr>
          <w:rFonts w:eastAsia="Calibri"/>
          <w:sz w:val="20"/>
          <w:szCs w:val="20"/>
          <w:lang w:bidi="ne-NP"/>
        </w:rPr>
      </w:pPr>
      <w:r w:rsidRPr="00376247">
        <w:rPr>
          <w:sz w:val="20"/>
          <w:szCs w:val="20"/>
        </w:rPr>
        <w:t xml:space="preserve">Livestock Wala'au- Poultry Nutrition with Dr. Rajesh Jha </w:t>
      </w:r>
      <w:hyperlink r:id="rId88" w:tgtFrame="_blank" w:history="1">
        <w:r w:rsidRPr="0039602A">
          <w:rPr>
            <w:rStyle w:val="Hyperlink"/>
            <w:sz w:val="20"/>
            <w:szCs w:val="20"/>
          </w:rPr>
          <w:t>[LINK]</w:t>
        </w:r>
      </w:hyperlink>
    </w:p>
    <w:p w14:paraId="1AD8281E" w14:textId="77777777" w:rsidR="00376247" w:rsidRPr="00137A36" w:rsidRDefault="00376247" w:rsidP="00876EA4">
      <w:pPr>
        <w:jc w:val="both"/>
        <w:rPr>
          <w:rFonts w:eastAsia="Calibri"/>
          <w:sz w:val="16"/>
          <w:szCs w:val="16"/>
          <w:lang w:bidi="ne-NP"/>
        </w:rPr>
      </w:pPr>
    </w:p>
    <w:p w14:paraId="17ED4ECD" w14:textId="77777777" w:rsidR="00876EA4" w:rsidRPr="00876EA4" w:rsidRDefault="00876EA4" w:rsidP="00876EA4">
      <w:pPr>
        <w:jc w:val="both"/>
        <w:rPr>
          <w:b/>
          <w:sz w:val="20"/>
          <w:szCs w:val="20"/>
          <w:u w:val="single"/>
        </w:rPr>
      </w:pPr>
      <w:r w:rsidRPr="00876EA4">
        <w:rPr>
          <w:b/>
          <w:sz w:val="20"/>
          <w:szCs w:val="20"/>
          <w:u w:val="single"/>
        </w:rPr>
        <w:t>Presentation in Professional Meetings (</w:t>
      </w:r>
      <w:r w:rsidRPr="00876EA4">
        <w:rPr>
          <w:sz w:val="20"/>
          <w:szCs w:val="20"/>
          <w:u w:val="single"/>
        </w:rPr>
        <w:t>*</w:t>
      </w:r>
      <w:r w:rsidRPr="00876EA4">
        <w:rPr>
          <w:b/>
          <w:sz w:val="20"/>
          <w:szCs w:val="20"/>
          <w:u w:val="single"/>
        </w:rPr>
        <w:t>Presenter)</w:t>
      </w:r>
    </w:p>
    <w:p w14:paraId="05F4CCBE" w14:textId="77777777" w:rsidR="00876EA4" w:rsidRPr="00876EA4" w:rsidRDefault="00876EA4" w:rsidP="00876EA4">
      <w:pPr>
        <w:jc w:val="both"/>
        <w:rPr>
          <w:b/>
          <w:sz w:val="20"/>
          <w:szCs w:val="20"/>
          <w:u w:val="single"/>
        </w:rPr>
      </w:pPr>
      <w:r w:rsidRPr="00876EA4">
        <w:rPr>
          <w:sz w:val="20"/>
          <w:szCs w:val="20"/>
        </w:rPr>
        <w:t>(I am in supervisory role if I am not the presenter since 2012 when I joined UHM and underlined author(s) are my Mentees)</w:t>
      </w:r>
    </w:p>
    <w:p w14:paraId="7220CC74" w14:textId="77777777" w:rsidR="00CE77F6" w:rsidRPr="00821D28" w:rsidRDefault="00CE77F6" w:rsidP="008D673A">
      <w:pPr>
        <w:pStyle w:val="ListParagraph"/>
        <w:numPr>
          <w:ilvl w:val="0"/>
          <w:numId w:val="13"/>
        </w:numPr>
        <w:ind w:left="360"/>
        <w:rPr>
          <w:rFonts w:eastAsia="Calibri"/>
        </w:rPr>
      </w:pPr>
      <w:r w:rsidRPr="00821D28">
        <w:rPr>
          <w:rFonts w:eastAsia="Calibri"/>
          <w:u w:val="single"/>
        </w:rPr>
        <w:t>A. Chaudhary</w:t>
      </w:r>
      <w:r w:rsidRPr="00821D28">
        <w:rPr>
          <w:rFonts w:eastAsia="Calibri"/>
        </w:rPr>
        <w:t xml:space="preserve">, </w:t>
      </w:r>
      <w:r w:rsidRPr="00821D28">
        <w:rPr>
          <w:rFonts w:eastAsia="Calibri"/>
          <w:b/>
          <w:bCs/>
        </w:rPr>
        <w:t>R. Jha</w:t>
      </w:r>
      <w:r w:rsidRPr="00821D28">
        <w:rPr>
          <w:rFonts w:eastAsia="Calibri"/>
        </w:rPr>
        <w:t>, and B. Mishra. Broiler chickens farming in the tropics: potential challenges and opportunities</w:t>
      </w:r>
      <w:r>
        <w:rPr>
          <w:rFonts w:eastAsia="Calibri"/>
        </w:rPr>
        <w:t xml:space="preserve"> (</w:t>
      </w:r>
      <w:r w:rsidRPr="00AE4503">
        <w:rPr>
          <w:rFonts w:eastAsia="Calibri"/>
          <w:b/>
          <w:bCs/>
        </w:rPr>
        <w:t>Poster</w:t>
      </w:r>
      <w:r>
        <w:rPr>
          <w:rFonts w:eastAsia="Calibri"/>
        </w:rPr>
        <w:t>)</w:t>
      </w:r>
      <w:r w:rsidRPr="00821D28">
        <w:rPr>
          <w:rFonts w:eastAsia="Calibri"/>
        </w:rPr>
        <w:t>. Hawaii Agriculture Conference (Sept 27-28, 2022), Honolulu, HI, USA.</w:t>
      </w:r>
    </w:p>
    <w:p w14:paraId="6F50804A" w14:textId="77777777" w:rsidR="00CE77F6" w:rsidRPr="00D90E05" w:rsidRDefault="00CE77F6" w:rsidP="008D673A">
      <w:pPr>
        <w:pStyle w:val="ListParagraph"/>
        <w:numPr>
          <w:ilvl w:val="0"/>
          <w:numId w:val="13"/>
        </w:numPr>
        <w:tabs>
          <w:tab w:val="left" w:pos="360"/>
        </w:tabs>
        <w:ind w:left="360"/>
        <w:jc w:val="both"/>
        <w:rPr>
          <w:rFonts w:eastAsia="Calibri"/>
        </w:rPr>
      </w:pPr>
      <w:r>
        <w:rPr>
          <w:rFonts w:eastAsia="Calibri"/>
          <w:u w:val="single"/>
        </w:rPr>
        <w:t>K. Ebisuya</w:t>
      </w:r>
      <w:r w:rsidRPr="00D90E05">
        <w:rPr>
          <w:rFonts w:eastAsia="Calibri"/>
        </w:rPr>
        <w:t xml:space="preserve">* and </w:t>
      </w:r>
      <w:r w:rsidRPr="00D90E05">
        <w:rPr>
          <w:rFonts w:eastAsia="Calibri"/>
          <w:b/>
        </w:rPr>
        <w:t>R. Jha</w:t>
      </w:r>
      <w:r w:rsidRPr="000B5515">
        <w:rPr>
          <w:rFonts w:eastAsia="Calibri"/>
          <w:bCs/>
        </w:rPr>
        <w:t>.</w:t>
      </w:r>
      <w:r>
        <w:rPr>
          <w:rFonts w:eastAsia="Calibri"/>
          <w:b/>
        </w:rPr>
        <w:t xml:space="preserve"> </w:t>
      </w:r>
      <w:r w:rsidRPr="00C349EE">
        <w:rPr>
          <w:rFonts w:eastAsia="Calibri"/>
        </w:rPr>
        <w:t xml:space="preserve">The </w:t>
      </w:r>
      <w:r>
        <w:rPr>
          <w:rFonts w:eastAsia="Calibri"/>
        </w:rPr>
        <w:t>e</w:t>
      </w:r>
      <w:r w:rsidRPr="00C349EE">
        <w:rPr>
          <w:rFonts w:eastAsia="Calibri"/>
        </w:rPr>
        <w:t xml:space="preserve">ffect of </w:t>
      </w:r>
      <w:r>
        <w:rPr>
          <w:rFonts w:eastAsia="Calibri"/>
        </w:rPr>
        <w:t>x</w:t>
      </w:r>
      <w:r w:rsidRPr="00C349EE">
        <w:rPr>
          <w:rFonts w:eastAsia="Calibri"/>
        </w:rPr>
        <w:t xml:space="preserve">ylooligosaccharide on </w:t>
      </w:r>
      <w:r>
        <w:rPr>
          <w:rFonts w:eastAsia="Calibri"/>
        </w:rPr>
        <w:t>i</w:t>
      </w:r>
      <w:r w:rsidRPr="00C349EE">
        <w:rPr>
          <w:rFonts w:eastAsia="Calibri"/>
        </w:rPr>
        <w:t xml:space="preserve">mmune </w:t>
      </w:r>
      <w:r>
        <w:rPr>
          <w:rFonts w:eastAsia="Calibri"/>
        </w:rPr>
        <w:t>r</w:t>
      </w:r>
      <w:r w:rsidRPr="00C349EE">
        <w:rPr>
          <w:rFonts w:eastAsia="Calibri"/>
        </w:rPr>
        <w:t xml:space="preserve">esponse of </w:t>
      </w:r>
      <w:r>
        <w:rPr>
          <w:rFonts w:eastAsia="Calibri"/>
        </w:rPr>
        <w:t>b</w:t>
      </w:r>
      <w:r w:rsidRPr="00C349EE">
        <w:rPr>
          <w:rFonts w:eastAsia="Calibri"/>
        </w:rPr>
        <w:t xml:space="preserve">roilers </w:t>
      </w:r>
      <w:r w:rsidRPr="00D90E05">
        <w:rPr>
          <w:rFonts w:eastAsia="Calibri"/>
        </w:rPr>
        <w:t>(</w:t>
      </w:r>
      <w:r w:rsidRPr="00D90E05">
        <w:rPr>
          <w:rFonts w:eastAsia="Calibri"/>
          <w:b/>
        </w:rPr>
        <w:t>Oral</w:t>
      </w:r>
      <w:r w:rsidRPr="00D90E05">
        <w:rPr>
          <w:rFonts w:eastAsia="Calibri"/>
        </w:rPr>
        <w:t>). UROP Spring Symposium (</w:t>
      </w:r>
      <w:r>
        <w:rPr>
          <w:rFonts w:eastAsia="Calibri"/>
        </w:rPr>
        <w:t>Apr 22</w:t>
      </w:r>
      <w:r w:rsidRPr="00D90E05">
        <w:rPr>
          <w:rFonts w:eastAsia="Calibri"/>
        </w:rPr>
        <w:t>, 20</w:t>
      </w:r>
      <w:r>
        <w:rPr>
          <w:rFonts w:eastAsia="Calibri"/>
        </w:rPr>
        <w:t>22</w:t>
      </w:r>
      <w:r w:rsidRPr="00D90E05">
        <w:rPr>
          <w:rFonts w:eastAsia="Calibri"/>
        </w:rPr>
        <w:t>), UH Manoa, Honolulu, HI, USA.</w:t>
      </w:r>
    </w:p>
    <w:p w14:paraId="0982E671" w14:textId="18C8E090" w:rsidR="002D04F1" w:rsidRPr="00315D34" w:rsidRDefault="002D04F1" w:rsidP="008D673A">
      <w:pPr>
        <w:pStyle w:val="ListParagraph"/>
        <w:numPr>
          <w:ilvl w:val="0"/>
          <w:numId w:val="13"/>
        </w:numPr>
        <w:tabs>
          <w:tab w:val="left" w:pos="360"/>
        </w:tabs>
        <w:ind w:left="360"/>
        <w:jc w:val="both"/>
        <w:rPr>
          <w:rFonts w:eastAsia="Calibri"/>
          <w:szCs w:val="24"/>
        </w:rPr>
      </w:pPr>
      <w:r w:rsidRPr="00301EAD">
        <w:rPr>
          <w:b/>
          <w:szCs w:val="24"/>
        </w:rPr>
        <w:t>R. Jha*</w:t>
      </w:r>
      <w:r>
        <w:rPr>
          <w:bCs/>
          <w:szCs w:val="24"/>
        </w:rPr>
        <w:t xml:space="preserve">, </w:t>
      </w:r>
      <w:r w:rsidRPr="00301EAD">
        <w:rPr>
          <w:bCs/>
          <w:szCs w:val="24"/>
          <w:u w:val="single"/>
        </w:rPr>
        <w:t>R. Das</w:t>
      </w:r>
      <w:r>
        <w:rPr>
          <w:bCs/>
          <w:szCs w:val="24"/>
        </w:rPr>
        <w:t xml:space="preserve">, </w:t>
      </w:r>
      <w:r w:rsidRPr="00676751">
        <w:rPr>
          <w:bCs/>
          <w:szCs w:val="24"/>
        </w:rPr>
        <w:t>B. Mishra</w:t>
      </w:r>
      <w:r>
        <w:rPr>
          <w:bCs/>
          <w:szCs w:val="24"/>
        </w:rPr>
        <w:t xml:space="preserve">, and A. J. Cowieson (2021). </w:t>
      </w:r>
      <w:r w:rsidRPr="00CC707D">
        <w:rPr>
          <w:rFonts w:eastAsia="Calibri"/>
          <w:szCs w:val="24"/>
        </w:rPr>
        <w:t>Sources of corn and soybean meal and carbohydrase enzyme supplementation differently affect cecal volatile fatty acid production and microbiota profile in broiler chickens</w:t>
      </w:r>
      <w:r>
        <w:rPr>
          <w:rFonts w:eastAsia="Calibri"/>
          <w:szCs w:val="24"/>
        </w:rPr>
        <w:t xml:space="preserve"> </w:t>
      </w:r>
      <w:r w:rsidRPr="00676751">
        <w:rPr>
          <w:bCs/>
          <w:szCs w:val="24"/>
        </w:rPr>
        <w:t>(</w:t>
      </w:r>
      <w:r>
        <w:rPr>
          <w:b/>
          <w:bCs/>
          <w:szCs w:val="24"/>
        </w:rPr>
        <w:t>Poster</w:t>
      </w:r>
      <w:r w:rsidRPr="00676751">
        <w:rPr>
          <w:bCs/>
          <w:szCs w:val="24"/>
        </w:rPr>
        <w:t xml:space="preserve">). PSA Virtual Annual Meeting (July </w:t>
      </w:r>
      <w:r>
        <w:rPr>
          <w:bCs/>
          <w:szCs w:val="24"/>
        </w:rPr>
        <w:t>19</w:t>
      </w:r>
      <w:r w:rsidRPr="00676751">
        <w:rPr>
          <w:bCs/>
          <w:szCs w:val="24"/>
        </w:rPr>
        <w:t>-2</w:t>
      </w:r>
      <w:r>
        <w:rPr>
          <w:bCs/>
          <w:szCs w:val="24"/>
        </w:rPr>
        <w:t>2</w:t>
      </w:r>
      <w:r w:rsidRPr="00676751">
        <w:rPr>
          <w:bCs/>
          <w:szCs w:val="24"/>
        </w:rPr>
        <w:t>, 202</w:t>
      </w:r>
      <w:r>
        <w:rPr>
          <w:bCs/>
          <w:szCs w:val="24"/>
        </w:rPr>
        <w:t>1)</w:t>
      </w:r>
      <w:r w:rsidRPr="00676751">
        <w:rPr>
          <w:bCs/>
          <w:szCs w:val="24"/>
        </w:rPr>
        <w:t>.</w:t>
      </w:r>
      <w:r>
        <w:rPr>
          <w:bCs/>
          <w:szCs w:val="24"/>
        </w:rPr>
        <w:t xml:space="preserve"> </w:t>
      </w:r>
    </w:p>
    <w:p w14:paraId="7DCF3684" w14:textId="77777777" w:rsidR="002D04F1" w:rsidRPr="00315D34" w:rsidRDefault="002D04F1" w:rsidP="008D673A">
      <w:pPr>
        <w:pStyle w:val="ListParagraph"/>
        <w:numPr>
          <w:ilvl w:val="0"/>
          <w:numId w:val="13"/>
        </w:numPr>
        <w:tabs>
          <w:tab w:val="left" w:pos="360"/>
        </w:tabs>
        <w:ind w:left="360"/>
        <w:jc w:val="both"/>
        <w:rPr>
          <w:rFonts w:eastAsia="Calibri"/>
          <w:szCs w:val="24"/>
        </w:rPr>
      </w:pPr>
      <w:r w:rsidRPr="00301EAD">
        <w:rPr>
          <w:b/>
          <w:szCs w:val="24"/>
        </w:rPr>
        <w:t>R. Jha*</w:t>
      </w:r>
      <w:r>
        <w:rPr>
          <w:bCs/>
          <w:szCs w:val="24"/>
        </w:rPr>
        <w:t xml:space="preserve">, </w:t>
      </w:r>
      <w:r w:rsidRPr="00301EAD">
        <w:rPr>
          <w:bCs/>
          <w:szCs w:val="24"/>
          <w:u w:val="single"/>
        </w:rPr>
        <w:t>R. Das</w:t>
      </w:r>
      <w:r>
        <w:rPr>
          <w:bCs/>
          <w:szCs w:val="24"/>
        </w:rPr>
        <w:t xml:space="preserve">, </w:t>
      </w:r>
      <w:r w:rsidRPr="00676751">
        <w:rPr>
          <w:bCs/>
          <w:szCs w:val="24"/>
        </w:rPr>
        <w:t>B. Mishra</w:t>
      </w:r>
      <w:r>
        <w:rPr>
          <w:bCs/>
          <w:szCs w:val="24"/>
        </w:rPr>
        <w:t xml:space="preserve">, and A. J. Cowieson (2021). </w:t>
      </w:r>
      <w:r w:rsidRPr="00315D34">
        <w:rPr>
          <w:rFonts w:eastAsia="Calibri"/>
          <w:szCs w:val="24"/>
        </w:rPr>
        <w:t>Sources of corn and soybean meal and carbohydrase enzymes supplementation differently affect growth performance and nutrient digestibility in broiler chickens</w:t>
      </w:r>
      <w:r>
        <w:rPr>
          <w:rFonts w:eastAsia="Calibri"/>
          <w:szCs w:val="24"/>
        </w:rPr>
        <w:t xml:space="preserve"> </w:t>
      </w:r>
      <w:r w:rsidRPr="00676751">
        <w:rPr>
          <w:bCs/>
          <w:szCs w:val="24"/>
        </w:rPr>
        <w:t>(</w:t>
      </w:r>
      <w:r>
        <w:rPr>
          <w:b/>
          <w:bCs/>
          <w:szCs w:val="24"/>
        </w:rPr>
        <w:t>Poster</w:t>
      </w:r>
      <w:r w:rsidRPr="00676751">
        <w:rPr>
          <w:bCs/>
          <w:szCs w:val="24"/>
        </w:rPr>
        <w:t xml:space="preserve">). PSA Virtual Annual Meeting (July </w:t>
      </w:r>
      <w:r>
        <w:rPr>
          <w:bCs/>
          <w:szCs w:val="24"/>
        </w:rPr>
        <w:t>19</w:t>
      </w:r>
      <w:r w:rsidRPr="00676751">
        <w:rPr>
          <w:bCs/>
          <w:szCs w:val="24"/>
        </w:rPr>
        <w:t>-2</w:t>
      </w:r>
      <w:r>
        <w:rPr>
          <w:bCs/>
          <w:szCs w:val="24"/>
        </w:rPr>
        <w:t>2</w:t>
      </w:r>
      <w:r w:rsidRPr="00676751">
        <w:rPr>
          <w:bCs/>
          <w:szCs w:val="24"/>
        </w:rPr>
        <w:t>, 202</w:t>
      </w:r>
      <w:r>
        <w:rPr>
          <w:bCs/>
          <w:szCs w:val="24"/>
        </w:rPr>
        <w:t>1)</w:t>
      </w:r>
      <w:r w:rsidRPr="00676751">
        <w:rPr>
          <w:bCs/>
          <w:szCs w:val="24"/>
        </w:rPr>
        <w:t>.</w:t>
      </w:r>
      <w:r>
        <w:rPr>
          <w:bCs/>
          <w:szCs w:val="24"/>
        </w:rPr>
        <w:t xml:space="preserve"> </w:t>
      </w:r>
    </w:p>
    <w:p w14:paraId="116B725F" w14:textId="77777777" w:rsidR="002D04F1" w:rsidRDefault="002D04F1" w:rsidP="008D673A">
      <w:pPr>
        <w:pStyle w:val="ListParagraph"/>
        <w:numPr>
          <w:ilvl w:val="0"/>
          <w:numId w:val="13"/>
        </w:numPr>
        <w:tabs>
          <w:tab w:val="left" w:pos="360"/>
        </w:tabs>
        <w:ind w:left="360"/>
        <w:jc w:val="both"/>
        <w:rPr>
          <w:rFonts w:eastAsia="Calibri"/>
          <w:szCs w:val="24"/>
        </w:rPr>
      </w:pPr>
      <w:r w:rsidRPr="00970015">
        <w:rPr>
          <w:bCs/>
          <w:szCs w:val="24"/>
          <w:u w:val="single"/>
        </w:rPr>
        <w:t>G. Martinez</w:t>
      </w:r>
      <w:r>
        <w:rPr>
          <w:bCs/>
          <w:szCs w:val="24"/>
          <w:u w:val="single"/>
        </w:rPr>
        <w:t>*</w:t>
      </w:r>
      <w:r w:rsidRPr="00970015">
        <w:rPr>
          <w:bCs/>
          <w:szCs w:val="24"/>
        </w:rPr>
        <w:t xml:space="preserve">, </w:t>
      </w:r>
      <w:r w:rsidRPr="00970015">
        <w:rPr>
          <w:b/>
          <w:szCs w:val="24"/>
        </w:rPr>
        <w:t>R. Jha</w:t>
      </w:r>
      <w:r w:rsidRPr="00970015">
        <w:rPr>
          <w:bCs/>
          <w:szCs w:val="24"/>
        </w:rPr>
        <w:t>, V. Fellner</w:t>
      </w:r>
      <w:r>
        <w:rPr>
          <w:bCs/>
          <w:szCs w:val="24"/>
        </w:rPr>
        <w:t>,</w:t>
      </w:r>
      <w:r w:rsidRPr="00970015">
        <w:rPr>
          <w:bCs/>
          <w:szCs w:val="24"/>
        </w:rPr>
        <w:t xml:space="preserve"> and E. van Heugten</w:t>
      </w:r>
      <w:r>
        <w:rPr>
          <w:bCs/>
          <w:szCs w:val="24"/>
        </w:rPr>
        <w:t xml:space="preserve"> (2021). </w:t>
      </w:r>
      <w:r w:rsidRPr="00D65F96">
        <w:rPr>
          <w:bCs/>
          <w:szCs w:val="24"/>
        </w:rPr>
        <w:t>In vitro evaluation of purified fiber sources for production of short-chain fatty acids using pig cecal content as an inoculum</w:t>
      </w:r>
      <w:r>
        <w:rPr>
          <w:bCs/>
          <w:szCs w:val="24"/>
        </w:rPr>
        <w:t xml:space="preserve"> </w:t>
      </w:r>
      <w:r w:rsidRPr="00676751">
        <w:rPr>
          <w:rFonts w:eastAsia="Calibri"/>
          <w:szCs w:val="24"/>
        </w:rPr>
        <w:t>(</w:t>
      </w:r>
      <w:r>
        <w:rPr>
          <w:rFonts w:eastAsia="Calibri"/>
          <w:b/>
          <w:szCs w:val="24"/>
        </w:rPr>
        <w:t>Poster</w:t>
      </w:r>
      <w:r w:rsidRPr="00676751">
        <w:rPr>
          <w:rFonts w:eastAsia="Calibri"/>
          <w:szCs w:val="24"/>
        </w:rPr>
        <w:t>). ASAS Midwest</w:t>
      </w:r>
      <w:r>
        <w:rPr>
          <w:rFonts w:eastAsia="Calibri"/>
          <w:szCs w:val="24"/>
        </w:rPr>
        <w:t xml:space="preserve"> Section meeting</w:t>
      </w:r>
      <w:r w:rsidRPr="00676751">
        <w:rPr>
          <w:rFonts w:eastAsia="Calibri"/>
          <w:szCs w:val="24"/>
        </w:rPr>
        <w:t xml:space="preserve"> (Mar </w:t>
      </w:r>
      <w:r>
        <w:rPr>
          <w:rFonts w:eastAsia="Calibri"/>
          <w:szCs w:val="24"/>
        </w:rPr>
        <w:t>8-10</w:t>
      </w:r>
      <w:r w:rsidRPr="00676751">
        <w:rPr>
          <w:rFonts w:eastAsia="Calibri"/>
          <w:szCs w:val="24"/>
        </w:rPr>
        <w:t>, 20</w:t>
      </w:r>
      <w:r>
        <w:rPr>
          <w:rFonts w:eastAsia="Calibri"/>
          <w:szCs w:val="24"/>
        </w:rPr>
        <w:t>21</w:t>
      </w:r>
      <w:r w:rsidRPr="00676751">
        <w:rPr>
          <w:rFonts w:eastAsia="Calibri"/>
          <w:szCs w:val="24"/>
        </w:rPr>
        <w:t xml:space="preserve">), </w:t>
      </w:r>
      <w:r w:rsidRPr="00D65F96">
        <w:rPr>
          <w:rFonts w:eastAsia="Calibri"/>
          <w:szCs w:val="24"/>
        </w:rPr>
        <w:t>Omaha, NE</w:t>
      </w:r>
      <w:r w:rsidRPr="00676751">
        <w:rPr>
          <w:rFonts w:eastAsia="Calibri"/>
          <w:bCs/>
          <w:szCs w:val="24"/>
        </w:rPr>
        <w:t xml:space="preserve">, </w:t>
      </w:r>
      <w:r w:rsidRPr="00676751">
        <w:rPr>
          <w:rFonts w:eastAsia="Calibri"/>
          <w:szCs w:val="24"/>
        </w:rPr>
        <w:t xml:space="preserve">USA. </w:t>
      </w:r>
    </w:p>
    <w:p w14:paraId="6F12CEA7" w14:textId="007C64F0"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J. Zhang</w:t>
      </w:r>
      <w:r w:rsidRPr="00676751">
        <w:rPr>
          <w:bCs/>
          <w:szCs w:val="24"/>
        </w:rPr>
        <w:t xml:space="preserve">, </w:t>
      </w:r>
      <w:r w:rsidRPr="00676751">
        <w:rPr>
          <w:bCs/>
          <w:szCs w:val="24"/>
          <w:u w:val="single"/>
        </w:rPr>
        <w:t>K. Cai</w:t>
      </w:r>
      <w:r w:rsidRPr="00676751">
        <w:rPr>
          <w:bCs/>
          <w:szCs w:val="24"/>
        </w:rPr>
        <w:t xml:space="preserve">, </w:t>
      </w:r>
      <w:r w:rsidRPr="00676751">
        <w:rPr>
          <w:bCs/>
          <w:szCs w:val="24"/>
          <w:u w:val="single"/>
        </w:rPr>
        <w:t>R. Mishra</w:t>
      </w:r>
      <w:r w:rsidRPr="00676751">
        <w:rPr>
          <w:bCs/>
          <w:szCs w:val="24"/>
        </w:rPr>
        <w:t>, and</w:t>
      </w:r>
      <w:r w:rsidRPr="00676751">
        <w:rPr>
          <w:b/>
          <w:bCs/>
          <w:szCs w:val="24"/>
        </w:rPr>
        <w:t xml:space="preserve"> R. Jha*</w:t>
      </w:r>
      <w:r w:rsidRPr="00676751">
        <w:rPr>
          <w:bCs/>
          <w:szCs w:val="24"/>
        </w:rPr>
        <w:t xml:space="preserve"> (2020). </w:t>
      </w:r>
      <w:r w:rsidRPr="00676751">
        <w:t>Effects of in ovo inoculation of chicken embryos with chitooligosaccharide and chlorella polysaccharide on the gut health parameters of broiler chickens</w:t>
      </w:r>
      <w:r w:rsidRPr="00676751">
        <w:rPr>
          <w:bCs/>
          <w:szCs w:val="24"/>
        </w:rPr>
        <w:t xml:space="preserve"> (</w:t>
      </w:r>
      <w:r w:rsidRPr="00676751">
        <w:rPr>
          <w:b/>
          <w:bCs/>
          <w:szCs w:val="24"/>
        </w:rPr>
        <w:t>Oral</w:t>
      </w:r>
      <w:r w:rsidRPr="00676751">
        <w:rPr>
          <w:bCs/>
          <w:szCs w:val="24"/>
        </w:rPr>
        <w:t>). PSA Virtual Annual Meeting (July 20-23, 2020).</w:t>
      </w:r>
    </w:p>
    <w:p w14:paraId="3F8ED77A"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A. K. Singh*</w:t>
      </w:r>
      <w:r w:rsidRPr="00676751">
        <w:rPr>
          <w:bCs/>
          <w:szCs w:val="24"/>
        </w:rPr>
        <w:t xml:space="preserve">, </w:t>
      </w:r>
      <w:r w:rsidRPr="00676751">
        <w:rPr>
          <w:bCs/>
          <w:szCs w:val="24"/>
          <w:u w:val="single"/>
        </w:rPr>
        <w:t>T. Park</w:t>
      </w:r>
      <w:r w:rsidRPr="00676751">
        <w:rPr>
          <w:bCs/>
          <w:szCs w:val="24"/>
        </w:rPr>
        <w:t xml:space="preserve">, </w:t>
      </w:r>
      <w:r w:rsidRPr="00676751">
        <w:rPr>
          <w:bCs/>
          <w:szCs w:val="24"/>
          <w:u w:val="single"/>
        </w:rPr>
        <w:t>J. Legaspi</w:t>
      </w:r>
      <w:r w:rsidRPr="00676751">
        <w:rPr>
          <w:bCs/>
          <w:szCs w:val="24"/>
        </w:rPr>
        <w:t>, K. Neupane, and</w:t>
      </w:r>
      <w:r w:rsidRPr="00676751">
        <w:rPr>
          <w:b/>
          <w:bCs/>
          <w:szCs w:val="24"/>
        </w:rPr>
        <w:t xml:space="preserve"> R. Jha</w:t>
      </w:r>
      <w:r w:rsidRPr="00676751">
        <w:rPr>
          <w:bCs/>
          <w:szCs w:val="24"/>
        </w:rPr>
        <w:t xml:space="preserve"> (2020). </w:t>
      </w:r>
      <w:r w:rsidRPr="00676751">
        <w:t xml:space="preserve">Effect of NSPase enzyme and residual fiber from digested feed on cecal short chain fatty acids production and cecal microbiota diversity in broilers, studied in vitro </w:t>
      </w:r>
      <w:r w:rsidRPr="00676751">
        <w:rPr>
          <w:bCs/>
          <w:szCs w:val="24"/>
        </w:rPr>
        <w:t>(</w:t>
      </w:r>
      <w:r w:rsidRPr="00676751">
        <w:rPr>
          <w:b/>
          <w:bCs/>
          <w:szCs w:val="24"/>
        </w:rPr>
        <w:t>Oral</w:t>
      </w:r>
      <w:r w:rsidRPr="00676751">
        <w:rPr>
          <w:bCs/>
          <w:szCs w:val="24"/>
        </w:rPr>
        <w:t>). PSA Virtual Annual Meeting (July 20-23, 2020).</w:t>
      </w:r>
    </w:p>
    <w:p w14:paraId="65ED3211"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A. K. Singh*</w:t>
      </w:r>
      <w:r w:rsidRPr="00676751">
        <w:rPr>
          <w:bCs/>
          <w:szCs w:val="24"/>
        </w:rPr>
        <w:t>, B. Mishra, M. R. Bedford, and</w:t>
      </w:r>
      <w:r w:rsidRPr="00676751">
        <w:rPr>
          <w:b/>
          <w:bCs/>
          <w:szCs w:val="24"/>
        </w:rPr>
        <w:t xml:space="preserve"> R. Jha</w:t>
      </w:r>
      <w:r w:rsidRPr="00676751">
        <w:rPr>
          <w:bCs/>
          <w:szCs w:val="24"/>
        </w:rPr>
        <w:t xml:space="preserve"> (2020). </w:t>
      </w:r>
      <w:r w:rsidRPr="00676751">
        <w:t>Effects of xylanase and xylooligosaccharides supplementation on productive performance and gut health variables of broilers</w:t>
      </w:r>
      <w:r w:rsidRPr="00676751">
        <w:rPr>
          <w:bCs/>
          <w:szCs w:val="24"/>
        </w:rPr>
        <w:t xml:space="preserve"> (</w:t>
      </w:r>
      <w:r w:rsidRPr="00676751">
        <w:rPr>
          <w:b/>
          <w:bCs/>
          <w:szCs w:val="24"/>
        </w:rPr>
        <w:t>Oral</w:t>
      </w:r>
      <w:r w:rsidRPr="00676751">
        <w:rPr>
          <w:bCs/>
          <w:szCs w:val="24"/>
        </w:rPr>
        <w:t>). PSA Virtual Annual Meeting (July 20-23, 2020).</w:t>
      </w:r>
    </w:p>
    <w:p w14:paraId="57A6B2B5"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S. Wasti</w:t>
      </w:r>
      <w:r w:rsidRPr="00676751">
        <w:rPr>
          <w:b/>
          <w:bCs/>
          <w:szCs w:val="24"/>
        </w:rPr>
        <w:t>*</w:t>
      </w:r>
      <w:r w:rsidRPr="00676751">
        <w:rPr>
          <w:bCs/>
          <w:szCs w:val="24"/>
        </w:rPr>
        <w:t xml:space="preserve">, C. N. Lee, </w:t>
      </w:r>
      <w:r w:rsidRPr="00676751">
        <w:rPr>
          <w:b/>
          <w:bCs/>
          <w:szCs w:val="24"/>
        </w:rPr>
        <w:t>R. Jha</w:t>
      </w:r>
      <w:r w:rsidRPr="00676751">
        <w:rPr>
          <w:szCs w:val="24"/>
        </w:rPr>
        <w:t>,</w:t>
      </w:r>
      <w:r w:rsidRPr="00676751">
        <w:rPr>
          <w:b/>
          <w:bCs/>
          <w:szCs w:val="24"/>
        </w:rPr>
        <w:t xml:space="preserve"> </w:t>
      </w:r>
      <w:r w:rsidRPr="00676751">
        <w:rPr>
          <w:szCs w:val="24"/>
        </w:rPr>
        <w:t>and B. Mishra</w:t>
      </w:r>
      <w:r w:rsidRPr="00676751">
        <w:rPr>
          <w:bCs/>
          <w:szCs w:val="24"/>
        </w:rPr>
        <w:t xml:space="preserve"> (2020). </w:t>
      </w:r>
      <w:r w:rsidRPr="00676751">
        <w:t>Dietary supplementation of alpha-lipoic acid mitigates the negative effects of heat stress in poultry</w:t>
      </w:r>
      <w:r w:rsidRPr="00676751">
        <w:rPr>
          <w:bCs/>
          <w:szCs w:val="24"/>
        </w:rPr>
        <w:t xml:space="preserve"> (</w:t>
      </w:r>
      <w:r w:rsidRPr="00676751">
        <w:rPr>
          <w:b/>
          <w:bCs/>
          <w:szCs w:val="24"/>
        </w:rPr>
        <w:t>Oral</w:t>
      </w:r>
      <w:r w:rsidRPr="00676751">
        <w:rPr>
          <w:bCs/>
          <w:szCs w:val="24"/>
        </w:rPr>
        <w:t>). PSA Virtual Annual Meeting (July 20-23, 2020).</w:t>
      </w:r>
    </w:p>
    <w:p w14:paraId="31229F40"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R. Mishra</w:t>
      </w:r>
      <w:r w:rsidRPr="00676751">
        <w:rPr>
          <w:b/>
          <w:bCs/>
          <w:szCs w:val="24"/>
        </w:rPr>
        <w:t>*</w:t>
      </w:r>
      <w:r w:rsidRPr="00676751">
        <w:rPr>
          <w:bCs/>
          <w:szCs w:val="24"/>
        </w:rPr>
        <w:t xml:space="preserve">, </w:t>
      </w:r>
      <w:r w:rsidRPr="00676751">
        <w:rPr>
          <w:b/>
          <w:bCs/>
          <w:szCs w:val="24"/>
        </w:rPr>
        <w:t>R. Jha</w:t>
      </w:r>
      <w:r w:rsidRPr="00676751">
        <w:rPr>
          <w:szCs w:val="24"/>
        </w:rPr>
        <w:t>,</w:t>
      </w:r>
      <w:r w:rsidRPr="00676751">
        <w:rPr>
          <w:b/>
          <w:bCs/>
          <w:szCs w:val="24"/>
        </w:rPr>
        <w:t xml:space="preserve"> </w:t>
      </w:r>
      <w:r w:rsidRPr="00676751">
        <w:rPr>
          <w:szCs w:val="24"/>
        </w:rPr>
        <w:t>B. Mishra,</w:t>
      </w:r>
      <w:r w:rsidRPr="00676751">
        <w:rPr>
          <w:b/>
          <w:bCs/>
          <w:szCs w:val="24"/>
        </w:rPr>
        <w:t xml:space="preserve"> </w:t>
      </w:r>
      <w:r w:rsidRPr="00676751">
        <w:rPr>
          <w:bCs/>
          <w:szCs w:val="24"/>
        </w:rPr>
        <w:t>and</w:t>
      </w:r>
      <w:r w:rsidRPr="00676751">
        <w:rPr>
          <w:b/>
          <w:bCs/>
          <w:szCs w:val="24"/>
        </w:rPr>
        <w:t xml:space="preserve"> </w:t>
      </w:r>
      <w:r w:rsidRPr="00676751">
        <w:rPr>
          <w:szCs w:val="24"/>
        </w:rPr>
        <w:t>Y. S. Kim</w:t>
      </w:r>
      <w:r w:rsidRPr="00676751">
        <w:rPr>
          <w:bCs/>
          <w:szCs w:val="24"/>
        </w:rPr>
        <w:t xml:space="preserve"> (2020). </w:t>
      </w:r>
      <w:r w:rsidRPr="00676751">
        <w:t>Effects of maternal immunization against myostatin on the post-hatch growth performance of their chicks</w:t>
      </w:r>
      <w:r w:rsidRPr="00676751">
        <w:rPr>
          <w:bCs/>
          <w:szCs w:val="24"/>
        </w:rPr>
        <w:t xml:space="preserve"> (</w:t>
      </w:r>
      <w:r w:rsidRPr="00676751">
        <w:rPr>
          <w:b/>
          <w:bCs/>
          <w:szCs w:val="24"/>
        </w:rPr>
        <w:t>Poster</w:t>
      </w:r>
      <w:r w:rsidRPr="00676751">
        <w:rPr>
          <w:bCs/>
          <w:szCs w:val="24"/>
        </w:rPr>
        <w:t>). PSA Virtual Annual Meeting (July 20-23, 2020).</w:t>
      </w:r>
    </w:p>
    <w:p w14:paraId="18441765"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lastRenderedPageBreak/>
        <w:t>B. Adhikari</w:t>
      </w:r>
      <w:r w:rsidRPr="00676751">
        <w:rPr>
          <w:b/>
          <w:bCs/>
          <w:szCs w:val="24"/>
        </w:rPr>
        <w:t>*</w:t>
      </w:r>
      <w:r w:rsidRPr="00676751">
        <w:rPr>
          <w:bCs/>
          <w:szCs w:val="24"/>
        </w:rPr>
        <w:t xml:space="preserve">, C. N. Lee, V. S. Khadka, Y. Deng, </w:t>
      </w:r>
      <w:r w:rsidRPr="00676751">
        <w:rPr>
          <w:b/>
          <w:bCs/>
          <w:szCs w:val="24"/>
        </w:rPr>
        <w:t>R. Jha</w:t>
      </w:r>
      <w:r w:rsidRPr="00676751">
        <w:rPr>
          <w:szCs w:val="24"/>
        </w:rPr>
        <w:t>,</w:t>
      </w:r>
      <w:r w:rsidRPr="00676751">
        <w:rPr>
          <w:b/>
          <w:bCs/>
          <w:szCs w:val="24"/>
        </w:rPr>
        <w:t xml:space="preserve"> </w:t>
      </w:r>
      <w:r w:rsidRPr="00676751">
        <w:rPr>
          <w:szCs w:val="24"/>
        </w:rPr>
        <w:t>and B. Mishra</w:t>
      </w:r>
      <w:r w:rsidRPr="00676751">
        <w:rPr>
          <w:bCs/>
          <w:szCs w:val="24"/>
        </w:rPr>
        <w:t xml:space="preserve"> (2020). </w:t>
      </w:r>
      <w:r w:rsidRPr="00676751">
        <w:t>RNA-sequencing based analysis of bovine endometrium during the maternal recognition of pregnancy</w:t>
      </w:r>
      <w:r w:rsidRPr="00676751">
        <w:rPr>
          <w:bCs/>
          <w:szCs w:val="24"/>
        </w:rPr>
        <w:t xml:space="preserve"> (</w:t>
      </w:r>
      <w:r w:rsidRPr="00676751">
        <w:rPr>
          <w:b/>
          <w:bCs/>
          <w:szCs w:val="24"/>
        </w:rPr>
        <w:t>Oral</w:t>
      </w:r>
      <w:r w:rsidRPr="00676751">
        <w:rPr>
          <w:bCs/>
          <w:szCs w:val="24"/>
        </w:rPr>
        <w:t>). SRS Virtual Annual Meeting (July 8-12, 2020).</w:t>
      </w:r>
    </w:p>
    <w:p w14:paraId="07423990"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A. MacDonald*,</w:t>
      </w:r>
      <w:r w:rsidRPr="00676751">
        <w:rPr>
          <w:bCs/>
          <w:szCs w:val="24"/>
        </w:rPr>
        <w:t xml:space="preserve"> A. Garcia-Ortega, and </w:t>
      </w:r>
      <w:r w:rsidRPr="00676751">
        <w:rPr>
          <w:b/>
          <w:szCs w:val="24"/>
        </w:rPr>
        <w:t>R. Jha</w:t>
      </w:r>
      <w:r w:rsidRPr="00676751">
        <w:rPr>
          <w:bCs/>
          <w:szCs w:val="24"/>
        </w:rPr>
        <w:t xml:space="preserve"> (2020). The effect of microalgae as a </w:t>
      </w:r>
      <w:r w:rsidRPr="00676751">
        <w:rPr>
          <w:szCs w:val="24"/>
        </w:rPr>
        <w:t>fish meal and fish oil replacement on the intestinal microbiota of Tilapia (</w:t>
      </w:r>
      <w:r w:rsidRPr="00676751">
        <w:rPr>
          <w:i/>
          <w:iCs/>
          <w:szCs w:val="24"/>
        </w:rPr>
        <w:t>Oreochromis niloticus × O. mossambicus</w:t>
      </w:r>
      <w:r w:rsidRPr="00676751">
        <w:rPr>
          <w:szCs w:val="24"/>
        </w:rPr>
        <w:t xml:space="preserve">) aquaculture from gut health perspective </w:t>
      </w:r>
      <w:r w:rsidRPr="00676751">
        <w:rPr>
          <w:bCs/>
          <w:szCs w:val="24"/>
        </w:rPr>
        <w:t>(</w:t>
      </w:r>
      <w:r w:rsidRPr="00676751">
        <w:rPr>
          <w:b/>
          <w:bCs/>
          <w:szCs w:val="24"/>
        </w:rPr>
        <w:t>Poster</w:t>
      </w:r>
      <w:r w:rsidRPr="00676751">
        <w:rPr>
          <w:bCs/>
          <w:szCs w:val="24"/>
        </w:rPr>
        <w:t>).</w:t>
      </w:r>
      <w:r w:rsidRPr="00676751">
        <w:rPr>
          <w:szCs w:val="24"/>
        </w:rPr>
        <w:t xml:space="preserve"> Aquaculture America 2020 (Feb 9-12, 2020) Honolulu, HI, USA.</w:t>
      </w:r>
    </w:p>
    <w:p w14:paraId="12A701D0"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rPr>
        <w:t xml:space="preserve">A. Garcia-Ortega*, </w:t>
      </w:r>
      <w:r w:rsidRPr="00676751">
        <w:rPr>
          <w:bCs/>
          <w:szCs w:val="24"/>
          <w:u w:val="single"/>
        </w:rPr>
        <w:t>A. MacDonald,</w:t>
      </w:r>
      <w:r w:rsidRPr="00676751">
        <w:rPr>
          <w:bCs/>
          <w:szCs w:val="24"/>
        </w:rPr>
        <w:t xml:space="preserve"> and </w:t>
      </w:r>
      <w:r w:rsidRPr="00676751">
        <w:rPr>
          <w:b/>
          <w:szCs w:val="24"/>
        </w:rPr>
        <w:t>R. Jha</w:t>
      </w:r>
      <w:r w:rsidRPr="00676751">
        <w:rPr>
          <w:bCs/>
          <w:szCs w:val="24"/>
        </w:rPr>
        <w:t xml:space="preserve"> (2020). Algal meals from </w:t>
      </w:r>
      <w:r w:rsidRPr="00676751">
        <w:rPr>
          <w:i/>
          <w:iCs/>
          <w:szCs w:val="24"/>
        </w:rPr>
        <w:t>Arthrospira platensis</w:t>
      </w:r>
      <w:r w:rsidRPr="00676751">
        <w:rPr>
          <w:szCs w:val="24"/>
        </w:rPr>
        <w:t xml:space="preserve"> and </w:t>
      </w:r>
      <w:r w:rsidRPr="00676751">
        <w:rPr>
          <w:i/>
          <w:iCs/>
          <w:szCs w:val="24"/>
        </w:rPr>
        <w:t>Schizochytrium limacinum</w:t>
      </w:r>
      <w:r w:rsidRPr="00676751">
        <w:rPr>
          <w:szCs w:val="24"/>
        </w:rPr>
        <w:t xml:space="preserve"> as complete replacement of fish meal, fish oil and soy protein concentrate in feeds for Tilapia </w:t>
      </w:r>
      <w:r w:rsidRPr="00676751">
        <w:rPr>
          <w:bCs/>
          <w:szCs w:val="24"/>
        </w:rPr>
        <w:t>(</w:t>
      </w:r>
      <w:r w:rsidRPr="00676751">
        <w:rPr>
          <w:b/>
          <w:bCs/>
          <w:szCs w:val="24"/>
        </w:rPr>
        <w:t>Oral</w:t>
      </w:r>
      <w:r w:rsidRPr="00676751">
        <w:rPr>
          <w:bCs/>
          <w:szCs w:val="24"/>
        </w:rPr>
        <w:t>).</w:t>
      </w:r>
      <w:r w:rsidRPr="00676751">
        <w:rPr>
          <w:szCs w:val="24"/>
        </w:rPr>
        <w:t xml:space="preserve"> Aquaculture America 2020 (Feb 9-12, 2020) Honolulu, HI, USA.</w:t>
      </w:r>
    </w:p>
    <w:p w14:paraId="2BFD3A64"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A. K. Singh*</w:t>
      </w:r>
      <w:r w:rsidRPr="00676751">
        <w:rPr>
          <w:bCs/>
          <w:szCs w:val="24"/>
        </w:rPr>
        <w:t>, B. Mishra, and</w:t>
      </w:r>
      <w:r w:rsidRPr="00676751">
        <w:rPr>
          <w:b/>
          <w:bCs/>
          <w:szCs w:val="24"/>
        </w:rPr>
        <w:t xml:space="preserve"> R. Jha</w:t>
      </w:r>
      <w:r w:rsidRPr="00676751">
        <w:rPr>
          <w:bCs/>
          <w:szCs w:val="24"/>
        </w:rPr>
        <w:t xml:space="preserve"> (2020). </w:t>
      </w:r>
      <w:r w:rsidRPr="00676751">
        <w:rPr>
          <w:rFonts w:eastAsia="Times"/>
        </w:rPr>
        <w:t xml:space="preserve">Early post-hatch feeding of resistant starch can influence cell-mediated immunity and gut microbiota diversity in broilers </w:t>
      </w:r>
      <w:r w:rsidRPr="00676751">
        <w:rPr>
          <w:bCs/>
          <w:szCs w:val="24"/>
        </w:rPr>
        <w:t>(</w:t>
      </w:r>
      <w:r w:rsidRPr="00676751">
        <w:rPr>
          <w:b/>
          <w:bCs/>
          <w:szCs w:val="24"/>
        </w:rPr>
        <w:t>Poster</w:t>
      </w:r>
      <w:r w:rsidRPr="00676751">
        <w:rPr>
          <w:bCs/>
          <w:szCs w:val="24"/>
        </w:rPr>
        <w:t>). International Poultry Scientific Forum (Jan 27-28, 2020), Atlanta, GA, USA</w:t>
      </w:r>
      <w:r w:rsidRPr="00676751">
        <w:rPr>
          <w:rFonts w:eastAsia="Calibri"/>
          <w:szCs w:val="24"/>
        </w:rPr>
        <w:t>.</w:t>
      </w:r>
    </w:p>
    <w:p w14:paraId="2CB5E027" w14:textId="77777777" w:rsidR="008E6F17" w:rsidRPr="00676751" w:rsidRDefault="008E6F17" w:rsidP="008D673A">
      <w:pPr>
        <w:pStyle w:val="ListParagraph"/>
        <w:numPr>
          <w:ilvl w:val="0"/>
          <w:numId w:val="13"/>
        </w:numPr>
        <w:tabs>
          <w:tab w:val="left" w:pos="360"/>
        </w:tabs>
        <w:ind w:left="360"/>
        <w:jc w:val="both"/>
        <w:rPr>
          <w:bCs/>
          <w:szCs w:val="24"/>
        </w:rPr>
      </w:pPr>
      <w:r w:rsidRPr="00676751">
        <w:rPr>
          <w:bCs/>
          <w:szCs w:val="24"/>
          <w:u w:val="single"/>
        </w:rPr>
        <w:t>A. K. Singh*</w:t>
      </w:r>
      <w:r w:rsidRPr="00676751">
        <w:rPr>
          <w:bCs/>
          <w:szCs w:val="24"/>
        </w:rPr>
        <w:t>, R. K. Mandal, M. R. Bedford, and</w:t>
      </w:r>
      <w:r w:rsidRPr="00676751">
        <w:rPr>
          <w:b/>
          <w:bCs/>
          <w:szCs w:val="24"/>
        </w:rPr>
        <w:t xml:space="preserve"> R. Jha</w:t>
      </w:r>
      <w:r w:rsidRPr="00676751">
        <w:rPr>
          <w:bCs/>
          <w:szCs w:val="24"/>
        </w:rPr>
        <w:t xml:space="preserve"> (2020). </w:t>
      </w:r>
      <w:r w:rsidRPr="00676751">
        <w:rPr>
          <w:rFonts w:eastAsia="Times"/>
        </w:rPr>
        <w:t xml:space="preserve">Xylanase improves growth performance, enhances cecal short chain fatty acids production and increases relative abundance of fiber fermenting cecal microbiota in broilers </w:t>
      </w:r>
      <w:r w:rsidRPr="00676751">
        <w:rPr>
          <w:bCs/>
          <w:szCs w:val="24"/>
        </w:rPr>
        <w:t>(</w:t>
      </w:r>
      <w:r w:rsidRPr="00676751">
        <w:rPr>
          <w:b/>
          <w:bCs/>
          <w:szCs w:val="24"/>
        </w:rPr>
        <w:t>Oral</w:t>
      </w:r>
      <w:r w:rsidRPr="00676751">
        <w:rPr>
          <w:bCs/>
          <w:szCs w:val="24"/>
        </w:rPr>
        <w:t>). International Poultry Scientific Forum (Jan 27-28, 2020), Atlanta, GA, USA</w:t>
      </w:r>
      <w:r w:rsidRPr="00676751">
        <w:rPr>
          <w:rFonts w:eastAsia="Calibri"/>
          <w:szCs w:val="24"/>
        </w:rPr>
        <w:t>.</w:t>
      </w:r>
    </w:p>
    <w:p w14:paraId="31889039" w14:textId="61A854DD"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K. Singh*</w:t>
      </w:r>
      <w:r w:rsidRPr="00137A36">
        <w:rPr>
          <w:bCs/>
          <w:szCs w:val="24"/>
        </w:rPr>
        <w:t xml:space="preserve">, B. Mishra, and </w:t>
      </w:r>
      <w:r w:rsidRPr="00137A36">
        <w:rPr>
          <w:b/>
          <w:bCs/>
          <w:szCs w:val="24"/>
        </w:rPr>
        <w:t>R. Jha</w:t>
      </w:r>
      <w:r w:rsidRPr="00137A36">
        <w:rPr>
          <w:bCs/>
          <w:szCs w:val="24"/>
        </w:rPr>
        <w:t xml:space="preserve"> (2019). Effects of early feeding with resistant starch during post-hatch on growth performance and gut health parameters of broilers (</w:t>
      </w:r>
      <w:r w:rsidRPr="00137A36">
        <w:rPr>
          <w:b/>
          <w:bCs/>
          <w:szCs w:val="24"/>
        </w:rPr>
        <w:t>Poster</w:t>
      </w:r>
      <w:r w:rsidRPr="00137A36">
        <w:rPr>
          <w:bCs/>
          <w:szCs w:val="24"/>
        </w:rPr>
        <w:t>). PSA Annual Meeting (July 15-18, 2019), Montréal, QC, Canada.</w:t>
      </w:r>
    </w:p>
    <w:p w14:paraId="5F11997F"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K. Singh*</w:t>
      </w:r>
      <w:r w:rsidRPr="00137A36">
        <w:rPr>
          <w:bCs/>
          <w:szCs w:val="24"/>
        </w:rPr>
        <w:t xml:space="preserve">, </w:t>
      </w:r>
      <w:r w:rsidRPr="00137A36">
        <w:rPr>
          <w:bCs/>
          <w:szCs w:val="24"/>
          <w:u w:val="single"/>
        </w:rPr>
        <w:t>U. P. Tiwari</w:t>
      </w:r>
      <w:r w:rsidRPr="00137A36">
        <w:rPr>
          <w:bCs/>
          <w:szCs w:val="24"/>
        </w:rPr>
        <w:t xml:space="preserve">, B. Mishra, and </w:t>
      </w:r>
      <w:r w:rsidRPr="00137A36">
        <w:rPr>
          <w:b/>
          <w:bCs/>
          <w:szCs w:val="24"/>
        </w:rPr>
        <w:t>R. Jha</w:t>
      </w:r>
      <w:r w:rsidRPr="00137A36">
        <w:rPr>
          <w:bCs/>
          <w:szCs w:val="24"/>
        </w:rPr>
        <w:t>. Comparative effects of in ovo injection of oligosaccharides (xylotriose, xylotetraose, mannotriose, and mannotetraose) on growth performance and gut health parameters of broilers (</w:t>
      </w:r>
      <w:r w:rsidRPr="00137A36">
        <w:rPr>
          <w:b/>
          <w:bCs/>
          <w:szCs w:val="24"/>
        </w:rPr>
        <w:t>Poster</w:t>
      </w:r>
      <w:r w:rsidRPr="00137A36">
        <w:rPr>
          <w:bCs/>
          <w:szCs w:val="24"/>
        </w:rPr>
        <w:t>). PSA Annual Meeting (July 15-18, 2019), Montréal, QC, Canada.</w:t>
      </w:r>
    </w:p>
    <w:p w14:paraId="413A7F38"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K. D. Caliboso</w:t>
      </w:r>
      <w:r w:rsidRPr="00137A36">
        <w:rPr>
          <w:bCs/>
          <w:szCs w:val="24"/>
        </w:rPr>
        <w:t xml:space="preserve">, </w:t>
      </w:r>
      <w:r w:rsidRPr="00137A36">
        <w:rPr>
          <w:bCs/>
          <w:szCs w:val="24"/>
          <w:u w:val="single"/>
        </w:rPr>
        <w:t>J. E. Nanquil</w:t>
      </w:r>
      <w:r w:rsidRPr="00137A36">
        <w:rPr>
          <w:bCs/>
          <w:szCs w:val="24"/>
        </w:rPr>
        <w:t xml:space="preserve">, </w:t>
      </w:r>
      <w:r w:rsidRPr="00137A36">
        <w:rPr>
          <w:bCs/>
          <w:szCs w:val="24"/>
          <w:u w:val="single"/>
        </w:rPr>
        <w:t>S. Yadav*</w:t>
      </w:r>
      <w:r w:rsidRPr="00137A36">
        <w:rPr>
          <w:bCs/>
          <w:szCs w:val="24"/>
        </w:rPr>
        <w:t xml:space="preserve">, H. Kae, K. Neupane, B. Mishra, and </w:t>
      </w:r>
      <w:r w:rsidRPr="00137A36">
        <w:rPr>
          <w:b/>
          <w:bCs/>
          <w:szCs w:val="24"/>
        </w:rPr>
        <w:t>R. Jha</w:t>
      </w:r>
      <w:r w:rsidRPr="00137A36">
        <w:rPr>
          <w:bCs/>
          <w:szCs w:val="24"/>
        </w:rPr>
        <w:t>. Cecal microbiota profile of Hawaiian feral chickens and pasture-raised broiler chickens (</w:t>
      </w:r>
      <w:r w:rsidRPr="00137A36">
        <w:rPr>
          <w:b/>
          <w:bCs/>
          <w:szCs w:val="24"/>
        </w:rPr>
        <w:t>Poster</w:t>
      </w:r>
      <w:r w:rsidRPr="00137A36">
        <w:rPr>
          <w:bCs/>
          <w:szCs w:val="24"/>
        </w:rPr>
        <w:t xml:space="preserve">). PSA Annual Meeting (July 15-18, 2019), Montréal, QC, Canada. </w:t>
      </w:r>
    </w:p>
    <w:p w14:paraId="7C2F5843"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Wasti*</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N. Sah</w:t>
      </w:r>
      <w:r w:rsidRPr="00137A36">
        <w:rPr>
          <w:bCs/>
          <w:szCs w:val="24"/>
        </w:rPr>
        <w:t xml:space="preserve">, </w:t>
      </w:r>
      <w:r w:rsidRPr="00137A36">
        <w:rPr>
          <w:bCs/>
          <w:szCs w:val="24"/>
          <w:u w:val="single"/>
        </w:rPr>
        <w:t>A. K. Singh</w:t>
      </w:r>
      <w:r w:rsidRPr="00137A36">
        <w:rPr>
          <w:bCs/>
          <w:szCs w:val="24"/>
        </w:rPr>
        <w:t xml:space="preserve">, </w:t>
      </w:r>
      <w:r w:rsidRPr="00137A36">
        <w:rPr>
          <w:b/>
          <w:bCs/>
          <w:szCs w:val="24"/>
        </w:rPr>
        <w:t>R. Jha</w:t>
      </w:r>
      <w:r w:rsidRPr="00137A36">
        <w:rPr>
          <w:bCs/>
          <w:szCs w:val="24"/>
        </w:rPr>
        <w:t>, and B. Mishra. Dietary supplementation of dried plum: A novel strategy to mitigate heat stress in poultry (</w:t>
      </w:r>
      <w:r w:rsidRPr="00137A36">
        <w:rPr>
          <w:b/>
          <w:bCs/>
          <w:szCs w:val="24"/>
        </w:rPr>
        <w:t>Poster</w:t>
      </w:r>
      <w:r w:rsidRPr="00137A36">
        <w:rPr>
          <w:bCs/>
          <w:szCs w:val="24"/>
        </w:rPr>
        <w:t>). PSA Annual Meeting (July 15-18, 2019), Montréal, QC, Canada. (</w:t>
      </w:r>
      <w:r w:rsidRPr="00137A36">
        <w:rPr>
          <w:szCs w:val="24"/>
        </w:rPr>
        <w:t>Received</w:t>
      </w:r>
      <w:r w:rsidRPr="00137A36">
        <w:rPr>
          <w:b/>
          <w:bCs/>
          <w:szCs w:val="24"/>
        </w:rPr>
        <w:t xml:space="preserve"> </w:t>
      </w:r>
      <w:r w:rsidRPr="00137A36">
        <w:rPr>
          <w:rFonts w:eastAsia="Calibri"/>
          <w:b/>
          <w:szCs w:val="24"/>
        </w:rPr>
        <w:t>"Certificate of Excellence for Best Project in Metabolism and Nutrition Section"</w:t>
      </w:r>
      <w:r w:rsidRPr="00137A36">
        <w:rPr>
          <w:bCs/>
          <w:szCs w:val="24"/>
        </w:rPr>
        <w:t>)</w:t>
      </w:r>
    </w:p>
    <w:p w14:paraId="3F5A0923"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S. Wasti</w:t>
      </w:r>
      <w:r w:rsidRPr="00137A36">
        <w:rPr>
          <w:bCs/>
          <w:szCs w:val="24"/>
        </w:rPr>
        <w:t xml:space="preserve">, </w:t>
      </w:r>
      <w:r w:rsidRPr="00137A36">
        <w:rPr>
          <w:b/>
          <w:bCs/>
          <w:szCs w:val="24"/>
        </w:rPr>
        <w:t>R. Jha</w:t>
      </w:r>
      <w:r w:rsidRPr="00137A36">
        <w:rPr>
          <w:bCs/>
          <w:szCs w:val="24"/>
        </w:rPr>
        <w:t>, and B. Mishra. New transcriptomic insights into processes associated with formation of egg-white in the magnum of laying hens (</w:t>
      </w:r>
      <w:r w:rsidRPr="00137A36">
        <w:rPr>
          <w:b/>
          <w:bCs/>
          <w:szCs w:val="24"/>
        </w:rPr>
        <w:t>Poster</w:t>
      </w:r>
      <w:r w:rsidRPr="00137A36">
        <w:rPr>
          <w:bCs/>
          <w:szCs w:val="24"/>
        </w:rPr>
        <w:t>). PSA Annual Meeting (July 15-18, 2019), Montréal, QC, Canada.</w:t>
      </w:r>
    </w:p>
    <w:p w14:paraId="7C1D54DC"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rPr>
        <w:t xml:space="preserve">B. Mishra*, </w:t>
      </w: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S. Wasti</w:t>
      </w:r>
      <w:r w:rsidRPr="00137A36">
        <w:rPr>
          <w:bCs/>
          <w:szCs w:val="24"/>
        </w:rPr>
        <w:t xml:space="preserve">, and </w:t>
      </w:r>
      <w:r w:rsidRPr="00137A36">
        <w:rPr>
          <w:b/>
          <w:bCs/>
          <w:szCs w:val="24"/>
        </w:rPr>
        <w:t>R. Jha</w:t>
      </w:r>
      <w:r w:rsidRPr="00137A36">
        <w:rPr>
          <w:bCs/>
          <w:szCs w:val="24"/>
        </w:rPr>
        <w:t>. Transcriptional regulation of albumen biosynthesis and eggshell biomineralization in the oviduct of laying hens (</w:t>
      </w:r>
      <w:r w:rsidRPr="00137A36">
        <w:rPr>
          <w:b/>
          <w:bCs/>
          <w:szCs w:val="24"/>
        </w:rPr>
        <w:t>Oral</w:t>
      </w:r>
      <w:r w:rsidRPr="00137A36">
        <w:rPr>
          <w:bCs/>
          <w:szCs w:val="24"/>
        </w:rPr>
        <w:t xml:space="preserve">). PSA Annual Meeting (July 15-18, 2019), Montréal, QC, Canada. </w:t>
      </w:r>
    </w:p>
    <w:p w14:paraId="0C4D7143"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M. MacDonald</w:t>
      </w:r>
      <w:r w:rsidRPr="00137A36">
        <w:rPr>
          <w:bCs/>
          <w:szCs w:val="24"/>
        </w:rPr>
        <w:t xml:space="preserve">*, A. Garcia, and </w:t>
      </w:r>
      <w:r w:rsidRPr="00137A36">
        <w:rPr>
          <w:b/>
          <w:bCs/>
          <w:szCs w:val="24"/>
        </w:rPr>
        <w:t>R. Jha</w:t>
      </w:r>
      <w:r w:rsidRPr="00137A36">
        <w:rPr>
          <w:bCs/>
          <w:szCs w:val="24"/>
        </w:rPr>
        <w:t>. Modulation of the intestinal histology and microbiome using microalgae as a fishmeal/fish oil replacement in the diets of tilapia (</w:t>
      </w:r>
      <w:r w:rsidRPr="00137A36">
        <w:rPr>
          <w:b/>
          <w:bCs/>
          <w:szCs w:val="24"/>
        </w:rPr>
        <w:t>Oral</w:t>
      </w:r>
      <w:r w:rsidRPr="00137A36">
        <w:rPr>
          <w:bCs/>
          <w:szCs w:val="24"/>
        </w:rPr>
        <w:t>). 31</w:t>
      </w:r>
      <w:r w:rsidRPr="00137A36">
        <w:rPr>
          <w:bCs/>
          <w:szCs w:val="24"/>
          <w:vertAlign w:val="superscript"/>
        </w:rPr>
        <w:t>st</w:t>
      </w:r>
      <w:r w:rsidRPr="00137A36">
        <w:rPr>
          <w:bCs/>
          <w:szCs w:val="24"/>
        </w:rPr>
        <w:t xml:space="preserve"> Annual CTAHR Student Research Symposium (April 15, 2019), Honolulu, HI, USA.</w:t>
      </w:r>
    </w:p>
    <w:p w14:paraId="11FEDC34"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D. L. Kuehu*</w:t>
      </w:r>
      <w:r w:rsidRPr="00137A36">
        <w:rPr>
          <w:bCs/>
          <w:szCs w:val="24"/>
        </w:rPr>
        <w:t xml:space="preserve">, </w:t>
      </w:r>
      <w:r w:rsidRPr="00137A36">
        <w:rPr>
          <w:bCs/>
          <w:szCs w:val="24"/>
          <w:u w:val="single"/>
        </w:rPr>
        <w:t>N. Sah</w:t>
      </w:r>
      <w:r w:rsidRPr="00137A36">
        <w:rPr>
          <w:bCs/>
          <w:szCs w:val="24"/>
        </w:rPr>
        <w:t xml:space="preserve">, </w:t>
      </w:r>
      <w:r w:rsidRPr="00137A36">
        <w:rPr>
          <w:bCs/>
          <w:szCs w:val="24"/>
          <w:u w:val="single"/>
        </w:rPr>
        <w:t>C. N. Lee</w:t>
      </w:r>
      <w:r w:rsidRPr="00137A36">
        <w:rPr>
          <w:bCs/>
          <w:szCs w:val="24"/>
        </w:rPr>
        <w:t xml:space="preserve">, </w:t>
      </w:r>
      <w:r w:rsidRPr="00137A36">
        <w:rPr>
          <w:b/>
          <w:bCs/>
          <w:szCs w:val="24"/>
        </w:rPr>
        <w:t>R. Jha</w:t>
      </w:r>
      <w:r w:rsidRPr="00137A36">
        <w:rPr>
          <w:bCs/>
          <w:szCs w:val="24"/>
        </w:rPr>
        <w:t>, and B. Mishra. Heat stress impacts the health of the laying hen through altering the regulation of heat shock and reactive oxidative stress genes in the liver (</w:t>
      </w:r>
      <w:r w:rsidRPr="00137A36">
        <w:rPr>
          <w:b/>
          <w:bCs/>
          <w:szCs w:val="24"/>
        </w:rPr>
        <w:t>Oral</w:t>
      </w:r>
      <w:r w:rsidRPr="00137A36">
        <w:rPr>
          <w:bCs/>
          <w:szCs w:val="24"/>
        </w:rPr>
        <w:t>). 31</w:t>
      </w:r>
      <w:r w:rsidRPr="00137A36">
        <w:rPr>
          <w:bCs/>
          <w:szCs w:val="24"/>
          <w:vertAlign w:val="superscript"/>
        </w:rPr>
        <w:t>st</w:t>
      </w:r>
      <w:r w:rsidRPr="00137A36">
        <w:rPr>
          <w:bCs/>
          <w:szCs w:val="24"/>
        </w:rPr>
        <w:t xml:space="preserve"> Annual CTAHR Student Research Symposium (April 15, 2019), Honolulu, HI, USA.</w:t>
      </w:r>
    </w:p>
    <w:p w14:paraId="79526797"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Wasti*</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N. Sah</w:t>
      </w:r>
      <w:r w:rsidRPr="00137A36">
        <w:rPr>
          <w:bCs/>
          <w:szCs w:val="24"/>
        </w:rPr>
        <w:t xml:space="preserve">, </w:t>
      </w:r>
      <w:r w:rsidRPr="00137A36">
        <w:rPr>
          <w:bCs/>
          <w:szCs w:val="24"/>
          <w:u w:val="single"/>
        </w:rPr>
        <w:t>A. K. Singh</w:t>
      </w:r>
      <w:r w:rsidRPr="00137A36">
        <w:rPr>
          <w:bCs/>
          <w:szCs w:val="24"/>
        </w:rPr>
        <w:t xml:space="preserve">, </w:t>
      </w:r>
      <w:r w:rsidRPr="00137A36">
        <w:rPr>
          <w:b/>
          <w:bCs/>
          <w:szCs w:val="24"/>
        </w:rPr>
        <w:t>R. Jha</w:t>
      </w:r>
      <w:r w:rsidRPr="00137A36">
        <w:rPr>
          <w:bCs/>
          <w:szCs w:val="24"/>
        </w:rPr>
        <w:t>, and B. Mishra. Dietary supplementation of dried plum: A novel strategy to mitigate heat stress in poultry (</w:t>
      </w:r>
      <w:r w:rsidRPr="00137A36">
        <w:rPr>
          <w:b/>
          <w:bCs/>
          <w:szCs w:val="24"/>
        </w:rPr>
        <w:t>Oral</w:t>
      </w:r>
      <w:r w:rsidRPr="00137A36">
        <w:rPr>
          <w:bCs/>
          <w:szCs w:val="24"/>
        </w:rPr>
        <w:t>). 31</w:t>
      </w:r>
      <w:r w:rsidRPr="00137A36">
        <w:rPr>
          <w:bCs/>
          <w:szCs w:val="24"/>
          <w:vertAlign w:val="superscript"/>
        </w:rPr>
        <w:t>st</w:t>
      </w:r>
      <w:r w:rsidRPr="00137A36">
        <w:rPr>
          <w:bCs/>
          <w:szCs w:val="24"/>
        </w:rPr>
        <w:t xml:space="preserve"> Annual CTAHR Student Research Symposium (April 15, 2019), Honolulu, HI, USA.</w:t>
      </w:r>
    </w:p>
    <w:p w14:paraId="695D0E9A"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N. Haverly</w:t>
      </w:r>
      <w:r w:rsidRPr="00137A36">
        <w:rPr>
          <w:bCs/>
          <w:szCs w:val="24"/>
        </w:rPr>
        <w:t xml:space="preserve">*, </w:t>
      </w:r>
      <w:r w:rsidRPr="00137A36">
        <w:rPr>
          <w:bCs/>
          <w:szCs w:val="24"/>
          <w:u w:val="single"/>
        </w:rPr>
        <w:t>S. Wasti</w:t>
      </w:r>
      <w:r w:rsidRPr="00137A36">
        <w:rPr>
          <w:bCs/>
          <w:szCs w:val="24"/>
        </w:rPr>
        <w:t xml:space="preserve">, </w:t>
      </w:r>
      <w:r w:rsidRPr="00137A36">
        <w:rPr>
          <w:bCs/>
          <w:szCs w:val="24"/>
          <w:u w:val="single"/>
        </w:rPr>
        <w:t>D. L. Kuehu</w:t>
      </w:r>
      <w:r w:rsidRPr="00137A36">
        <w:rPr>
          <w:bCs/>
          <w:szCs w:val="24"/>
        </w:rPr>
        <w:t xml:space="preserve">, </w:t>
      </w:r>
      <w:r w:rsidRPr="00137A36">
        <w:rPr>
          <w:bCs/>
          <w:szCs w:val="24"/>
          <w:u w:val="single"/>
        </w:rPr>
        <w:t>N. Sah</w:t>
      </w:r>
      <w:r w:rsidRPr="00137A36">
        <w:rPr>
          <w:bCs/>
          <w:szCs w:val="24"/>
        </w:rPr>
        <w:t xml:space="preserve">, </w:t>
      </w:r>
      <w:r w:rsidRPr="00137A36">
        <w:rPr>
          <w:bCs/>
          <w:szCs w:val="24"/>
          <w:u w:val="single"/>
        </w:rPr>
        <w:t>A. K. Singh</w:t>
      </w:r>
      <w:r w:rsidRPr="00137A36">
        <w:rPr>
          <w:bCs/>
          <w:szCs w:val="24"/>
        </w:rPr>
        <w:t xml:space="preserve">, </w:t>
      </w:r>
      <w:r w:rsidRPr="00137A36">
        <w:rPr>
          <w:b/>
          <w:bCs/>
          <w:szCs w:val="24"/>
        </w:rPr>
        <w:t>R. Jha</w:t>
      </w:r>
      <w:r w:rsidRPr="00137A36">
        <w:rPr>
          <w:bCs/>
          <w:szCs w:val="24"/>
        </w:rPr>
        <w:t>, and B. Mishra. The effects of environmental heat stress on the spleens of broiler chickens (</w:t>
      </w:r>
      <w:r w:rsidRPr="00137A36">
        <w:rPr>
          <w:b/>
          <w:bCs/>
          <w:szCs w:val="24"/>
        </w:rPr>
        <w:t>Oral</w:t>
      </w:r>
      <w:r w:rsidRPr="00137A36">
        <w:rPr>
          <w:bCs/>
          <w:szCs w:val="24"/>
        </w:rPr>
        <w:t>). 31</w:t>
      </w:r>
      <w:r w:rsidRPr="00137A36">
        <w:rPr>
          <w:bCs/>
          <w:szCs w:val="24"/>
          <w:vertAlign w:val="superscript"/>
        </w:rPr>
        <w:t>st</w:t>
      </w:r>
      <w:r w:rsidRPr="00137A36">
        <w:rPr>
          <w:bCs/>
          <w:szCs w:val="24"/>
        </w:rPr>
        <w:t xml:space="preserve"> Annual CTAHR Student Research Symposium (April 15, 2019), Honolulu, HI, USA (Received </w:t>
      </w:r>
      <w:r w:rsidRPr="00137A36">
        <w:rPr>
          <w:b/>
          <w:bCs/>
          <w:szCs w:val="24"/>
        </w:rPr>
        <w:t>CTAHR Best BS Student Oral Presentation Award</w:t>
      </w:r>
      <w:r w:rsidRPr="00137A36">
        <w:rPr>
          <w:bCs/>
          <w:szCs w:val="24"/>
        </w:rPr>
        <w:t>).</w:t>
      </w:r>
    </w:p>
    <w:p w14:paraId="320628CD"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L. Li*</w:t>
      </w:r>
      <w:r w:rsidRPr="00137A36">
        <w:rPr>
          <w:bCs/>
          <w:szCs w:val="24"/>
        </w:rPr>
        <w:t xml:space="preserve">, </w:t>
      </w:r>
      <w:r w:rsidRPr="00137A36">
        <w:rPr>
          <w:bCs/>
          <w:szCs w:val="24"/>
          <w:u w:val="single"/>
        </w:rPr>
        <w:t>A. K. Singh</w:t>
      </w:r>
      <w:r w:rsidRPr="00137A36">
        <w:rPr>
          <w:bCs/>
          <w:szCs w:val="24"/>
        </w:rPr>
        <w:t xml:space="preserve">, B. Mishra, and </w:t>
      </w:r>
      <w:r w:rsidRPr="00137A36">
        <w:rPr>
          <w:b/>
          <w:bCs/>
          <w:szCs w:val="24"/>
        </w:rPr>
        <w:t>R. Jha</w:t>
      </w:r>
      <w:r w:rsidRPr="00137A36">
        <w:rPr>
          <w:bCs/>
          <w:szCs w:val="24"/>
        </w:rPr>
        <w:t xml:space="preserve">. Effect of </w:t>
      </w:r>
      <w:r w:rsidRPr="00137A36">
        <w:rPr>
          <w:bCs/>
          <w:i/>
          <w:szCs w:val="24"/>
        </w:rPr>
        <w:t>in ovo</w:t>
      </w:r>
      <w:r w:rsidRPr="00137A36">
        <w:rPr>
          <w:bCs/>
          <w:szCs w:val="24"/>
        </w:rPr>
        <w:t xml:space="preserve"> injection of probiotic, prebiotic and synbiotic on growth performance and gut health parameters of broiler chickens (</w:t>
      </w:r>
      <w:r w:rsidRPr="00137A36">
        <w:rPr>
          <w:b/>
          <w:bCs/>
          <w:szCs w:val="24"/>
        </w:rPr>
        <w:t>Poster</w:t>
      </w:r>
      <w:r w:rsidRPr="00137A36">
        <w:rPr>
          <w:bCs/>
          <w:szCs w:val="24"/>
        </w:rPr>
        <w:t xml:space="preserve">). PSA Annual Meeting (July 23-26, 2018), San Antonio, TX, USA. </w:t>
      </w:r>
    </w:p>
    <w:p w14:paraId="315807CE"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Yadav</w:t>
      </w:r>
      <w:r w:rsidRPr="00137A36">
        <w:rPr>
          <w:bCs/>
          <w:szCs w:val="24"/>
        </w:rPr>
        <w:t xml:space="preserve">, Y. Li, Y. S. Kim, C. N. Lee, and </w:t>
      </w:r>
      <w:r w:rsidRPr="00137A36">
        <w:rPr>
          <w:b/>
          <w:bCs/>
          <w:szCs w:val="24"/>
        </w:rPr>
        <w:t>R. Jha</w:t>
      </w:r>
      <w:r w:rsidRPr="00137A36">
        <w:rPr>
          <w:bCs/>
          <w:szCs w:val="24"/>
        </w:rPr>
        <w:t>*. Effect of feeding lactic acid bacteria isolated from taro (</w:t>
      </w:r>
      <w:r w:rsidRPr="00137A36">
        <w:rPr>
          <w:bCs/>
          <w:i/>
          <w:szCs w:val="24"/>
        </w:rPr>
        <w:t>Colocasia esculenta</w:t>
      </w:r>
      <w:r w:rsidRPr="00137A36">
        <w:rPr>
          <w:bCs/>
          <w:szCs w:val="24"/>
        </w:rPr>
        <w:t>) skins on growth performance, gut microbiota and muscle growth of broiler chickens (</w:t>
      </w:r>
      <w:r w:rsidRPr="00137A36">
        <w:rPr>
          <w:b/>
          <w:bCs/>
          <w:szCs w:val="24"/>
        </w:rPr>
        <w:t>Poster</w:t>
      </w:r>
      <w:r w:rsidRPr="00137A36">
        <w:rPr>
          <w:bCs/>
          <w:szCs w:val="24"/>
        </w:rPr>
        <w:t xml:space="preserve">). PSA Annual Meeting (July 23-26, 2018), San Antonio, TX, USA. </w:t>
      </w:r>
    </w:p>
    <w:p w14:paraId="193040AE"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V. S. Khadka, </w:t>
      </w:r>
      <w:r w:rsidRPr="00137A36">
        <w:rPr>
          <w:b/>
          <w:bCs/>
          <w:szCs w:val="24"/>
        </w:rPr>
        <w:t>R. Jha</w:t>
      </w:r>
      <w:r w:rsidRPr="00137A36">
        <w:rPr>
          <w:bCs/>
          <w:szCs w:val="24"/>
        </w:rPr>
        <w:t>, and B. Mishra. Transcriptomic analysis of the shell gland in layers identifies novel genes in eggshell biomineralization (</w:t>
      </w:r>
      <w:r w:rsidRPr="00137A36">
        <w:rPr>
          <w:b/>
          <w:bCs/>
          <w:szCs w:val="24"/>
        </w:rPr>
        <w:t>Poster</w:t>
      </w:r>
      <w:r w:rsidRPr="00137A36">
        <w:rPr>
          <w:bCs/>
          <w:szCs w:val="24"/>
        </w:rPr>
        <w:t>). PSA Annual Meeting (July 23-26, 2018), San Antonio, TX, USA. (</w:t>
      </w:r>
      <w:r w:rsidRPr="00137A36">
        <w:rPr>
          <w:szCs w:val="24"/>
        </w:rPr>
        <w:t>Received</w:t>
      </w:r>
      <w:r w:rsidRPr="00137A36">
        <w:rPr>
          <w:b/>
          <w:bCs/>
          <w:szCs w:val="24"/>
        </w:rPr>
        <w:t xml:space="preserve"> </w:t>
      </w:r>
      <w:r w:rsidRPr="00137A36">
        <w:rPr>
          <w:rFonts w:eastAsia="Calibri"/>
          <w:b/>
          <w:szCs w:val="24"/>
        </w:rPr>
        <w:t>"Certificate of Excellence for Best Project in Physiology and Reproduction Section" and "PSA Graduate Student Travel Award"</w:t>
      </w:r>
      <w:r w:rsidRPr="00137A36">
        <w:rPr>
          <w:bCs/>
          <w:szCs w:val="24"/>
        </w:rPr>
        <w:t xml:space="preserve">). </w:t>
      </w:r>
    </w:p>
    <w:p w14:paraId="6B2E1AB1"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lastRenderedPageBreak/>
        <w:t>U. P. Tiwari</w:t>
      </w:r>
      <w:r w:rsidRPr="00137A36">
        <w:rPr>
          <w:bCs/>
          <w:szCs w:val="24"/>
        </w:rPr>
        <w:t xml:space="preserve">, and </w:t>
      </w:r>
      <w:r w:rsidRPr="00137A36">
        <w:rPr>
          <w:b/>
          <w:bCs/>
          <w:szCs w:val="24"/>
        </w:rPr>
        <w:t>R. Jha</w:t>
      </w:r>
      <w:r w:rsidRPr="00137A36">
        <w:rPr>
          <w:bCs/>
          <w:szCs w:val="24"/>
        </w:rPr>
        <w:t>*. Fermentation characteristics of xylo- and manno-oligosaccharides and soluble and insoluble arabinoxylan studied using an in vitro model of swine (</w:t>
      </w:r>
      <w:r w:rsidRPr="00137A36">
        <w:rPr>
          <w:b/>
          <w:bCs/>
          <w:szCs w:val="24"/>
        </w:rPr>
        <w:t>Poster</w:t>
      </w:r>
      <w:r w:rsidRPr="00137A36">
        <w:rPr>
          <w:bCs/>
          <w:szCs w:val="24"/>
        </w:rPr>
        <w:t>). ASAS/CSAS Annual Meeting and Trade Show (July 8-12, 2018), Vancouver, BC, Canada.</w:t>
      </w:r>
    </w:p>
    <w:p w14:paraId="62C2DD14"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U. P. Tiwari</w:t>
      </w:r>
      <w:r w:rsidRPr="00137A36">
        <w:rPr>
          <w:bCs/>
          <w:szCs w:val="24"/>
        </w:rPr>
        <w:t xml:space="preserve">, B. Kerr, and </w:t>
      </w:r>
      <w:r w:rsidRPr="00137A36">
        <w:rPr>
          <w:b/>
          <w:bCs/>
          <w:szCs w:val="24"/>
        </w:rPr>
        <w:t>R. Jha</w:t>
      </w:r>
      <w:r w:rsidRPr="00137A36">
        <w:rPr>
          <w:bCs/>
          <w:szCs w:val="24"/>
        </w:rPr>
        <w:t>*. Nutrient and amino acids digestibility of animal protein byproduct in swine, determined using an in vitro model (</w:t>
      </w:r>
      <w:r w:rsidRPr="00137A36">
        <w:rPr>
          <w:b/>
          <w:bCs/>
          <w:szCs w:val="24"/>
        </w:rPr>
        <w:t>Poster</w:t>
      </w:r>
      <w:r w:rsidRPr="00137A36">
        <w:rPr>
          <w:bCs/>
          <w:szCs w:val="24"/>
        </w:rPr>
        <w:t>). ASAS/CSAS Annual Meeting and Trade Show (July 8-12, 2018), Vancouver, BC, Canada.</w:t>
      </w:r>
    </w:p>
    <w:p w14:paraId="68A82DF1"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B. A. Castle*</w:t>
      </w:r>
      <w:r w:rsidRPr="00137A36">
        <w:rPr>
          <w:bCs/>
          <w:szCs w:val="24"/>
        </w:rPr>
        <w:t xml:space="preserve">, J. Odani, </w:t>
      </w:r>
      <w:r w:rsidRPr="00137A36">
        <w:rPr>
          <w:b/>
          <w:bCs/>
          <w:szCs w:val="24"/>
        </w:rPr>
        <w:t>R. Jha</w:t>
      </w:r>
      <w:r w:rsidRPr="00137A36">
        <w:rPr>
          <w:bCs/>
          <w:szCs w:val="24"/>
        </w:rPr>
        <w:t>, N. Ogasawara, and H. M. Zaleski. Survey of disease, management and biosecurity practices of Hawaii swine farmers (</w:t>
      </w:r>
      <w:r w:rsidRPr="00137A36">
        <w:rPr>
          <w:b/>
          <w:bCs/>
          <w:szCs w:val="24"/>
        </w:rPr>
        <w:t>Poster</w:t>
      </w:r>
      <w:r w:rsidRPr="00137A36">
        <w:rPr>
          <w:bCs/>
          <w:szCs w:val="24"/>
        </w:rPr>
        <w:t>). ASAS/CSAS Annual Meeting and Trade Show (July 8-12, 2018), Vancouver, BC, Canada.</w:t>
      </w:r>
    </w:p>
    <w:p w14:paraId="16F7630D"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MacDonald</w:t>
      </w:r>
      <w:r w:rsidRPr="00137A36">
        <w:rPr>
          <w:bCs/>
          <w:szCs w:val="24"/>
        </w:rPr>
        <w:t xml:space="preserve">*, and </w:t>
      </w:r>
      <w:r w:rsidRPr="00137A36">
        <w:rPr>
          <w:b/>
          <w:bCs/>
          <w:szCs w:val="24"/>
        </w:rPr>
        <w:t>R. Jha</w:t>
      </w:r>
      <w:r w:rsidRPr="00137A36">
        <w:rPr>
          <w:bCs/>
          <w:szCs w:val="24"/>
        </w:rPr>
        <w:t>. Evaluation of cassava chips as an alternative feed ingredient in hybrid tilapia (</w:t>
      </w:r>
      <w:r w:rsidRPr="00137A36">
        <w:rPr>
          <w:bCs/>
          <w:i/>
          <w:szCs w:val="24"/>
        </w:rPr>
        <w:t>Oreochromis niloticus</w:t>
      </w:r>
      <w:r w:rsidRPr="00137A36">
        <w:rPr>
          <w:bCs/>
          <w:szCs w:val="24"/>
        </w:rPr>
        <w:t xml:space="preserve"> × </w:t>
      </w:r>
      <w:r w:rsidRPr="00137A36">
        <w:rPr>
          <w:bCs/>
          <w:i/>
          <w:szCs w:val="24"/>
        </w:rPr>
        <w:t>Oreochromis mossambicus</w:t>
      </w:r>
      <w:r w:rsidRPr="00137A36">
        <w:rPr>
          <w:bCs/>
          <w:szCs w:val="24"/>
        </w:rPr>
        <w:t>) aquaculture from gut health perspective (</w:t>
      </w:r>
      <w:r w:rsidRPr="00137A36">
        <w:rPr>
          <w:b/>
          <w:bCs/>
          <w:szCs w:val="24"/>
        </w:rPr>
        <w:t>Poster</w:t>
      </w:r>
      <w:r w:rsidRPr="00137A36">
        <w:rPr>
          <w:bCs/>
          <w:szCs w:val="24"/>
        </w:rPr>
        <w:t>). The International Symposium on Fish Nutrition and Feeding (June 3-7, 2018), Las Palmas de Gran Canaria, Spain.</w:t>
      </w:r>
    </w:p>
    <w:p w14:paraId="2B9F9DCD"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Yadav</w:t>
      </w:r>
      <w:r w:rsidRPr="00137A36">
        <w:rPr>
          <w:bCs/>
          <w:szCs w:val="24"/>
        </w:rPr>
        <w:t xml:space="preserve">*, </w:t>
      </w:r>
      <w:r w:rsidRPr="00137A36">
        <w:rPr>
          <w:bCs/>
          <w:szCs w:val="24"/>
          <w:u w:val="single"/>
        </w:rPr>
        <w:t>A. K. Singh</w:t>
      </w:r>
      <w:r w:rsidRPr="00137A36">
        <w:rPr>
          <w:bCs/>
          <w:szCs w:val="24"/>
        </w:rPr>
        <w:t xml:space="preserve">, </w:t>
      </w:r>
      <w:r w:rsidRPr="00137A36">
        <w:rPr>
          <w:bCs/>
          <w:szCs w:val="24"/>
          <w:u w:val="single"/>
        </w:rPr>
        <w:t>U. P. Tiwari</w:t>
      </w:r>
      <w:r w:rsidRPr="00137A36">
        <w:rPr>
          <w:bCs/>
          <w:szCs w:val="24"/>
        </w:rPr>
        <w:t xml:space="preserve">, B. Mishra, and </w:t>
      </w:r>
      <w:r w:rsidRPr="00137A36">
        <w:rPr>
          <w:b/>
          <w:bCs/>
          <w:szCs w:val="24"/>
        </w:rPr>
        <w:t>R. Jha</w:t>
      </w:r>
      <w:r w:rsidRPr="00137A36">
        <w:rPr>
          <w:bCs/>
          <w:szCs w:val="24"/>
        </w:rPr>
        <w:t>. Cassava root chips an alternative to corn in broiler diet: effect on growth performance and gut health parameters (</w:t>
      </w:r>
      <w:r w:rsidRPr="00137A36">
        <w:rPr>
          <w:b/>
          <w:bCs/>
          <w:szCs w:val="24"/>
        </w:rPr>
        <w:t>Oral</w:t>
      </w:r>
      <w:r w:rsidRPr="00137A36">
        <w:rPr>
          <w:bCs/>
          <w:szCs w:val="24"/>
        </w:rPr>
        <w:t xml:space="preserve">). 30th Annual CTAHR/COE Student Research Symposium (April 6-7, 2018), Honolulu, HI, USA (Received </w:t>
      </w:r>
      <w:r w:rsidRPr="00137A36">
        <w:rPr>
          <w:b/>
          <w:bCs/>
          <w:szCs w:val="24"/>
        </w:rPr>
        <w:t>HNFAS Best PhD Student Oral Presentation Award</w:t>
      </w:r>
      <w:r w:rsidRPr="00137A36">
        <w:rPr>
          <w:bCs/>
          <w:szCs w:val="24"/>
        </w:rPr>
        <w:t>).</w:t>
      </w:r>
    </w:p>
    <w:p w14:paraId="25757E2B"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K. Singh</w:t>
      </w:r>
      <w:r w:rsidRPr="00137A36">
        <w:rPr>
          <w:bCs/>
          <w:szCs w:val="24"/>
        </w:rPr>
        <w:t xml:space="preserve">*, </w:t>
      </w:r>
      <w:r w:rsidRPr="00137A36">
        <w:rPr>
          <w:bCs/>
          <w:szCs w:val="24"/>
          <w:u w:val="single"/>
        </w:rPr>
        <w:t>T. Park</w:t>
      </w:r>
      <w:r w:rsidRPr="00137A36">
        <w:rPr>
          <w:bCs/>
          <w:szCs w:val="24"/>
        </w:rPr>
        <w:t xml:space="preserve">, </w:t>
      </w:r>
      <w:r w:rsidRPr="00137A36">
        <w:rPr>
          <w:bCs/>
          <w:szCs w:val="24"/>
          <w:u w:val="single"/>
        </w:rPr>
        <w:t>J. Legaspi</w:t>
      </w:r>
      <w:r w:rsidRPr="00137A36">
        <w:rPr>
          <w:bCs/>
          <w:szCs w:val="24"/>
        </w:rPr>
        <w:t xml:space="preserve">, K. Neupane, and </w:t>
      </w:r>
      <w:r w:rsidRPr="00137A36">
        <w:rPr>
          <w:b/>
          <w:bCs/>
          <w:szCs w:val="24"/>
        </w:rPr>
        <w:t>R. Jha</w:t>
      </w:r>
      <w:r w:rsidRPr="00137A36">
        <w:rPr>
          <w:bCs/>
          <w:szCs w:val="24"/>
        </w:rPr>
        <w:t>. Effect of fiber degrading enzyme and feed’s residual fiber on cecal short-chain fatty acids production and microbial diversity as revealed by metagenomics during in vitro study in broilers (</w:t>
      </w:r>
      <w:r w:rsidRPr="00137A36">
        <w:rPr>
          <w:b/>
          <w:bCs/>
          <w:szCs w:val="24"/>
        </w:rPr>
        <w:t>Poster</w:t>
      </w:r>
      <w:r w:rsidRPr="00137A36">
        <w:rPr>
          <w:bCs/>
          <w:szCs w:val="24"/>
        </w:rPr>
        <w:t>). 30th Annual CTAHR/COE Student Research Symposium (April 6-7, 2018), Honolulu, HI, USA.</w:t>
      </w:r>
    </w:p>
    <w:p w14:paraId="2775F00B"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U. P. Tiwari</w:t>
      </w:r>
      <w:r w:rsidRPr="00137A36">
        <w:rPr>
          <w:bCs/>
          <w:szCs w:val="24"/>
        </w:rPr>
        <w:t xml:space="preserve">*, B. Kerr, and </w:t>
      </w:r>
      <w:r w:rsidRPr="00137A36">
        <w:rPr>
          <w:b/>
          <w:bCs/>
          <w:szCs w:val="24"/>
        </w:rPr>
        <w:t>R. Jha</w:t>
      </w:r>
      <w:r w:rsidRPr="00137A36">
        <w:rPr>
          <w:bCs/>
          <w:szCs w:val="24"/>
        </w:rPr>
        <w:t>. Nutrient profile and in vitro digestibility of nutrients (energy, protein and amino acids) of animal protein byproducts (</w:t>
      </w:r>
      <w:r w:rsidRPr="00137A36">
        <w:rPr>
          <w:b/>
          <w:bCs/>
          <w:szCs w:val="24"/>
        </w:rPr>
        <w:t>Oral</w:t>
      </w:r>
      <w:r w:rsidRPr="00137A36">
        <w:rPr>
          <w:bCs/>
          <w:szCs w:val="24"/>
        </w:rPr>
        <w:t>). 30th Annual CTAHR/COE Student Research Symposium (April 6-7, 2018), Honolulu, HI, USA.</w:t>
      </w:r>
    </w:p>
    <w:p w14:paraId="7286A737"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Mau</w:t>
      </w:r>
      <w:r w:rsidRPr="00137A36">
        <w:rPr>
          <w:bCs/>
          <w:szCs w:val="24"/>
        </w:rPr>
        <w:t xml:space="preserve">*, J. Arios, A. Valdez, P. Nicodemus, </w:t>
      </w:r>
      <w:r w:rsidRPr="00137A36">
        <w:rPr>
          <w:b/>
          <w:bCs/>
          <w:szCs w:val="24"/>
        </w:rPr>
        <w:t>R. Jha</w:t>
      </w:r>
      <w:r w:rsidRPr="00137A36">
        <w:rPr>
          <w:bCs/>
          <w:szCs w:val="24"/>
        </w:rPr>
        <w:t>, and J. P. Bingham. Chemical Synthesis of a Novel Peptide (oGnRH) for Pheromone Stimulation of Spawning in ‘Opihi (</w:t>
      </w:r>
      <w:r w:rsidRPr="00137A36">
        <w:rPr>
          <w:bCs/>
          <w:i/>
          <w:szCs w:val="24"/>
        </w:rPr>
        <w:t>Cellana spp.</w:t>
      </w:r>
      <w:r w:rsidRPr="00137A36">
        <w:rPr>
          <w:bCs/>
          <w:szCs w:val="24"/>
        </w:rPr>
        <w:t>) (</w:t>
      </w:r>
      <w:r w:rsidRPr="00137A36">
        <w:rPr>
          <w:b/>
          <w:bCs/>
          <w:szCs w:val="24"/>
        </w:rPr>
        <w:t>Poster</w:t>
      </w:r>
      <w:r w:rsidRPr="00137A36">
        <w:rPr>
          <w:bCs/>
          <w:szCs w:val="24"/>
        </w:rPr>
        <w:t xml:space="preserve">). 30th Annual CTAHR/COE Student Research Symposium (April 6-7, 2018), Honolulu, HI, USA (Received </w:t>
      </w:r>
      <w:r w:rsidRPr="00137A36">
        <w:rPr>
          <w:b/>
          <w:bCs/>
          <w:szCs w:val="24"/>
        </w:rPr>
        <w:t>CTAHR 30th Annual Best PhD Student Poster Presentation Award</w:t>
      </w:r>
      <w:r w:rsidRPr="00137A36">
        <w:rPr>
          <w:bCs/>
          <w:szCs w:val="24"/>
        </w:rPr>
        <w:t>).</w:t>
      </w:r>
    </w:p>
    <w:p w14:paraId="32C9E54A"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L. Li</w:t>
      </w:r>
      <w:r w:rsidRPr="00137A36">
        <w:rPr>
          <w:bCs/>
          <w:szCs w:val="24"/>
        </w:rPr>
        <w:t xml:space="preserve">*, </w:t>
      </w:r>
      <w:r w:rsidRPr="00137A36">
        <w:rPr>
          <w:bCs/>
          <w:szCs w:val="24"/>
          <w:u w:val="single"/>
        </w:rPr>
        <w:t>A. K. Singh</w:t>
      </w:r>
      <w:r w:rsidRPr="00137A36">
        <w:rPr>
          <w:bCs/>
          <w:szCs w:val="24"/>
        </w:rPr>
        <w:t xml:space="preserve">, B. Mishra, and </w:t>
      </w:r>
      <w:r w:rsidRPr="00137A36">
        <w:rPr>
          <w:b/>
          <w:bCs/>
          <w:szCs w:val="24"/>
        </w:rPr>
        <w:t>R. Jha</w:t>
      </w:r>
      <w:r w:rsidRPr="00137A36">
        <w:rPr>
          <w:bCs/>
          <w:szCs w:val="24"/>
        </w:rPr>
        <w:t>. Effect of in ovo injection of probiotic, prebiotic and synbiotic on growth performance and gut health of broiler chickens (</w:t>
      </w:r>
      <w:r w:rsidRPr="00137A36">
        <w:rPr>
          <w:b/>
          <w:bCs/>
          <w:szCs w:val="24"/>
        </w:rPr>
        <w:t>Poster</w:t>
      </w:r>
      <w:r w:rsidRPr="00137A36">
        <w:rPr>
          <w:bCs/>
          <w:szCs w:val="24"/>
        </w:rPr>
        <w:t>). 30th Annual CTAHR/COE Student Research Symposium (April 6-7, 2018), Honolulu, HI, USA.</w:t>
      </w:r>
    </w:p>
    <w:p w14:paraId="066E088D"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D. L. Kuehu</w:t>
      </w:r>
      <w:r w:rsidRPr="00137A36">
        <w:rPr>
          <w:bCs/>
          <w:szCs w:val="24"/>
        </w:rPr>
        <w:t xml:space="preserve">*, </w:t>
      </w:r>
      <w:r w:rsidRPr="00137A36">
        <w:rPr>
          <w:bCs/>
          <w:szCs w:val="24"/>
          <w:u w:val="single"/>
        </w:rPr>
        <w:t>N. Sah</w:t>
      </w:r>
      <w:r w:rsidRPr="00137A36">
        <w:rPr>
          <w:bCs/>
          <w:szCs w:val="24"/>
        </w:rPr>
        <w:t xml:space="preserve">, C. N. Lee, </w:t>
      </w:r>
      <w:r w:rsidRPr="00137A36">
        <w:rPr>
          <w:b/>
          <w:bCs/>
          <w:szCs w:val="24"/>
        </w:rPr>
        <w:t>R. Jha</w:t>
      </w:r>
      <w:r w:rsidRPr="00137A36">
        <w:rPr>
          <w:bCs/>
          <w:szCs w:val="24"/>
        </w:rPr>
        <w:t>, and B. Mishra. Effects of heat stress on the oviductal gene expression and egg qualities in the laying hen (</w:t>
      </w:r>
      <w:r w:rsidRPr="00137A36">
        <w:rPr>
          <w:b/>
          <w:bCs/>
          <w:szCs w:val="24"/>
        </w:rPr>
        <w:t>Poster</w:t>
      </w:r>
      <w:r w:rsidRPr="00137A36">
        <w:rPr>
          <w:bCs/>
          <w:szCs w:val="24"/>
        </w:rPr>
        <w:t>). 30th Annual CTAHR/COE Student Research Symposium (April 6-7, 2018), Honolulu, HI, USA.</w:t>
      </w:r>
    </w:p>
    <w:p w14:paraId="464AB355"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V. S. Khadka, </w:t>
      </w:r>
      <w:r w:rsidRPr="00137A36">
        <w:rPr>
          <w:b/>
          <w:bCs/>
          <w:szCs w:val="24"/>
        </w:rPr>
        <w:t>R. Jha</w:t>
      </w:r>
      <w:r w:rsidRPr="00137A36">
        <w:rPr>
          <w:bCs/>
          <w:szCs w:val="24"/>
        </w:rPr>
        <w:t>, and B. Mishra. RNA sequencing of the shell gland reveals novel genes related to calcium remodeling during eggshell formation in laying hens (</w:t>
      </w:r>
      <w:r w:rsidRPr="00137A36">
        <w:rPr>
          <w:b/>
          <w:bCs/>
          <w:szCs w:val="24"/>
        </w:rPr>
        <w:t>Oral</w:t>
      </w:r>
      <w:r w:rsidRPr="00137A36">
        <w:rPr>
          <w:bCs/>
          <w:szCs w:val="24"/>
        </w:rPr>
        <w:t xml:space="preserve">). 30th Annual CTAHR/COE Student Research Symposium (April 6-7, 2018), Honolulu, HI, USA (Received </w:t>
      </w:r>
      <w:r w:rsidRPr="00137A36">
        <w:rPr>
          <w:b/>
          <w:bCs/>
          <w:szCs w:val="24"/>
        </w:rPr>
        <w:t>HNFAS Best MS Student Oral Presentation Award</w:t>
      </w:r>
      <w:r w:rsidRPr="00137A36">
        <w:rPr>
          <w:bCs/>
          <w:szCs w:val="24"/>
        </w:rPr>
        <w:t>).</w:t>
      </w:r>
    </w:p>
    <w:p w14:paraId="3ACEA0DE"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Wasti</w:t>
      </w:r>
      <w:r w:rsidRPr="00137A36">
        <w:rPr>
          <w:bCs/>
          <w:szCs w:val="24"/>
        </w:rPr>
        <w:t xml:space="preserve">*, </w:t>
      </w:r>
      <w:r w:rsidRPr="00137A36">
        <w:rPr>
          <w:bCs/>
          <w:szCs w:val="24"/>
          <w:u w:val="single"/>
        </w:rPr>
        <w:t>N. Sah</w:t>
      </w:r>
      <w:r w:rsidRPr="00137A36">
        <w:rPr>
          <w:bCs/>
          <w:szCs w:val="24"/>
        </w:rPr>
        <w:t xml:space="preserve">, </w:t>
      </w:r>
      <w:r w:rsidRPr="00137A36">
        <w:rPr>
          <w:bCs/>
          <w:szCs w:val="24"/>
          <w:u w:val="single"/>
        </w:rPr>
        <w:t>D. L. Kuehu</w:t>
      </w:r>
      <w:r w:rsidRPr="00137A36">
        <w:rPr>
          <w:bCs/>
          <w:szCs w:val="24"/>
        </w:rPr>
        <w:t xml:space="preserve">, Y.S. Kim, </w:t>
      </w:r>
      <w:r w:rsidRPr="00137A36">
        <w:rPr>
          <w:b/>
          <w:bCs/>
          <w:szCs w:val="24"/>
        </w:rPr>
        <w:t>R. Jha</w:t>
      </w:r>
      <w:r w:rsidRPr="00137A36">
        <w:rPr>
          <w:bCs/>
          <w:szCs w:val="24"/>
        </w:rPr>
        <w:t>, and B. Mishra. Expression of follistatin and myostatin in the oviduct of laying hen (</w:t>
      </w:r>
      <w:r w:rsidRPr="00137A36">
        <w:rPr>
          <w:b/>
          <w:bCs/>
          <w:szCs w:val="24"/>
        </w:rPr>
        <w:t>Poster</w:t>
      </w:r>
      <w:r w:rsidRPr="00137A36">
        <w:rPr>
          <w:bCs/>
          <w:szCs w:val="24"/>
        </w:rPr>
        <w:t>). 30th Annual CTAHR/COE Student Research Symposium (April 6-7, 2018), Honolulu, HI, USA.</w:t>
      </w:r>
    </w:p>
    <w:p w14:paraId="23FE2816"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B. A. Castle</w:t>
      </w:r>
      <w:r w:rsidRPr="00137A36">
        <w:rPr>
          <w:bCs/>
          <w:szCs w:val="24"/>
        </w:rPr>
        <w:t xml:space="preserve">*, J. Odani, </w:t>
      </w:r>
      <w:r w:rsidRPr="00137A36">
        <w:rPr>
          <w:b/>
          <w:bCs/>
          <w:szCs w:val="24"/>
        </w:rPr>
        <w:t>R. Jha</w:t>
      </w:r>
      <w:r w:rsidRPr="00137A36">
        <w:rPr>
          <w:bCs/>
          <w:szCs w:val="24"/>
        </w:rPr>
        <w:t xml:space="preserve">, </w:t>
      </w:r>
      <w:r w:rsidRPr="00137A36">
        <w:rPr>
          <w:bCs/>
          <w:szCs w:val="24"/>
          <w:u w:val="single"/>
        </w:rPr>
        <w:t>N. Ogasawara</w:t>
      </w:r>
      <w:r w:rsidRPr="00137A36">
        <w:rPr>
          <w:bCs/>
          <w:szCs w:val="24"/>
        </w:rPr>
        <w:t>, H. M. Zaleski. Survey of Disease, Management and Biosecurity Practices of Hawai‘i Swine Farmers (</w:t>
      </w:r>
      <w:r w:rsidRPr="00137A36">
        <w:rPr>
          <w:b/>
          <w:bCs/>
          <w:szCs w:val="24"/>
        </w:rPr>
        <w:t>Oral</w:t>
      </w:r>
      <w:r w:rsidRPr="00137A36">
        <w:rPr>
          <w:bCs/>
          <w:szCs w:val="24"/>
        </w:rPr>
        <w:t xml:space="preserve">). 30th Annual CTAHR/COE Student Research Symposium (April 6-7, 2018), Honolulu, HI, USA (Received </w:t>
      </w:r>
      <w:r w:rsidRPr="00137A36">
        <w:rPr>
          <w:b/>
          <w:bCs/>
          <w:szCs w:val="24"/>
        </w:rPr>
        <w:t>Gamma Sigma Delta MS Student Oral Presentation Award</w:t>
      </w:r>
      <w:r w:rsidRPr="00137A36">
        <w:rPr>
          <w:bCs/>
          <w:szCs w:val="24"/>
        </w:rPr>
        <w:t>).</w:t>
      </w:r>
    </w:p>
    <w:p w14:paraId="685499C0"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K. Rednour</w:t>
      </w:r>
      <w:r w:rsidRPr="00137A36">
        <w:rPr>
          <w:bCs/>
          <w:szCs w:val="24"/>
        </w:rPr>
        <w:t xml:space="preserve">*, </w:t>
      </w:r>
      <w:r w:rsidRPr="00137A36">
        <w:rPr>
          <w:bCs/>
          <w:szCs w:val="24"/>
          <w:u w:val="single"/>
        </w:rPr>
        <w:t>J. Yoshioka</w:t>
      </w:r>
      <w:r w:rsidRPr="00137A36">
        <w:rPr>
          <w:bCs/>
          <w:szCs w:val="24"/>
        </w:rPr>
        <w:t xml:space="preserve">, A. M. MacDonald, K. Neupane, and </w:t>
      </w:r>
      <w:r w:rsidRPr="00137A36">
        <w:rPr>
          <w:b/>
          <w:bCs/>
          <w:szCs w:val="24"/>
        </w:rPr>
        <w:t>R Jha</w:t>
      </w:r>
      <w:r w:rsidRPr="00137A36">
        <w:rPr>
          <w:bCs/>
          <w:szCs w:val="24"/>
        </w:rPr>
        <w:t>. Effects of replacing corn with sun-dried cassava chips in diets on the intestinal microbiota of hybrid tilapia (</w:t>
      </w:r>
      <w:r w:rsidRPr="00137A36">
        <w:rPr>
          <w:bCs/>
          <w:i/>
          <w:szCs w:val="24"/>
        </w:rPr>
        <w:t>Oreochromis niloticus × O. mossambicus</w:t>
      </w:r>
      <w:r w:rsidRPr="00137A36">
        <w:rPr>
          <w:bCs/>
          <w:szCs w:val="24"/>
        </w:rPr>
        <w:t>) (</w:t>
      </w:r>
      <w:r w:rsidRPr="00137A36">
        <w:rPr>
          <w:b/>
          <w:bCs/>
          <w:szCs w:val="24"/>
        </w:rPr>
        <w:t>Poster</w:t>
      </w:r>
      <w:r w:rsidRPr="00137A36">
        <w:rPr>
          <w:bCs/>
          <w:szCs w:val="24"/>
        </w:rPr>
        <w:t>). 30th Annual CTAHR /COE Student Research Symposium (April 6-7, 2018), Honolulu, HI, USA.</w:t>
      </w:r>
    </w:p>
    <w:p w14:paraId="109B38B7"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K. Singh</w:t>
      </w:r>
      <w:r w:rsidRPr="00137A36">
        <w:rPr>
          <w:bCs/>
          <w:szCs w:val="24"/>
        </w:rPr>
        <w:t xml:space="preserve">*, </w:t>
      </w:r>
      <w:r w:rsidRPr="00137A36">
        <w:rPr>
          <w:bCs/>
          <w:szCs w:val="24"/>
          <w:u w:val="single"/>
        </w:rPr>
        <w:t>R. Kida</w:t>
      </w:r>
      <w:r w:rsidRPr="00137A36">
        <w:rPr>
          <w:bCs/>
          <w:szCs w:val="24"/>
        </w:rPr>
        <w:t xml:space="preserve">, M. Bedford, and </w:t>
      </w:r>
      <w:r w:rsidRPr="00137A36">
        <w:rPr>
          <w:b/>
          <w:bCs/>
          <w:szCs w:val="24"/>
        </w:rPr>
        <w:t>R. Jha</w:t>
      </w:r>
      <w:r w:rsidRPr="00137A36">
        <w:rPr>
          <w:bCs/>
          <w:szCs w:val="24"/>
        </w:rPr>
        <w:t>. Effect of xylanase on growth performance and cecal short-chain fatty acid production in broilers fed different levels</w:t>
      </w:r>
      <w:r w:rsidRPr="00137A36">
        <w:rPr>
          <w:bCs/>
          <w:szCs w:val="24"/>
        </w:rPr>
        <w:br/>
        <w:t>of fiber (</w:t>
      </w:r>
      <w:r w:rsidRPr="00137A36">
        <w:rPr>
          <w:b/>
          <w:bCs/>
          <w:szCs w:val="24"/>
        </w:rPr>
        <w:t>Poster</w:t>
      </w:r>
      <w:r w:rsidRPr="00137A36">
        <w:rPr>
          <w:bCs/>
          <w:szCs w:val="24"/>
        </w:rPr>
        <w:t>). PSA Annual Meeting (July 17-20, 2017), Orlando, FL, USA (</w:t>
      </w:r>
      <w:r w:rsidRPr="00137A36">
        <w:rPr>
          <w:b/>
          <w:bCs/>
          <w:szCs w:val="24"/>
        </w:rPr>
        <w:t xml:space="preserve">Received </w:t>
      </w:r>
      <w:r w:rsidRPr="00137A36">
        <w:rPr>
          <w:rFonts w:eastAsia="Calibri"/>
          <w:b/>
          <w:szCs w:val="24"/>
        </w:rPr>
        <w:t>"Certificate of Excellence for Best Project in Metabolism and Nutrition Section" and "PSA Graduate Student Travel Award"</w:t>
      </w:r>
      <w:r w:rsidRPr="00137A36">
        <w:rPr>
          <w:bCs/>
          <w:szCs w:val="24"/>
        </w:rPr>
        <w:t xml:space="preserve">). </w:t>
      </w:r>
    </w:p>
    <w:p w14:paraId="2DDB6F6A"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Yadav</w:t>
      </w:r>
      <w:r w:rsidRPr="00137A36">
        <w:rPr>
          <w:bCs/>
          <w:szCs w:val="24"/>
        </w:rPr>
        <w:t xml:space="preserve">*, and </w:t>
      </w:r>
      <w:r w:rsidRPr="00137A36">
        <w:rPr>
          <w:b/>
          <w:bCs/>
          <w:szCs w:val="24"/>
        </w:rPr>
        <w:t>R. Jha</w:t>
      </w:r>
      <w:r w:rsidRPr="00137A36">
        <w:rPr>
          <w:bCs/>
          <w:szCs w:val="24"/>
        </w:rPr>
        <w:t>. Cassava chips as an alternative feedstuff for broiler chickens: effect on growth performance and ileal morphology (</w:t>
      </w:r>
      <w:r w:rsidRPr="00137A36">
        <w:rPr>
          <w:b/>
          <w:bCs/>
          <w:szCs w:val="24"/>
        </w:rPr>
        <w:t>Poster</w:t>
      </w:r>
      <w:r w:rsidRPr="00137A36">
        <w:rPr>
          <w:bCs/>
          <w:szCs w:val="24"/>
        </w:rPr>
        <w:t xml:space="preserve">). PSA Annual Meeting (July 17-20, 2017), Orlando, FL, USA. </w:t>
      </w:r>
    </w:p>
    <w:p w14:paraId="564E126B"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Yadav</w:t>
      </w:r>
      <w:r w:rsidRPr="00137A36">
        <w:rPr>
          <w:bCs/>
          <w:szCs w:val="24"/>
        </w:rPr>
        <w:t xml:space="preserve">*, K. Neupane, and </w:t>
      </w:r>
      <w:r w:rsidRPr="00137A36">
        <w:rPr>
          <w:b/>
          <w:bCs/>
          <w:szCs w:val="24"/>
        </w:rPr>
        <w:t>R. Jha</w:t>
      </w:r>
      <w:r w:rsidRPr="00137A36">
        <w:rPr>
          <w:bCs/>
          <w:szCs w:val="24"/>
        </w:rPr>
        <w:t>. Macadamia nut cake as an alternative feedstuff for broiler chickens: effect on growth performance and gut microbiota profile (</w:t>
      </w:r>
      <w:r w:rsidRPr="00137A36">
        <w:rPr>
          <w:b/>
          <w:bCs/>
          <w:szCs w:val="24"/>
        </w:rPr>
        <w:t>Poster</w:t>
      </w:r>
      <w:r w:rsidRPr="00137A36">
        <w:rPr>
          <w:bCs/>
          <w:szCs w:val="24"/>
        </w:rPr>
        <w:t xml:space="preserve">). PSA Annual Meeting (July 17-20, 2017), Orlando, FL, USA. </w:t>
      </w:r>
    </w:p>
    <w:p w14:paraId="0C2575B4"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lastRenderedPageBreak/>
        <w:t>U. P. Tiwari</w:t>
      </w:r>
      <w:r w:rsidRPr="00137A36">
        <w:rPr>
          <w:bCs/>
          <w:szCs w:val="24"/>
        </w:rPr>
        <w:t xml:space="preserve">, and </w:t>
      </w:r>
      <w:r w:rsidRPr="00137A36">
        <w:rPr>
          <w:b/>
          <w:bCs/>
          <w:szCs w:val="24"/>
        </w:rPr>
        <w:t>R. Jha</w:t>
      </w:r>
      <w:r w:rsidRPr="00137A36">
        <w:rPr>
          <w:bCs/>
          <w:szCs w:val="24"/>
        </w:rPr>
        <w:t>*. Supplementation of xylanase and mannanase influences in vitro fermentation characteristics of distiller's dried grain with solubles in the large intestine of swine (</w:t>
      </w:r>
      <w:r w:rsidRPr="00137A36">
        <w:rPr>
          <w:b/>
          <w:bCs/>
          <w:szCs w:val="24"/>
        </w:rPr>
        <w:t>Oral</w:t>
      </w:r>
      <w:r w:rsidRPr="00137A36">
        <w:rPr>
          <w:bCs/>
          <w:szCs w:val="24"/>
        </w:rPr>
        <w:t>). ASAS/CSAS Annual Meeting and Trade Show (July 8-12, 2017), Baltimore, MD, USA.</w:t>
      </w:r>
    </w:p>
    <w:p w14:paraId="14214446"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K. Singh</w:t>
      </w:r>
      <w:r w:rsidRPr="00137A36">
        <w:rPr>
          <w:bCs/>
          <w:szCs w:val="24"/>
        </w:rPr>
        <w:t xml:space="preserve">*, </w:t>
      </w:r>
      <w:r w:rsidRPr="00137A36">
        <w:rPr>
          <w:bCs/>
          <w:szCs w:val="24"/>
          <w:u w:val="single"/>
        </w:rPr>
        <w:t>R. Kida</w:t>
      </w:r>
      <w:r w:rsidRPr="00137A36">
        <w:rPr>
          <w:bCs/>
          <w:szCs w:val="24"/>
        </w:rPr>
        <w:t xml:space="preserve">, M. Bedford, and </w:t>
      </w:r>
      <w:r w:rsidRPr="00137A36">
        <w:rPr>
          <w:b/>
          <w:bCs/>
          <w:szCs w:val="24"/>
        </w:rPr>
        <w:t>R. Jha</w:t>
      </w:r>
      <w:r w:rsidRPr="00137A36">
        <w:rPr>
          <w:bCs/>
          <w:szCs w:val="24"/>
        </w:rPr>
        <w:t>. Growth performance and cecal short-chain fatty acid production in broilers fed different levels of wheat bran without or with xylanase (</w:t>
      </w:r>
      <w:r w:rsidRPr="00137A36">
        <w:rPr>
          <w:b/>
          <w:bCs/>
          <w:szCs w:val="24"/>
        </w:rPr>
        <w:t>Oral</w:t>
      </w:r>
      <w:r w:rsidRPr="00137A36">
        <w:rPr>
          <w:bCs/>
          <w:szCs w:val="24"/>
        </w:rPr>
        <w:t xml:space="preserve">). 29th Annual CTAHR/COE Student Research Symposium (April 7-8, 2017), Honolulu, HI, USA (Received </w:t>
      </w:r>
      <w:r w:rsidRPr="00137A36">
        <w:rPr>
          <w:b/>
          <w:bCs/>
          <w:szCs w:val="24"/>
        </w:rPr>
        <w:t>CTAHR PhD Student Oral Presentation Award of Merit</w:t>
      </w:r>
      <w:r w:rsidRPr="00137A36">
        <w:rPr>
          <w:bCs/>
          <w:szCs w:val="24"/>
        </w:rPr>
        <w:t xml:space="preserve">). </w:t>
      </w:r>
    </w:p>
    <w:p w14:paraId="5B44E8A7"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U. P. Tiwari</w:t>
      </w:r>
      <w:r w:rsidRPr="00137A36">
        <w:rPr>
          <w:bCs/>
          <w:szCs w:val="24"/>
        </w:rPr>
        <w:t>*, and R. Jha. Supplementation of enzymes affects in vitro fermentation characteristics of distillers dried grain with solubles in swine (</w:t>
      </w:r>
      <w:r w:rsidRPr="00137A36">
        <w:rPr>
          <w:b/>
          <w:bCs/>
          <w:szCs w:val="24"/>
        </w:rPr>
        <w:t>Poster</w:t>
      </w:r>
      <w:r w:rsidRPr="00137A36">
        <w:rPr>
          <w:bCs/>
          <w:szCs w:val="24"/>
        </w:rPr>
        <w:t xml:space="preserve">). 29th Annual CTAHR/COE Student Research Symposium (April 7-8, 2017), Honolulu, HI, USA (Received </w:t>
      </w:r>
      <w:r w:rsidRPr="00137A36">
        <w:rPr>
          <w:b/>
          <w:bCs/>
          <w:szCs w:val="24"/>
        </w:rPr>
        <w:t>HNFAS Best PhD Student Poster Presentation Award</w:t>
      </w:r>
      <w:r w:rsidRPr="00137A36">
        <w:rPr>
          <w:bCs/>
          <w:szCs w:val="24"/>
        </w:rPr>
        <w:t xml:space="preserve">). </w:t>
      </w:r>
    </w:p>
    <w:p w14:paraId="7D9E237C"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Mau</w:t>
      </w:r>
      <w:r w:rsidRPr="00137A36">
        <w:rPr>
          <w:bCs/>
          <w:szCs w:val="24"/>
        </w:rPr>
        <w:t xml:space="preserve">*, and </w:t>
      </w:r>
      <w:r w:rsidRPr="00137A36">
        <w:rPr>
          <w:b/>
          <w:bCs/>
          <w:szCs w:val="24"/>
        </w:rPr>
        <w:t>R. Jha</w:t>
      </w:r>
      <w:r w:rsidRPr="00137A36">
        <w:rPr>
          <w:bCs/>
          <w:szCs w:val="24"/>
        </w:rPr>
        <w:t>. The effect of protein-energy ratio in diets on the growth performance of ‘opihi (</w:t>
      </w:r>
      <w:r w:rsidRPr="00137A36">
        <w:rPr>
          <w:bCs/>
          <w:i/>
          <w:szCs w:val="24"/>
        </w:rPr>
        <w:t>Cellana sandwicensis</w:t>
      </w:r>
      <w:r w:rsidRPr="00137A36">
        <w:rPr>
          <w:bCs/>
          <w:szCs w:val="24"/>
        </w:rPr>
        <w:t>) in a novel rearing system (</w:t>
      </w:r>
      <w:r w:rsidRPr="00137A36">
        <w:rPr>
          <w:b/>
          <w:bCs/>
          <w:szCs w:val="24"/>
        </w:rPr>
        <w:t>Oral</w:t>
      </w:r>
      <w:r w:rsidRPr="00137A36">
        <w:rPr>
          <w:bCs/>
          <w:szCs w:val="24"/>
        </w:rPr>
        <w:t xml:space="preserve">). 29th Annual CTAHR/COE Student Research Symposium (April 7-8, 2017), Honolulu, HI, USA (Received </w:t>
      </w:r>
      <w:r w:rsidRPr="00137A36">
        <w:rPr>
          <w:b/>
          <w:bCs/>
          <w:szCs w:val="24"/>
        </w:rPr>
        <w:t>CTAHR MS Student Oral Presentation Award of Merit</w:t>
      </w:r>
      <w:r w:rsidRPr="00137A36">
        <w:rPr>
          <w:bCs/>
          <w:szCs w:val="24"/>
        </w:rPr>
        <w:t xml:space="preserve">). </w:t>
      </w:r>
    </w:p>
    <w:p w14:paraId="36C43D90"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S. Yadav</w:t>
      </w:r>
      <w:r w:rsidRPr="00137A36">
        <w:rPr>
          <w:bCs/>
          <w:szCs w:val="24"/>
        </w:rPr>
        <w:t xml:space="preserve">*, K. Neupane, and </w:t>
      </w:r>
      <w:r w:rsidRPr="00137A36">
        <w:rPr>
          <w:b/>
          <w:bCs/>
          <w:szCs w:val="24"/>
        </w:rPr>
        <w:t>R. Jha</w:t>
      </w:r>
      <w:r w:rsidRPr="00137A36">
        <w:rPr>
          <w:bCs/>
          <w:szCs w:val="24"/>
        </w:rPr>
        <w:t>. Macadamia nut cake as an alternative feedstuff for broiler chickens: effect on growth performance and gut microbiota (</w:t>
      </w:r>
      <w:r w:rsidRPr="00137A36">
        <w:rPr>
          <w:b/>
          <w:bCs/>
          <w:szCs w:val="24"/>
        </w:rPr>
        <w:t>Oral</w:t>
      </w:r>
      <w:r w:rsidRPr="00137A36">
        <w:rPr>
          <w:bCs/>
          <w:szCs w:val="24"/>
        </w:rPr>
        <w:t xml:space="preserve">). 29th Annual CTAHR/COE Student Research Symposium (April 7-8, 2017), Honolulu, HI, USA (Received </w:t>
      </w:r>
      <w:r w:rsidRPr="00137A36">
        <w:rPr>
          <w:b/>
          <w:bCs/>
          <w:szCs w:val="24"/>
        </w:rPr>
        <w:t>HNFAS Best MS Student Oral Presentation Award</w:t>
      </w:r>
      <w:r w:rsidRPr="00137A36">
        <w:rPr>
          <w:bCs/>
          <w:szCs w:val="24"/>
        </w:rPr>
        <w:t xml:space="preserve">). </w:t>
      </w:r>
    </w:p>
    <w:p w14:paraId="217A9E59"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J. Kai</w:t>
      </w:r>
      <w:r w:rsidRPr="00137A36">
        <w:rPr>
          <w:bCs/>
          <w:szCs w:val="24"/>
        </w:rPr>
        <w:t xml:space="preserve">*, J. P. Bingham, A. Franke, G. Agbor, M. Stewart, and </w:t>
      </w:r>
      <w:r w:rsidRPr="00137A36">
        <w:rPr>
          <w:b/>
          <w:bCs/>
          <w:szCs w:val="24"/>
        </w:rPr>
        <w:t>R. Jha</w:t>
      </w:r>
      <w:r w:rsidRPr="00137A36">
        <w:rPr>
          <w:bCs/>
          <w:szCs w:val="24"/>
        </w:rPr>
        <w:t>. Nutrient profile of Hawaii and Cameroon grown avocados (</w:t>
      </w:r>
      <w:r w:rsidRPr="00137A36">
        <w:rPr>
          <w:b/>
          <w:bCs/>
          <w:szCs w:val="24"/>
        </w:rPr>
        <w:t>Poster</w:t>
      </w:r>
      <w:r w:rsidRPr="00137A36">
        <w:rPr>
          <w:bCs/>
          <w:szCs w:val="24"/>
        </w:rPr>
        <w:t xml:space="preserve">). 29th Annual CTAHR/COE Student Research Symposium (April 7-8, 2017), Honolulu, HI, USA. </w:t>
      </w:r>
    </w:p>
    <w:p w14:paraId="7819786C"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N. Ogasawara</w:t>
      </w:r>
      <w:r w:rsidRPr="00137A36">
        <w:rPr>
          <w:bCs/>
          <w:szCs w:val="24"/>
        </w:rPr>
        <w:t xml:space="preserve">*, J. Odani, </w:t>
      </w:r>
      <w:r w:rsidRPr="00137A36">
        <w:rPr>
          <w:b/>
          <w:bCs/>
          <w:szCs w:val="24"/>
        </w:rPr>
        <w:t>R. Jha</w:t>
      </w:r>
      <w:r w:rsidRPr="00137A36">
        <w:rPr>
          <w:bCs/>
          <w:szCs w:val="24"/>
        </w:rPr>
        <w:t>, B. Castle, and H. M. Zaleski. Evaluating swine herd health and farm practices in Hawaii (</w:t>
      </w:r>
      <w:r w:rsidRPr="00137A36">
        <w:rPr>
          <w:b/>
          <w:bCs/>
          <w:szCs w:val="24"/>
        </w:rPr>
        <w:t>Poster</w:t>
      </w:r>
      <w:r w:rsidRPr="00137A36">
        <w:rPr>
          <w:bCs/>
          <w:szCs w:val="24"/>
        </w:rPr>
        <w:t xml:space="preserve">). 29th Annual CTAHR/COE Student Research Symposium (April 7-8, 2017), Honolulu, HI, USA. </w:t>
      </w:r>
    </w:p>
    <w:p w14:paraId="042DBB01" w14:textId="77777777" w:rsidR="00876EA4" w:rsidRPr="00137A36" w:rsidRDefault="00876EA4" w:rsidP="008D673A">
      <w:pPr>
        <w:pStyle w:val="ListParagraph"/>
        <w:numPr>
          <w:ilvl w:val="0"/>
          <w:numId w:val="13"/>
        </w:numPr>
        <w:tabs>
          <w:tab w:val="left" w:pos="360"/>
        </w:tabs>
        <w:ind w:left="360"/>
        <w:jc w:val="both"/>
      </w:pPr>
      <w:r w:rsidRPr="00137A36">
        <w:rPr>
          <w:bCs/>
          <w:szCs w:val="24"/>
          <w:u w:val="single"/>
        </w:rPr>
        <w:t>D. Inouye</w:t>
      </w:r>
      <w:r w:rsidRPr="00137A36">
        <w:rPr>
          <w:bCs/>
          <w:szCs w:val="24"/>
        </w:rPr>
        <w:t xml:space="preserve">*, </w:t>
      </w:r>
      <w:r w:rsidRPr="00137A36">
        <w:rPr>
          <w:bCs/>
          <w:szCs w:val="24"/>
          <w:u w:val="single"/>
        </w:rPr>
        <w:t>J. Miller</w:t>
      </w:r>
      <w:r w:rsidRPr="00137A36">
        <w:rPr>
          <w:bCs/>
          <w:szCs w:val="24"/>
        </w:rPr>
        <w:t xml:space="preserve">, </w:t>
      </w:r>
      <w:r w:rsidRPr="00137A36">
        <w:rPr>
          <w:bCs/>
          <w:szCs w:val="24"/>
          <w:u w:val="single"/>
        </w:rPr>
        <w:t>S. Yadav</w:t>
      </w:r>
      <w:r w:rsidRPr="00137A36">
        <w:rPr>
          <w:bCs/>
          <w:szCs w:val="24"/>
        </w:rPr>
        <w:t xml:space="preserve">, K. Neupane, and </w:t>
      </w:r>
      <w:r w:rsidRPr="00137A36">
        <w:rPr>
          <w:b/>
          <w:bCs/>
          <w:szCs w:val="24"/>
        </w:rPr>
        <w:t>R. Jha</w:t>
      </w:r>
      <w:r w:rsidRPr="00137A36">
        <w:rPr>
          <w:bCs/>
          <w:szCs w:val="24"/>
        </w:rPr>
        <w:t>. Effect of Macadamia Nut Cake on Gut Microbial Diversity in Broiler Chickens (</w:t>
      </w:r>
      <w:r w:rsidRPr="00137A36">
        <w:rPr>
          <w:b/>
          <w:bCs/>
          <w:szCs w:val="24"/>
        </w:rPr>
        <w:t>Poster</w:t>
      </w:r>
      <w:r w:rsidRPr="00137A36">
        <w:rPr>
          <w:bCs/>
          <w:szCs w:val="24"/>
        </w:rPr>
        <w:t xml:space="preserve">). 29th Annual CTAHR/COE Student Research Symposium (April 7-8, 2017), Honolulu, HI, USA (Received </w:t>
      </w:r>
      <w:r w:rsidRPr="00137A36">
        <w:rPr>
          <w:b/>
          <w:bCs/>
          <w:szCs w:val="24"/>
        </w:rPr>
        <w:t>HNFAS Best BS Student Poster Presentation Award</w:t>
      </w:r>
      <w:r w:rsidRPr="00137A36">
        <w:rPr>
          <w:szCs w:val="24"/>
        </w:rPr>
        <w:t>).</w:t>
      </w:r>
    </w:p>
    <w:p w14:paraId="51F2DA16"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J. D. Berrocoso</w:t>
      </w:r>
      <w:r w:rsidRPr="00137A36">
        <w:rPr>
          <w:rFonts w:eastAsia="Calibri"/>
          <w:szCs w:val="24"/>
        </w:rPr>
        <w:t xml:space="preserve">, </w:t>
      </w:r>
      <w:r w:rsidRPr="00137A36">
        <w:rPr>
          <w:bCs/>
          <w:szCs w:val="24"/>
          <w:u w:val="single"/>
        </w:rPr>
        <w:t>A. K. Singh</w:t>
      </w:r>
      <w:r w:rsidRPr="00137A36">
        <w:rPr>
          <w:rFonts w:eastAsia="Calibri"/>
          <w:szCs w:val="24"/>
        </w:rPr>
        <w:t xml:space="preserve">, and </w:t>
      </w:r>
      <w:r w:rsidRPr="00137A36">
        <w:rPr>
          <w:rFonts w:eastAsia="Calibri"/>
          <w:b/>
          <w:szCs w:val="24"/>
        </w:rPr>
        <w:t>R. Jha</w:t>
      </w:r>
      <w:r w:rsidRPr="00137A36">
        <w:rPr>
          <w:bCs/>
          <w:szCs w:val="24"/>
        </w:rPr>
        <w:t xml:space="preserve">*. Effect of macadamia nut cake inclusion on growth performance of pasture raised broiler chickens </w:t>
      </w:r>
      <w:r w:rsidRPr="00137A36">
        <w:rPr>
          <w:rFonts w:eastAsia="Calibri"/>
          <w:szCs w:val="24"/>
        </w:rPr>
        <w:t>(</w:t>
      </w:r>
      <w:r w:rsidRPr="00137A36">
        <w:rPr>
          <w:rFonts w:eastAsia="Calibri"/>
          <w:b/>
          <w:szCs w:val="24"/>
        </w:rPr>
        <w:t>Poster</w:t>
      </w:r>
      <w:r w:rsidRPr="00137A36">
        <w:rPr>
          <w:rFonts w:eastAsia="Calibri"/>
          <w:szCs w:val="24"/>
        </w:rPr>
        <w:t>)</w:t>
      </w:r>
      <w:r w:rsidRPr="00137A36">
        <w:rPr>
          <w:bCs/>
          <w:szCs w:val="24"/>
        </w:rPr>
        <w:t xml:space="preserve">. </w:t>
      </w:r>
      <w:r w:rsidRPr="00137A36">
        <w:rPr>
          <w:rFonts w:eastAsia="Calibri"/>
          <w:szCs w:val="24"/>
        </w:rPr>
        <w:t>World’s Poultry Congress (Sept 5-9, 2016), Beijing, China.</w:t>
      </w:r>
    </w:p>
    <w:p w14:paraId="6CA54C97"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rPr>
        <w:t xml:space="preserve">Y. S. Kim*, G. Fukumoto, M. Stevenson, M. Thorne, and </w:t>
      </w:r>
      <w:r w:rsidRPr="00137A36">
        <w:rPr>
          <w:b/>
          <w:bCs/>
          <w:szCs w:val="24"/>
        </w:rPr>
        <w:t>R. Jha</w:t>
      </w:r>
      <w:r w:rsidRPr="00137A36">
        <w:rPr>
          <w:bCs/>
          <w:szCs w:val="24"/>
        </w:rPr>
        <w:t xml:space="preserve">. Carcass traits and tenderness of grass-fed beef from subtropical pastures in Hawaii </w:t>
      </w:r>
      <w:r w:rsidRPr="00137A36">
        <w:rPr>
          <w:rFonts w:eastAsia="Calibri"/>
          <w:szCs w:val="24"/>
        </w:rPr>
        <w:t>(</w:t>
      </w:r>
      <w:r w:rsidRPr="00137A36">
        <w:rPr>
          <w:rFonts w:eastAsia="Calibri"/>
          <w:b/>
          <w:szCs w:val="24"/>
        </w:rPr>
        <w:t>Oral</w:t>
      </w:r>
      <w:r w:rsidRPr="00137A36">
        <w:rPr>
          <w:rFonts w:eastAsia="Calibri"/>
          <w:szCs w:val="24"/>
        </w:rPr>
        <w:t>)</w:t>
      </w:r>
      <w:r w:rsidRPr="00137A36">
        <w:rPr>
          <w:bCs/>
          <w:szCs w:val="24"/>
        </w:rPr>
        <w:t xml:space="preserve">. </w:t>
      </w:r>
      <w:r w:rsidRPr="00137A36">
        <w:rPr>
          <w:rFonts w:eastAsia="Calibri"/>
          <w:szCs w:val="24"/>
        </w:rPr>
        <w:t>AAAP Animal Science Congress</w:t>
      </w:r>
      <w:r w:rsidRPr="00137A36">
        <w:rPr>
          <w:rFonts w:eastAsia="Calibri"/>
          <w:b/>
          <w:szCs w:val="24"/>
        </w:rPr>
        <w:t xml:space="preserve"> </w:t>
      </w:r>
      <w:r w:rsidRPr="00137A36">
        <w:rPr>
          <w:rFonts w:eastAsia="Calibri"/>
          <w:szCs w:val="24"/>
        </w:rPr>
        <w:t>(Aug 22-25, 2016), Fukuoka, Japan.</w:t>
      </w:r>
    </w:p>
    <w:p w14:paraId="1C782B74"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U. P. Tiwari*</w:t>
      </w:r>
      <w:r w:rsidRPr="00137A36">
        <w:rPr>
          <w:bCs/>
          <w:szCs w:val="24"/>
        </w:rPr>
        <w:t xml:space="preserve">, and </w:t>
      </w:r>
      <w:r w:rsidRPr="00137A36">
        <w:rPr>
          <w:b/>
          <w:bCs/>
          <w:szCs w:val="24"/>
        </w:rPr>
        <w:t>R. Jha</w:t>
      </w:r>
      <w:r w:rsidRPr="00137A36">
        <w:rPr>
          <w:bCs/>
          <w:szCs w:val="24"/>
        </w:rPr>
        <w:t>. Nutrient profile and in vitro digestibility of cassava silages in swine (</w:t>
      </w:r>
      <w:r w:rsidRPr="00137A36">
        <w:rPr>
          <w:b/>
          <w:bCs/>
          <w:szCs w:val="24"/>
        </w:rPr>
        <w:t>Poster</w:t>
      </w:r>
      <w:r w:rsidRPr="00137A36">
        <w:rPr>
          <w:bCs/>
          <w:szCs w:val="24"/>
        </w:rPr>
        <w:t>). ASAS/ADSA/CSAS/WSASAS Joint Annual Meeting (July 19-23, 2016), Salt Lake City, UT, USA.</w:t>
      </w:r>
    </w:p>
    <w:p w14:paraId="4927B883"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H. Chen, S. W. Kim, and </w:t>
      </w:r>
      <w:r w:rsidRPr="00137A36">
        <w:rPr>
          <w:rFonts w:eastAsia="Calibri"/>
          <w:b/>
          <w:szCs w:val="24"/>
        </w:rPr>
        <w:t>R. Jha</w:t>
      </w:r>
      <w:r w:rsidRPr="00137A36">
        <w:rPr>
          <w:rFonts w:eastAsia="Calibri"/>
          <w:szCs w:val="24"/>
        </w:rPr>
        <w:t>. Effect of supplemental enzyme on growth performance, digesta viscosity, apparent total tract digestibility of nutrients in nursery pigs (</w:t>
      </w:r>
      <w:r w:rsidRPr="00137A36">
        <w:rPr>
          <w:rFonts w:eastAsia="Calibri"/>
          <w:b/>
          <w:szCs w:val="24"/>
        </w:rPr>
        <w:t>Oral</w:t>
      </w:r>
      <w:r w:rsidRPr="00137A36">
        <w:rPr>
          <w:rFonts w:eastAsia="Calibri"/>
          <w:szCs w:val="24"/>
        </w:rPr>
        <w:t xml:space="preserve">). </w:t>
      </w:r>
      <w:r w:rsidRPr="00137A36">
        <w:rPr>
          <w:bCs/>
          <w:szCs w:val="24"/>
        </w:rPr>
        <w:t>ASAS/ADSA/CSAS/WSASAS Joint Annual Meeting (July 19-23, 2016), Salt Lake City, UT, USA.</w:t>
      </w:r>
    </w:p>
    <w:p w14:paraId="13DE5C59"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bCs/>
          <w:szCs w:val="24"/>
          <w:u w:val="single"/>
        </w:rPr>
        <w:t>U. P. Tiwari*</w:t>
      </w:r>
      <w:r w:rsidRPr="00137A36">
        <w:rPr>
          <w:rFonts w:eastAsia="Calibri"/>
          <w:szCs w:val="24"/>
        </w:rPr>
        <w:t xml:space="preserve">, </w:t>
      </w:r>
      <w:r w:rsidRPr="00137A36">
        <w:rPr>
          <w:rFonts w:eastAsia="Calibri"/>
          <w:szCs w:val="24"/>
          <w:u w:val="single"/>
        </w:rPr>
        <w:t>M. Mattus</w:t>
      </w:r>
      <w:r w:rsidRPr="00137A36">
        <w:rPr>
          <w:rFonts w:eastAsia="Calibri"/>
          <w:szCs w:val="24"/>
        </w:rPr>
        <w:t xml:space="preserve">, K. Neupane, and </w:t>
      </w:r>
      <w:r w:rsidRPr="00137A36">
        <w:rPr>
          <w:rFonts w:eastAsia="Calibri"/>
          <w:b/>
          <w:szCs w:val="24"/>
        </w:rPr>
        <w:t>R. Jha</w:t>
      </w:r>
      <w:r w:rsidRPr="00137A36">
        <w:rPr>
          <w:rFonts w:eastAsia="Calibri"/>
          <w:szCs w:val="24"/>
        </w:rPr>
        <w:t>. In vitro fermentation characteristics of agricultural products and coproducts and its effect on the large intestinal microbiota of swine (</w:t>
      </w:r>
      <w:r w:rsidRPr="00137A36">
        <w:rPr>
          <w:rFonts w:eastAsia="Calibri"/>
          <w:b/>
          <w:szCs w:val="24"/>
        </w:rPr>
        <w:t>Oral</w:t>
      </w:r>
      <w:r w:rsidRPr="00137A36">
        <w:rPr>
          <w:rFonts w:eastAsia="Calibri"/>
          <w:szCs w:val="24"/>
        </w:rPr>
        <w:t xml:space="preserve">). </w:t>
      </w:r>
      <w:r w:rsidRPr="00137A36">
        <w:rPr>
          <w:bCs/>
          <w:szCs w:val="24"/>
        </w:rPr>
        <w:t>ASAS/ADSA/CSAS/WSASAS Joint Annual Meeting (July 19-23, 2016), Salt Lake City, UT, USA.</w:t>
      </w:r>
    </w:p>
    <w:p w14:paraId="5489853E"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u w:val="single"/>
        </w:rPr>
        <w:t>C. Liu</w:t>
      </w:r>
      <w:r w:rsidRPr="00137A36">
        <w:t xml:space="preserve">, </w:t>
      </w:r>
      <w:r w:rsidRPr="00137A36">
        <w:rPr>
          <w:u w:val="single"/>
        </w:rPr>
        <w:t>A. K. Singh</w:t>
      </w:r>
      <w:r w:rsidRPr="00137A36">
        <w:t xml:space="preserve">, M. Stewart, J. H. Uyehara-Lock, and </w:t>
      </w:r>
      <w:r w:rsidRPr="00137A36">
        <w:rPr>
          <w:b/>
        </w:rPr>
        <w:t>R. Jha*</w:t>
      </w:r>
      <w:r w:rsidRPr="00137A36">
        <w:t>.</w:t>
      </w:r>
      <w:r w:rsidRPr="00137A36">
        <w:rPr>
          <w:bCs/>
          <w:color w:val="FF0000"/>
          <w:szCs w:val="24"/>
        </w:rPr>
        <w:t xml:space="preserve"> </w:t>
      </w:r>
      <w:r w:rsidRPr="00137A36">
        <w:t>Effects of dietary fibers on obesity related physiological parameters in C57BL/6 mice (</w:t>
      </w:r>
      <w:r w:rsidRPr="00137A36">
        <w:rPr>
          <w:b/>
        </w:rPr>
        <w:t>Oral</w:t>
      </w:r>
      <w:r w:rsidRPr="00137A36">
        <w:t>).</w:t>
      </w:r>
      <w:r w:rsidRPr="00137A36">
        <w:rPr>
          <w:rFonts w:eastAsia="Calibri"/>
          <w:b/>
          <w:szCs w:val="24"/>
        </w:rPr>
        <w:t xml:space="preserve"> </w:t>
      </w:r>
      <w:r w:rsidRPr="00137A36">
        <w:rPr>
          <w:bCs/>
          <w:szCs w:val="24"/>
        </w:rPr>
        <w:t>ASAS/ADSA/CSAS/WSASAS Joint Annual Meeting (July 19-23, 2016), Salt Lake City, UT, USA.</w:t>
      </w:r>
    </w:p>
    <w:p w14:paraId="3AC97D3B"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u w:val="single"/>
        </w:rPr>
        <w:t>B. S. McNeill</w:t>
      </w:r>
      <w:r w:rsidRPr="00137A36">
        <w:t xml:space="preserve">, J. Odani, </w:t>
      </w:r>
      <w:r w:rsidRPr="00137A36">
        <w:rPr>
          <w:b/>
        </w:rPr>
        <w:t>R. Jha*</w:t>
      </w:r>
      <w:r w:rsidRPr="00137A36">
        <w:t xml:space="preserve">, and H. M. Zaleski. Prevalence of </w:t>
      </w:r>
      <w:r w:rsidRPr="00137A36">
        <w:rPr>
          <w:i/>
        </w:rPr>
        <w:t>Brucella suis</w:t>
      </w:r>
      <w:r w:rsidRPr="00137A36">
        <w:t xml:space="preserve"> in hunting dogs in Hawai`I (</w:t>
      </w:r>
      <w:r w:rsidRPr="00137A36">
        <w:rPr>
          <w:b/>
        </w:rPr>
        <w:t>Poster</w:t>
      </w:r>
      <w:r w:rsidRPr="00137A36">
        <w:t xml:space="preserve">). </w:t>
      </w:r>
      <w:r w:rsidRPr="00137A36">
        <w:rPr>
          <w:bCs/>
          <w:szCs w:val="24"/>
        </w:rPr>
        <w:t>ASAS/ADSA/CSAS/WSASAS Joint Annual Meeting (July 19-23, 2016), Salt Lake City, UT, USA.</w:t>
      </w:r>
    </w:p>
    <w:p w14:paraId="5ED614E0"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bCs/>
          <w:szCs w:val="24"/>
          <w:u w:val="single"/>
        </w:rPr>
        <w:t>A. K. Singh*</w:t>
      </w:r>
      <w:r w:rsidRPr="00137A36">
        <w:rPr>
          <w:rFonts w:eastAsia="Calibri"/>
          <w:szCs w:val="24"/>
        </w:rPr>
        <w:t xml:space="preserve">, </w:t>
      </w:r>
      <w:r w:rsidRPr="00137A36">
        <w:rPr>
          <w:bCs/>
          <w:szCs w:val="24"/>
          <w:u w:val="single"/>
        </w:rPr>
        <w:t>J. D. Berrocoso</w:t>
      </w:r>
      <w:r w:rsidRPr="00137A36">
        <w:rPr>
          <w:rFonts w:eastAsia="Calibri"/>
          <w:szCs w:val="24"/>
        </w:rPr>
        <w:t xml:space="preserve">, </w:t>
      </w:r>
      <w:r w:rsidRPr="00137A36">
        <w:rPr>
          <w:rFonts w:eastAsia="Calibri"/>
          <w:szCs w:val="24"/>
          <w:u w:val="single"/>
        </w:rPr>
        <w:t>R. Kida</w:t>
      </w:r>
      <w:r w:rsidRPr="00137A36">
        <w:rPr>
          <w:rFonts w:eastAsia="Calibri"/>
          <w:szCs w:val="24"/>
        </w:rPr>
        <w:t xml:space="preserve">, Y. S. Kim, and </w:t>
      </w:r>
      <w:r w:rsidRPr="00137A36">
        <w:rPr>
          <w:rFonts w:eastAsia="Calibri"/>
          <w:b/>
          <w:szCs w:val="24"/>
        </w:rPr>
        <w:t>R. Jha</w:t>
      </w:r>
      <w:r w:rsidRPr="00137A36">
        <w:rPr>
          <w:rFonts w:eastAsia="Calibri"/>
          <w:szCs w:val="24"/>
        </w:rPr>
        <w:t xml:space="preserve">. In ovo inoculation of raffinose improves hatchability, vitalizes gut mucosa and enhances immune response in broiler chickens </w:t>
      </w:r>
      <w:r w:rsidRPr="00137A36">
        <w:t>(</w:t>
      </w:r>
      <w:r w:rsidRPr="00137A36">
        <w:rPr>
          <w:b/>
        </w:rPr>
        <w:t>Oral</w:t>
      </w:r>
      <w:r w:rsidRPr="00137A36">
        <w:t>)</w:t>
      </w:r>
      <w:r w:rsidRPr="00137A36">
        <w:rPr>
          <w:rFonts w:eastAsia="Calibri"/>
          <w:szCs w:val="24"/>
        </w:rPr>
        <w:t>. Poultry Science Association Annual Meeting (July 11-14, 2016), New Orleans, LA, USA.</w:t>
      </w:r>
    </w:p>
    <w:p w14:paraId="55EBCA69"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bCs/>
          <w:szCs w:val="24"/>
          <w:u w:val="single"/>
        </w:rPr>
        <w:t>S. Yadav*</w:t>
      </w:r>
      <w:r w:rsidRPr="00137A36">
        <w:rPr>
          <w:rFonts w:eastAsia="Calibri"/>
          <w:szCs w:val="24"/>
        </w:rPr>
        <w:t xml:space="preserve">, </w:t>
      </w:r>
      <w:r w:rsidRPr="00137A36">
        <w:rPr>
          <w:bCs/>
          <w:szCs w:val="24"/>
          <w:u w:val="single"/>
        </w:rPr>
        <w:t>J. D. Berrocoso</w:t>
      </w:r>
      <w:r w:rsidRPr="00137A36">
        <w:rPr>
          <w:rFonts w:eastAsia="Calibri"/>
          <w:szCs w:val="24"/>
        </w:rPr>
        <w:t xml:space="preserve">, and </w:t>
      </w:r>
      <w:r w:rsidRPr="00137A36">
        <w:rPr>
          <w:rFonts w:eastAsia="Calibri"/>
          <w:b/>
          <w:szCs w:val="24"/>
        </w:rPr>
        <w:t>R. Jha</w:t>
      </w:r>
      <w:r w:rsidRPr="00137A36">
        <w:rPr>
          <w:rFonts w:eastAsia="Calibri"/>
          <w:szCs w:val="24"/>
        </w:rPr>
        <w:t xml:space="preserve">. Nitrogen-corrected apparent metabolizable energy value of macadamia nut cake for broiler chickens </w:t>
      </w:r>
      <w:r w:rsidRPr="00137A36">
        <w:t>(</w:t>
      </w:r>
      <w:r w:rsidRPr="00137A36">
        <w:rPr>
          <w:b/>
        </w:rPr>
        <w:t>Poster</w:t>
      </w:r>
      <w:r w:rsidRPr="00137A36">
        <w:t>)</w:t>
      </w:r>
      <w:r w:rsidRPr="00137A36">
        <w:rPr>
          <w:rFonts w:eastAsia="Calibri"/>
          <w:szCs w:val="24"/>
        </w:rPr>
        <w:t xml:space="preserve">. Poultry Science Association Annual Meeting (July 11-14, 2016), New Orleans, LA, USA (Received </w:t>
      </w:r>
      <w:r w:rsidRPr="00137A36">
        <w:rPr>
          <w:rFonts w:eastAsia="Calibri"/>
          <w:b/>
          <w:szCs w:val="24"/>
        </w:rPr>
        <w:t>Certificate of Excellence for Best Presentation in Nutrition and Metabolism section</w:t>
      </w:r>
      <w:r w:rsidRPr="00137A36">
        <w:rPr>
          <w:rFonts w:eastAsia="Calibri"/>
          <w:szCs w:val="24"/>
        </w:rPr>
        <w:t>).</w:t>
      </w:r>
    </w:p>
    <w:p w14:paraId="51C113B5" w14:textId="77777777" w:rsidR="00876EA4" w:rsidRPr="00137A36" w:rsidRDefault="00876EA4" w:rsidP="008D673A">
      <w:pPr>
        <w:pStyle w:val="ListParagraph"/>
        <w:numPr>
          <w:ilvl w:val="0"/>
          <w:numId w:val="13"/>
        </w:numPr>
        <w:tabs>
          <w:tab w:val="left" w:pos="360"/>
        </w:tabs>
        <w:ind w:left="360"/>
        <w:jc w:val="both"/>
        <w:rPr>
          <w:bCs/>
          <w:szCs w:val="24"/>
        </w:rPr>
      </w:pPr>
      <w:r w:rsidRPr="00137A36">
        <w:rPr>
          <w:bCs/>
          <w:szCs w:val="24"/>
          <w:u w:val="single"/>
        </w:rPr>
        <w:t>A. M. Haygood</w:t>
      </w:r>
      <w:r w:rsidRPr="00137A36">
        <w:rPr>
          <w:bCs/>
          <w:szCs w:val="24"/>
        </w:rPr>
        <w:t>*</w:t>
      </w:r>
      <w:r w:rsidRPr="00137A36">
        <w:rPr>
          <w:rFonts w:eastAsia="Calibri"/>
          <w:szCs w:val="24"/>
        </w:rPr>
        <w:t xml:space="preserve">, and </w:t>
      </w:r>
      <w:r w:rsidRPr="00137A36">
        <w:rPr>
          <w:rFonts w:eastAsia="Calibri"/>
          <w:b/>
          <w:szCs w:val="24"/>
        </w:rPr>
        <w:t>R. Jha</w:t>
      </w:r>
      <w:r w:rsidRPr="00137A36">
        <w:rPr>
          <w:rFonts w:eastAsia="Calibri"/>
          <w:szCs w:val="24"/>
        </w:rPr>
        <w:t xml:space="preserve">. </w:t>
      </w:r>
      <w:r w:rsidRPr="00137A36">
        <w:t>Evaluation of moringa</w:t>
      </w:r>
      <w:r w:rsidRPr="00137A36">
        <w:rPr>
          <w:i/>
        </w:rPr>
        <w:t xml:space="preserve"> </w:t>
      </w:r>
      <w:r w:rsidRPr="00137A36">
        <w:t>leaves as a prebiotic in tilapia aquaculture from a production and health perspective</w:t>
      </w:r>
      <w:r w:rsidRPr="00137A36">
        <w:rPr>
          <w:bCs/>
          <w:szCs w:val="24"/>
        </w:rPr>
        <w:t>. The International Symposium on Fish Nutrition and Feeding (June 5-10, 2016), Sun Valley, ID, USA.</w:t>
      </w:r>
    </w:p>
    <w:p w14:paraId="771DE05D"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A. K. Singh</w:t>
      </w:r>
      <w:r w:rsidRPr="00137A36">
        <w:rPr>
          <w:rFonts w:eastAsia="Calibri"/>
          <w:szCs w:val="24"/>
        </w:rPr>
        <w:t xml:space="preserve">*, </w:t>
      </w:r>
      <w:r w:rsidRPr="00137A36">
        <w:rPr>
          <w:rFonts w:eastAsia="Calibri"/>
          <w:szCs w:val="24"/>
          <w:u w:val="single"/>
        </w:rPr>
        <w:t>J. D. Berrocoso</w:t>
      </w:r>
      <w:r w:rsidRPr="00137A36">
        <w:rPr>
          <w:rFonts w:eastAsia="Calibri"/>
          <w:szCs w:val="24"/>
        </w:rPr>
        <w:t xml:space="preserve">, </w:t>
      </w:r>
      <w:r w:rsidRPr="00137A36">
        <w:rPr>
          <w:rFonts w:eastAsia="Calibri"/>
          <w:szCs w:val="24"/>
          <w:u w:val="single"/>
        </w:rPr>
        <w:t>R. Kida</w:t>
      </w:r>
      <w:r w:rsidRPr="00137A36">
        <w:rPr>
          <w:rFonts w:eastAsia="Calibri"/>
          <w:szCs w:val="24"/>
        </w:rPr>
        <w:t xml:space="preserve">, Y. S. Kim, and </w:t>
      </w:r>
      <w:r w:rsidRPr="00137A36">
        <w:rPr>
          <w:rFonts w:eastAsia="Calibri"/>
          <w:b/>
          <w:szCs w:val="24"/>
        </w:rPr>
        <w:t>R. Jha</w:t>
      </w:r>
      <w:r w:rsidRPr="00137A36">
        <w:rPr>
          <w:rFonts w:eastAsia="Calibri"/>
          <w:szCs w:val="24"/>
        </w:rPr>
        <w:t>. In ovo inoculation of raffinose improves hatchability, gut mucosal health and immune response in broiler chickens (</w:t>
      </w:r>
      <w:r w:rsidRPr="00137A36">
        <w:rPr>
          <w:rFonts w:eastAsia="Calibri"/>
          <w:b/>
          <w:szCs w:val="24"/>
        </w:rPr>
        <w:t>Oral</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(Received </w:t>
      </w:r>
      <w:r w:rsidRPr="00137A36">
        <w:rPr>
          <w:rFonts w:eastAsia="Calibri"/>
          <w:b/>
          <w:szCs w:val="24"/>
        </w:rPr>
        <w:t>HNFAS Best PhD Student Oral Presentation Award</w:t>
      </w:r>
      <w:r w:rsidRPr="00137A36">
        <w:rPr>
          <w:rFonts w:eastAsia="Calibri"/>
          <w:szCs w:val="24"/>
        </w:rPr>
        <w:t>).</w:t>
      </w:r>
    </w:p>
    <w:p w14:paraId="50355947"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lastRenderedPageBreak/>
        <w:t>A. M. Haygood</w:t>
      </w:r>
      <w:r w:rsidRPr="00137A36">
        <w:rPr>
          <w:rFonts w:eastAsia="Calibri"/>
          <w:szCs w:val="24"/>
        </w:rPr>
        <w:t xml:space="preserve">*, and </w:t>
      </w:r>
      <w:r w:rsidRPr="00137A36">
        <w:rPr>
          <w:rFonts w:eastAsia="Calibri"/>
          <w:b/>
          <w:szCs w:val="24"/>
        </w:rPr>
        <w:t>R. Jha</w:t>
      </w:r>
      <w:r w:rsidRPr="00137A36">
        <w:rPr>
          <w:rFonts w:eastAsia="Calibri"/>
          <w:szCs w:val="24"/>
        </w:rPr>
        <w:t>. Evaluation of moringa leaves as an alternative feed ingredient in tilapia (</w:t>
      </w:r>
      <w:r w:rsidRPr="00137A36">
        <w:rPr>
          <w:rFonts w:eastAsia="Calibri"/>
          <w:i/>
          <w:szCs w:val="24"/>
        </w:rPr>
        <w:t>Oreochromis niloticus</w:t>
      </w:r>
      <w:r w:rsidRPr="00137A36">
        <w:rPr>
          <w:rFonts w:eastAsia="Calibri"/>
          <w:szCs w:val="24"/>
        </w:rPr>
        <w:t>) aquaculture from production, gut health, and economic perspective (</w:t>
      </w:r>
      <w:r w:rsidRPr="00137A36">
        <w:rPr>
          <w:rFonts w:eastAsia="Calibri"/>
          <w:b/>
          <w:szCs w:val="24"/>
        </w:rPr>
        <w:t>Oral</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(Received </w:t>
      </w:r>
      <w:r w:rsidRPr="00137A36">
        <w:rPr>
          <w:rFonts w:eastAsia="Calibri"/>
          <w:b/>
          <w:szCs w:val="24"/>
        </w:rPr>
        <w:t>MBBE Best PhD Student Oral Presentation Award</w:t>
      </w:r>
      <w:r w:rsidRPr="00137A36">
        <w:rPr>
          <w:rFonts w:eastAsia="Calibri"/>
          <w:szCs w:val="24"/>
        </w:rPr>
        <w:t>).</w:t>
      </w:r>
    </w:p>
    <w:p w14:paraId="29AEDE9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S. W. Kim, and </w:t>
      </w:r>
      <w:r w:rsidRPr="00137A36">
        <w:rPr>
          <w:rFonts w:eastAsia="Calibri"/>
          <w:b/>
          <w:szCs w:val="24"/>
        </w:rPr>
        <w:t>R. Jha</w:t>
      </w:r>
      <w:r w:rsidRPr="00137A36">
        <w:rPr>
          <w:rFonts w:eastAsia="Calibri"/>
          <w:szCs w:val="24"/>
        </w:rPr>
        <w:t>. Effect of supplemental enzymes on growth performance, digesta viscosity, nutrient and fiber digestibility of nursery pigs (</w:t>
      </w:r>
      <w:r w:rsidRPr="00137A36">
        <w:rPr>
          <w:rFonts w:eastAsia="Calibri"/>
          <w:b/>
          <w:szCs w:val="24"/>
        </w:rPr>
        <w:t>Oral</w:t>
      </w:r>
      <w:r w:rsidRPr="00137A36">
        <w:rPr>
          <w:rFonts w:eastAsia="Calibri"/>
          <w:szCs w:val="24"/>
        </w:rPr>
        <w:t xml:space="preserve">). 28th Annual CTAHR/COE Student Research Symposium (April 8-9, 2016), Honolulu, HI, USA. </w:t>
      </w:r>
    </w:p>
    <w:p w14:paraId="349F4DD5"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S. Yadav</w:t>
      </w:r>
      <w:r w:rsidRPr="00137A36">
        <w:rPr>
          <w:rFonts w:eastAsia="Calibri"/>
          <w:szCs w:val="24"/>
        </w:rPr>
        <w:t xml:space="preserve">*, </w:t>
      </w:r>
      <w:r w:rsidRPr="00137A36">
        <w:rPr>
          <w:rFonts w:eastAsia="Calibri"/>
          <w:szCs w:val="24"/>
          <w:u w:val="single"/>
        </w:rPr>
        <w:t>J. D. Berrocoso</w:t>
      </w:r>
      <w:r w:rsidRPr="00137A36">
        <w:rPr>
          <w:rFonts w:eastAsia="Calibri"/>
          <w:szCs w:val="24"/>
        </w:rPr>
        <w:t xml:space="preserve">, and </w:t>
      </w:r>
      <w:r w:rsidRPr="00137A36">
        <w:rPr>
          <w:rFonts w:eastAsia="Calibri"/>
          <w:b/>
          <w:szCs w:val="24"/>
        </w:rPr>
        <w:t>R. Jha</w:t>
      </w:r>
      <w:r w:rsidRPr="00137A36">
        <w:rPr>
          <w:rFonts w:eastAsia="Calibri"/>
          <w:szCs w:val="24"/>
        </w:rPr>
        <w:t>. Apparent metabolizable energy content of Macadamia nut cake for broiler chickens (</w:t>
      </w:r>
      <w:r w:rsidRPr="00137A36">
        <w:rPr>
          <w:rFonts w:eastAsia="Calibri"/>
          <w:b/>
          <w:szCs w:val="24"/>
        </w:rPr>
        <w:t>Oral</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(Received </w:t>
      </w:r>
      <w:r w:rsidRPr="00137A36">
        <w:rPr>
          <w:rFonts w:eastAsia="Calibri"/>
          <w:b/>
          <w:szCs w:val="24"/>
        </w:rPr>
        <w:t>HNFAS Best MS Student Oral Presentation Award</w:t>
      </w:r>
      <w:r w:rsidRPr="00137A36">
        <w:rPr>
          <w:rFonts w:eastAsia="Calibri"/>
          <w:szCs w:val="24"/>
        </w:rPr>
        <w:t xml:space="preserve">). </w:t>
      </w:r>
    </w:p>
    <w:p w14:paraId="5E79B693"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A. K. Singh</w:t>
      </w:r>
      <w:r w:rsidRPr="00137A36">
        <w:rPr>
          <w:rFonts w:eastAsia="Calibri"/>
          <w:szCs w:val="24"/>
        </w:rPr>
        <w:t xml:space="preserve">*, </w:t>
      </w:r>
      <w:r w:rsidRPr="00137A36">
        <w:rPr>
          <w:rFonts w:eastAsia="Calibri"/>
          <w:szCs w:val="24"/>
          <w:u w:val="single"/>
        </w:rPr>
        <w:t>J. D. Berrocoso</w:t>
      </w:r>
      <w:r w:rsidRPr="00137A36">
        <w:rPr>
          <w:rFonts w:eastAsia="Calibri"/>
          <w:szCs w:val="24"/>
        </w:rPr>
        <w:t xml:space="preserve">, J. Ludovico, and </w:t>
      </w:r>
      <w:r w:rsidRPr="00137A36">
        <w:rPr>
          <w:rFonts w:eastAsia="Calibri"/>
          <w:b/>
          <w:szCs w:val="24"/>
        </w:rPr>
        <w:t>R. Jha</w:t>
      </w:r>
      <w:r w:rsidRPr="00137A36">
        <w:rPr>
          <w:rFonts w:eastAsia="Calibri"/>
          <w:szCs w:val="24"/>
        </w:rPr>
        <w:t>. Effect of macadamia nut cake inclusion in diets on growth performance and cost of production of pasture raised broiler chickens in Hawaii (</w:t>
      </w:r>
      <w:r w:rsidRPr="00137A36">
        <w:rPr>
          <w:rFonts w:eastAsia="Calibri"/>
          <w:b/>
          <w:szCs w:val="24"/>
        </w:rPr>
        <w:t>Poster</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(Received </w:t>
      </w:r>
      <w:r w:rsidRPr="00137A36">
        <w:rPr>
          <w:rFonts w:eastAsia="Calibri"/>
          <w:b/>
          <w:szCs w:val="24"/>
        </w:rPr>
        <w:t>Gamma Sigma Delta PhD Student Poster Presentation Award</w:t>
      </w:r>
      <w:r w:rsidRPr="00137A36">
        <w:rPr>
          <w:rFonts w:eastAsia="Calibri"/>
          <w:szCs w:val="24"/>
        </w:rPr>
        <w:t xml:space="preserve">). </w:t>
      </w:r>
    </w:p>
    <w:p w14:paraId="7E5E0934"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Nutrient profile and in vitro digestibility of cassava silages in swine (</w:t>
      </w:r>
      <w:r w:rsidRPr="00137A36">
        <w:rPr>
          <w:rFonts w:eastAsia="Calibri"/>
          <w:b/>
          <w:szCs w:val="24"/>
        </w:rPr>
        <w:t>Poster</w:t>
      </w:r>
      <w:r w:rsidRPr="00137A36">
        <w:rPr>
          <w:rFonts w:eastAsia="Calibri"/>
          <w:szCs w:val="24"/>
        </w:rPr>
        <w:t xml:space="preserve">). 28th Annual CTAHR/COE Student Research Symposium (April 8-9, 2016), Honolulu, HI, USA (Received </w:t>
      </w:r>
      <w:r w:rsidRPr="00137A36">
        <w:rPr>
          <w:rFonts w:eastAsia="Calibri"/>
          <w:b/>
          <w:szCs w:val="24"/>
        </w:rPr>
        <w:t>HNFAS Best PhD Student Poster Presentation Award</w:t>
      </w:r>
      <w:r w:rsidRPr="00137A36">
        <w:rPr>
          <w:rFonts w:eastAsia="Calibri"/>
          <w:szCs w:val="24"/>
        </w:rPr>
        <w:t xml:space="preserve">). </w:t>
      </w:r>
    </w:p>
    <w:p w14:paraId="78940DFE"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K. Butler</w:t>
      </w:r>
      <w:r w:rsidRPr="00137A36">
        <w:rPr>
          <w:rFonts w:eastAsia="Calibri"/>
          <w:szCs w:val="24"/>
        </w:rPr>
        <w:t xml:space="preserve">*, G. K. Fukumoto, Y. S. Kim, and </w:t>
      </w:r>
      <w:r w:rsidRPr="00137A36">
        <w:rPr>
          <w:rFonts w:eastAsia="Calibri"/>
          <w:b/>
          <w:szCs w:val="24"/>
        </w:rPr>
        <w:t>R. Jha</w:t>
      </w:r>
      <w:r w:rsidRPr="00137A36">
        <w:rPr>
          <w:rFonts w:eastAsia="Calibri"/>
          <w:szCs w:val="24"/>
        </w:rPr>
        <w:t>. Seasonal and locational variation of nutrient profile and in vitro digestion kinetics of guinea grass and kikuyu grass for grass-fed beef production system on Hawaii Island (</w:t>
      </w:r>
      <w:r w:rsidRPr="00137A36">
        <w:rPr>
          <w:rFonts w:eastAsia="Calibri"/>
          <w:b/>
          <w:szCs w:val="24"/>
        </w:rPr>
        <w:t>Poster</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w:t>
      </w:r>
    </w:p>
    <w:p w14:paraId="62E9BE16"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C. Malabad</w:t>
      </w:r>
      <w:r w:rsidRPr="00137A36">
        <w:rPr>
          <w:rFonts w:eastAsia="Calibri"/>
          <w:szCs w:val="24"/>
        </w:rPr>
        <w:t xml:space="preserve">*, </w:t>
      </w:r>
      <w:r w:rsidRPr="00137A36">
        <w:rPr>
          <w:rFonts w:eastAsia="Calibri"/>
          <w:szCs w:val="24"/>
          <w:u w:val="single"/>
        </w:rPr>
        <w:t>K. Balagso</w:t>
      </w:r>
      <w:r w:rsidRPr="00137A36">
        <w:rPr>
          <w:rFonts w:eastAsia="Calibri"/>
          <w:szCs w:val="24"/>
        </w:rPr>
        <w:t xml:space="preserve">, </w:t>
      </w:r>
      <w:r w:rsidRPr="00137A36">
        <w:rPr>
          <w:rFonts w:eastAsia="Calibri"/>
          <w:szCs w:val="24"/>
          <w:u w:val="single"/>
        </w:rPr>
        <w:t>A. Haygood</w:t>
      </w:r>
      <w:r w:rsidRPr="00137A36">
        <w:rPr>
          <w:rFonts w:eastAsia="Calibri"/>
          <w:szCs w:val="24"/>
        </w:rPr>
        <w:t xml:space="preserve">, K. Neupane, and </w:t>
      </w:r>
      <w:r w:rsidRPr="00137A36">
        <w:rPr>
          <w:rFonts w:eastAsia="Calibri"/>
          <w:b/>
          <w:szCs w:val="24"/>
        </w:rPr>
        <w:t>R. Jha</w:t>
      </w:r>
      <w:r w:rsidRPr="00137A36">
        <w:rPr>
          <w:rFonts w:eastAsia="Calibri"/>
          <w:szCs w:val="24"/>
        </w:rPr>
        <w:t>. Effects of in vitro fermentation of alternative feedstuffs on intestinal microbiota of chicken analyzed using 16S ribosomal DNA typing (</w:t>
      </w:r>
      <w:r w:rsidRPr="00137A36">
        <w:rPr>
          <w:rFonts w:eastAsia="Calibri"/>
          <w:b/>
          <w:szCs w:val="24"/>
        </w:rPr>
        <w:t>Oral</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w:t>
      </w:r>
    </w:p>
    <w:p w14:paraId="3C2E32BA"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S. Mattus</w:t>
      </w:r>
      <w:r w:rsidRPr="00137A36">
        <w:rPr>
          <w:rFonts w:eastAsia="Calibri"/>
          <w:szCs w:val="24"/>
        </w:rPr>
        <w:t xml:space="preserve">*, </w:t>
      </w:r>
      <w:r w:rsidRPr="00137A36">
        <w:rPr>
          <w:rFonts w:eastAsia="Calibri"/>
          <w:szCs w:val="24"/>
          <w:u w:val="single"/>
        </w:rPr>
        <w:t>U. P. Tiwari</w:t>
      </w:r>
      <w:r w:rsidRPr="00137A36">
        <w:rPr>
          <w:rFonts w:eastAsia="Calibri"/>
          <w:szCs w:val="24"/>
        </w:rPr>
        <w:t xml:space="preserve">, K. Neupane, and </w:t>
      </w:r>
      <w:r w:rsidRPr="00137A36">
        <w:rPr>
          <w:rFonts w:eastAsia="Calibri"/>
          <w:b/>
          <w:szCs w:val="24"/>
        </w:rPr>
        <w:t>R. Jha</w:t>
      </w:r>
      <w:r w:rsidRPr="00137A36">
        <w:rPr>
          <w:rFonts w:eastAsia="Calibri"/>
          <w:szCs w:val="24"/>
        </w:rPr>
        <w:t>. In vitro fermentation of Hawaiian feedstuffs and its effect on the intestinal microbiota of swine (</w:t>
      </w:r>
      <w:r w:rsidRPr="00137A36">
        <w:rPr>
          <w:rFonts w:eastAsia="Calibri"/>
          <w:b/>
          <w:szCs w:val="24"/>
        </w:rPr>
        <w:t>Poster</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(Received </w:t>
      </w:r>
      <w:r w:rsidRPr="00137A36">
        <w:rPr>
          <w:rFonts w:eastAsia="Calibri"/>
          <w:b/>
          <w:szCs w:val="24"/>
        </w:rPr>
        <w:t>CTAHR Best BSc Student Poster Presentation Award</w:t>
      </w:r>
      <w:r w:rsidRPr="00137A36">
        <w:rPr>
          <w:rFonts w:eastAsia="Calibri"/>
          <w:szCs w:val="24"/>
        </w:rPr>
        <w:t xml:space="preserve">). </w:t>
      </w:r>
    </w:p>
    <w:p w14:paraId="535CD027"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T. Peterson</w:t>
      </w:r>
      <w:r w:rsidRPr="00137A36">
        <w:rPr>
          <w:rFonts w:eastAsia="Calibri"/>
          <w:szCs w:val="24"/>
        </w:rPr>
        <w:t xml:space="preserve">*, </w:t>
      </w:r>
      <w:r w:rsidRPr="00137A36">
        <w:rPr>
          <w:rFonts w:eastAsia="Calibri"/>
          <w:szCs w:val="24"/>
          <w:u w:val="single"/>
        </w:rPr>
        <w:t>L. Galicia</w:t>
      </w:r>
      <w:r w:rsidRPr="00137A36">
        <w:rPr>
          <w:rFonts w:eastAsia="Calibri"/>
          <w:szCs w:val="24"/>
        </w:rPr>
        <w:t xml:space="preserve">, </w:t>
      </w:r>
      <w:r w:rsidRPr="00137A36">
        <w:rPr>
          <w:rFonts w:eastAsia="Calibri"/>
          <w:szCs w:val="24"/>
          <w:u w:val="single"/>
        </w:rPr>
        <w:t>A. Haygood</w:t>
      </w:r>
      <w:r w:rsidRPr="00137A36">
        <w:rPr>
          <w:rFonts w:eastAsia="Calibri"/>
          <w:szCs w:val="24"/>
        </w:rPr>
        <w:t xml:space="preserve">, K. Neupane, and </w:t>
      </w:r>
      <w:r w:rsidRPr="00137A36">
        <w:rPr>
          <w:rFonts w:eastAsia="Calibri"/>
          <w:b/>
          <w:szCs w:val="24"/>
        </w:rPr>
        <w:t>R. Jha</w:t>
      </w:r>
      <w:r w:rsidRPr="00137A36">
        <w:rPr>
          <w:rFonts w:eastAsia="Calibri"/>
          <w:szCs w:val="24"/>
        </w:rPr>
        <w:t>. In vitro fermentation of cassava silages and its effect on the intestinal microbiota of chicken (</w:t>
      </w:r>
      <w:r w:rsidRPr="00137A36">
        <w:rPr>
          <w:rFonts w:eastAsia="Calibri"/>
          <w:b/>
          <w:szCs w:val="24"/>
        </w:rPr>
        <w:t>Poster</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w:t>
      </w:r>
    </w:p>
    <w:p w14:paraId="2AAA460E"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A. P. Langlois</w:t>
      </w:r>
      <w:r w:rsidRPr="00137A36">
        <w:rPr>
          <w:rFonts w:eastAsia="Calibri"/>
          <w:szCs w:val="24"/>
        </w:rPr>
        <w:t xml:space="preserve">*, </w:t>
      </w:r>
      <w:r w:rsidRPr="00137A36">
        <w:rPr>
          <w:rFonts w:eastAsia="Calibri"/>
          <w:szCs w:val="24"/>
          <w:u w:val="single"/>
        </w:rPr>
        <w:t>W. L. Ribeiro</w:t>
      </w:r>
      <w:r w:rsidRPr="00137A36">
        <w:rPr>
          <w:rFonts w:eastAsia="Calibri"/>
          <w:szCs w:val="24"/>
        </w:rPr>
        <w:t xml:space="preserve">, and </w:t>
      </w:r>
      <w:r w:rsidRPr="00137A36">
        <w:rPr>
          <w:rFonts w:eastAsia="Calibri"/>
          <w:b/>
          <w:szCs w:val="24"/>
        </w:rPr>
        <w:t>R. Jha</w:t>
      </w:r>
      <w:r w:rsidRPr="00137A36">
        <w:rPr>
          <w:rFonts w:eastAsia="Calibri"/>
          <w:szCs w:val="24"/>
        </w:rPr>
        <w:t>. Nutritional value of rendered products in swine studied in vitro (</w:t>
      </w:r>
      <w:r w:rsidRPr="00137A36">
        <w:rPr>
          <w:rFonts w:eastAsia="Calibri"/>
          <w:b/>
          <w:szCs w:val="24"/>
        </w:rPr>
        <w:t>Poster</w:t>
      </w:r>
      <w:r w:rsidRPr="00137A36">
        <w:rPr>
          <w:rFonts w:eastAsia="Calibri"/>
          <w:szCs w:val="24"/>
        </w:rPr>
        <w:t>). 28</w:t>
      </w:r>
      <w:r w:rsidRPr="00137A36">
        <w:rPr>
          <w:rFonts w:eastAsia="Calibri"/>
          <w:szCs w:val="24"/>
          <w:vertAlign w:val="superscript"/>
        </w:rPr>
        <w:t>th</w:t>
      </w:r>
      <w:r w:rsidRPr="00137A36">
        <w:rPr>
          <w:rFonts w:eastAsia="Calibri"/>
          <w:szCs w:val="24"/>
        </w:rPr>
        <w:t xml:space="preserve"> Annual CTAHR/COE Student Research Symposium (April 8-9, 2016), Honolulu, HI, USA. </w:t>
      </w:r>
    </w:p>
    <w:p w14:paraId="614E516A"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T. Tashiro</w:t>
      </w:r>
      <w:r w:rsidRPr="00137A36">
        <w:rPr>
          <w:rFonts w:eastAsia="Calibri"/>
          <w:szCs w:val="24"/>
        </w:rPr>
        <w:t xml:space="preserve">*, </w:t>
      </w:r>
      <w:r w:rsidRPr="00137A36">
        <w:rPr>
          <w:rFonts w:eastAsia="Calibri"/>
          <w:szCs w:val="24"/>
          <w:u w:val="single"/>
        </w:rPr>
        <w:t>T. Mendiola</w:t>
      </w:r>
      <w:r w:rsidRPr="00137A36">
        <w:rPr>
          <w:rFonts w:eastAsia="Calibri"/>
          <w:szCs w:val="24"/>
        </w:rPr>
        <w:t xml:space="preserve">, </w:t>
      </w:r>
      <w:r w:rsidRPr="00137A36">
        <w:rPr>
          <w:rFonts w:eastAsia="Calibri"/>
          <w:szCs w:val="24"/>
          <w:u w:val="single"/>
        </w:rPr>
        <w:t>A. K. Singh</w:t>
      </w:r>
      <w:r w:rsidRPr="00137A36">
        <w:rPr>
          <w:rFonts w:eastAsia="Calibri"/>
          <w:szCs w:val="24"/>
        </w:rPr>
        <w:t xml:space="preserve">, </w:t>
      </w:r>
      <w:r w:rsidRPr="00137A36">
        <w:rPr>
          <w:rFonts w:eastAsia="Calibri"/>
          <w:szCs w:val="24"/>
          <w:u w:val="single"/>
        </w:rPr>
        <w:t>A. Haygood</w:t>
      </w:r>
      <w:r w:rsidRPr="00137A36">
        <w:rPr>
          <w:rFonts w:eastAsia="Calibri"/>
          <w:szCs w:val="24"/>
        </w:rPr>
        <w:t xml:space="preserve">, K. Neupane, and </w:t>
      </w:r>
      <w:r w:rsidRPr="00137A36">
        <w:rPr>
          <w:rFonts w:eastAsia="Calibri"/>
          <w:b/>
          <w:szCs w:val="24"/>
        </w:rPr>
        <w:t>R. Jha</w:t>
      </w:r>
      <w:r w:rsidRPr="00137A36">
        <w:rPr>
          <w:rFonts w:eastAsia="Calibri"/>
          <w:szCs w:val="24"/>
        </w:rPr>
        <w:t>. Supplementing Enzymes and Probiotics affect Gut Microbiota of Broiler Chicken Fed Fibrous Diets (</w:t>
      </w:r>
      <w:r w:rsidRPr="00137A36">
        <w:rPr>
          <w:rFonts w:eastAsia="Calibri"/>
          <w:b/>
          <w:szCs w:val="24"/>
        </w:rPr>
        <w:t>Poster</w:t>
      </w:r>
      <w:r w:rsidRPr="00137A36">
        <w:rPr>
          <w:rFonts w:eastAsia="Calibri"/>
          <w:szCs w:val="24"/>
        </w:rPr>
        <w:t>). NIH IDeA Western Regional Conference (Oct 12-14, 2015), Coeur d’Alene, ID, USA.</w:t>
      </w:r>
    </w:p>
    <w:p w14:paraId="1496308B"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Nutrient profile and in vitro digestibility of fresh and ensiled cassava in swine (</w:t>
      </w:r>
      <w:r w:rsidRPr="00137A36">
        <w:rPr>
          <w:rFonts w:eastAsia="Calibri"/>
          <w:b/>
          <w:szCs w:val="24"/>
        </w:rPr>
        <w:t>Oral</w:t>
      </w:r>
      <w:r w:rsidRPr="00137A36">
        <w:rPr>
          <w:rFonts w:eastAsia="Calibri"/>
          <w:szCs w:val="24"/>
        </w:rPr>
        <w:t>). International Seminar on Animal Industry (Sept 17-18, 2015) Bogor, Indonesia.</w:t>
      </w:r>
    </w:p>
    <w:p w14:paraId="60D10096"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A. K. Singh</w:t>
      </w:r>
      <w:r w:rsidRPr="00137A36">
        <w:rPr>
          <w:rFonts w:eastAsia="Calibri"/>
          <w:szCs w:val="24"/>
        </w:rPr>
        <w:t xml:space="preserve">*, </w:t>
      </w:r>
      <w:r w:rsidRPr="00137A36">
        <w:rPr>
          <w:rFonts w:eastAsia="Calibri"/>
          <w:szCs w:val="24"/>
          <w:u w:val="single"/>
        </w:rPr>
        <w:t>J. D. Berrocoso</w:t>
      </w:r>
      <w:r w:rsidRPr="00137A36">
        <w:rPr>
          <w:rFonts w:eastAsia="Calibri"/>
          <w:szCs w:val="24"/>
        </w:rPr>
        <w:t xml:space="preserve">, Y. Dersjant-Li, A. Awati, and </w:t>
      </w:r>
      <w:r w:rsidRPr="00137A36">
        <w:rPr>
          <w:rFonts w:eastAsia="Calibri"/>
          <w:b/>
          <w:szCs w:val="24"/>
        </w:rPr>
        <w:t>R. Jha</w:t>
      </w:r>
      <w:r w:rsidRPr="00137A36">
        <w:rPr>
          <w:rFonts w:eastAsia="Calibri"/>
          <w:szCs w:val="24"/>
        </w:rPr>
        <w:t>. Effect of supplemental multi-enzymes and direct fed microbial on nutrients digestibility in broilers fed low and high fiber diets (</w:t>
      </w:r>
      <w:r w:rsidRPr="00137A36">
        <w:rPr>
          <w:rFonts w:eastAsia="Calibri"/>
          <w:b/>
          <w:szCs w:val="24"/>
        </w:rPr>
        <w:t>Oral</w:t>
      </w:r>
      <w:r w:rsidRPr="00137A36">
        <w:rPr>
          <w:rFonts w:eastAsia="Calibri"/>
          <w:szCs w:val="24"/>
        </w:rPr>
        <w:t>). Poultry Science Association Annual Meeting (July 27-30, 2015), Louisville, KY, USA.</w:t>
      </w:r>
    </w:p>
    <w:p w14:paraId="4D106E42"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A. K. Singh</w:t>
      </w:r>
      <w:r w:rsidRPr="00137A36">
        <w:rPr>
          <w:rFonts w:eastAsia="Calibri"/>
          <w:szCs w:val="24"/>
        </w:rPr>
        <w:t xml:space="preserve">*, </w:t>
      </w:r>
      <w:r w:rsidRPr="00137A36">
        <w:rPr>
          <w:rFonts w:eastAsia="Calibri"/>
          <w:szCs w:val="24"/>
          <w:u w:val="single"/>
        </w:rPr>
        <w:t>J. D. Berrocoso</w:t>
      </w:r>
      <w:r w:rsidRPr="00137A36">
        <w:rPr>
          <w:rFonts w:eastAsia="Calibri"/>
          <w:szCs w:val="24"/>
        </w:rPr>
        <w:t xml:space="preserve">, </w:t>
      </w:r>
      <w:r w:rsidRPr="00137A36">
        <w:rPr>
          <w:rFonts w:eastAsia="Calibri"/>
          <w:szCs w:val="24"/>
          <w:u w:val="single"/>
        </w:rPr>
        <w:t>U. P. Tiwari</w:t>
      </w:r>
      <w:r w:rsidRPr="00137A36">
        <w:rPr>
          <w:rFonts w:eastAsia="Calibri"/>
          <w:szCs w:val="24"/>
        </w:rPr>
        <w:t xml:space="preserve">, Y. Dersjant-Li, A. Awati, and </w:t>
      </w:r>
      <w:r w:rsidRPr="00137A36">
        <w:rPr>
          <w:rFonts w:eastAsia="Calibri"/>
          <w:b/>
          <w:szCs w:val="24"/>
        </w:rPr>
        <w:t>R. Jha</w:t>
      </w:r>
      <w:r w:rsidRPr="00137A36">
        <w:rPr>
          <w:rFonts w:eastAsia="Calibri"/>
          <w:szCs w:val="24"/>
        </w:rPr>
        <w:t>. Effect of supplemental multi-enzymes on growth performance of broilers fed low and high fiber diets (</w:t>
      </w:r>
      <w:r w:rsidRPr="00137A36">
        <w:rPr>
          <w:rFonts w:eastAsia="Calibri"/>
          <w:b/>
          <w:szCs w:val="24"/>
        </w:rPr>
        <w:t>Poster</w:t>
      </w:r>
      <w:r w:rsidRPr="00137A36">
        <w:rPr>
          <w:rFonts w:eastAsia="Calibri"/>
          <w:szCs w:val="24"/>
        </w:rPr>
        <w:t>). Poultry Science Association Annual Meeting (July 27-30, 2015), Louisville, KY, USA.</w:t>
      </w:r>
    </w:p>
    <w:p w14:paraId="0A62A5C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Nutrient profile and digestibility of macadamia nut cake as determined using an in vitro model of swine (</w:t>
      </w:r>
      <w:r w:rsidRPr="00137A36">
        <w:rPr>
          <w:rFonts w:eastAsia="Calibri"/>
          <w:b/>
          <w:szCs w:val="24"/>
        </w:rPr>
        <w:t>Oral</w:t>
      </w:r>
      <w:r w:rsidRPr="00137A36">
        <w:rPr>
          <w:rFonts w:eastAsia="Calibri"/>
          <w:szCs w:val="24"/>
        </w:rPr>
        <w:t>). ASAS/ADSA Joint Annual Meeting (July 12-16, 2015), Orlando, FL, USA.</w:t>
      </w:r>
    </w:p>
    <w:p w14:paraId="057FA2C9"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H. M. Zaleski, and </w:t>
      </w:r>
      <w:r w:rsidRPr="00137A36">
        <w:rPr>
          <w:rFonts w:eastAsia="Calibri"/>
          <w:b/>
          <w:szCs w:val="24"/>
        </w:rPr>
        <w:t>R. Jha</w:t>
      </w:r>
      <w:r w:rsidRPr="00137A36">
        <w:rPr>
          <w:rFonts w:eastAsia="Calibri"/>
          <w:szCs w:val="24"/>
        </w:rPr>
        <w:t>. Nutrient profile and digestibility of agro-industrial coproducts as determined using an in vitro model of swine (</w:t>
      </w:r>
      <w:r w:rsidRPr="00137A36">
        <w:rPr>
          <w:rFonts w:eastAsia="Calibri"/>
          <w:b/>
          <w:szCs w:val="24"/>
        </w:rPr>
        <w:t>Oral</w:t>
      </w:r>
      <w:r w:rsidRPr="00137A36">
        <w:rPr>
          <w:rFonts w:eastAsia="Calibri"/>
          <w:szCs w:val="24"/>
        </w:rPr>
        <w:t>). ASAS/ADSA Joint Annual Meeting (July 12-16, 2015), Orlando, FL, USA.</w:t>
      </w:r>
    </w:p>
    <w:p w14:paraId="0C94AF6C"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and </w:t>
      </w:r>
      <w:r w:rsidRPr="00137A36">
        <w:rPr>
          <w:rFonts w:eastAsia="Calibri"/>
          <w:b/>
          <w:szCs w:val="24"/>
        </w:rPr>
        <w:t>R. Jha</w:t>
      </w:r>
      <w:r w:rsidRPr="00137A36">
        <w:rPr>
          <w:rFonts w:eastAsia="Calibri"/>
          <w:szCs w:val="24"/>
        </w:rPr>
        <w:t>. Nutritional value of macadamia nut cake for swine (</w:t>
      </w:r>
      <w:r w:rsidRPr="00137A36">
        <w:rPr>
          <w:rFonts w:eastAsia="Calibri"/>
          <w:b/>
          <w:szCs w:val="24"/>
        </w:rPr>
        <w:t>Oral</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USA (Received </w:t>
      </w:r>
      <w:r w:rsidRPr="00137A36">
        <w:rPr>
          <w:rFonts w:eastAsia="Calibri"/>
          <w:b/>
          <w:szCs w:val="24"/>
        </w:rPr>
        <w:t>HNFAS Best PhD Student Oral Presentation Award</w:t>
      </w:r>
      <w:r w:rsidRPr="00137A36">
        <w:rPr>
          <w:rFonts w:eastAsia="Calibri"/>
          <w:szCs w:val="24"/>
        </w:rPr>
        <w:t>).</w:t>
      </w:r>
    </w:p>
    <w:p w14:paraId="3F1A70C4"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A. K. Singh</w:t>
      </w:r>
      <w:r w:rsidRPr="00137A36">
        <w:rPr>
          <w:rFonts w:eastAsia="Calibri"/>
          <w:szCs w:val="24"/>
        </w:rPr>
        <w:t xml:space="preserve">*, </w:t>
      </w:r>
      <w:r w:rsidRPr="00137A36">
        <w:rPr>
          <w:rFonts w:eastAsia="Calibri"/>
          <w:szCs w:val="24"/>
          <w:u w:val="single"/>
        </w:rPr>
        <w:t>J. D. Berrocoso</w:t>
      </w:r>
      <w:r w:rsidRPr="00137A36">
        <w:rPr>
          <w:rFonts w:eastAsia="Calibri"/>
          <w:szCs w:val="24"/>
        </w:rPr>
        <w:t xml:space="preserve">, Y. Dersjant-Li, A. Awati, and </w:t>
      </w:r>
      <w:r w:rsidRPr="00137A36">
        <w:rPr>
          <w:rFonts w:eastAsia="Calibri"/>
          <w:b/>
          <w:szCs w:val="24"/>
        </w:rPr>
        <w:t>R. Jha</w:t>
      </w:r>
      <w:r w:rsidRPr="00137A36">
        <w:rPr>
          <w:rFonts w:eastAsia="Calibri"/>
          <w:szCs w:val="24"/>
        </w:rPr>
        <w:t>. Supplemental multi-enzymes and probiotics enhance nutrient digestibility in broilers fed low and high fiber diets (</w:t>
      </w:r>
      <w:r w:rsidRPr="00137A36">
        <w:rPr>
          <w:rFonts w:eastAsia="Calibri"/>
          <w:b/>
          <w:szCs w:val="24"/>
        </w:rPr>
        <w:t>Oral</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USA.</w:t>
      </w:r>
    </w:p>
    <w:p w14:paraId="7464E152"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H. M. Zaleski, and </w:t>
      </w:r>
      <w:r w:rsidRPr="00137A36">
        <w:rPr>
          <w:rFonts w:eastAsia="Calibri"/>
          <w:b/>
          <w:szCs w:val="24"/>
        </w:rPr>
        <w:t>R. Jha</w:t>
      </w:r>
      <w:r w:rsidRPr="00137A36">
        <w:rPr>
          <w:rFonts w:eastAsia="Calibri"/>
          <w:szCs w:val="24"/>
        </w:rPr>
        <w:t>. Nutritional value of agro-industrial co-products in swine (</w:t>
      </w:r>
      <w:r w:rsidRPr="00137A36">
        <w:rPr>
          <w:rFonts w:eastAsia="Calibri"/>
          <w:b/>
          <w:szCs w:val="24"/>
        </w:rPr>
        <w:t>Poster</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Honolulu, HI, USA.</w:t>
      </w:r>
    </w:p>
    <w:p w14:paraId="5D2509FD"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lastRenderedPageBreak/>
        <w:t>A. K. Singh</w:t>
      </w:r>
      <w:r w:rsidRPr="00137A36">
        <w:rPr>
          <w:rFonts w:eastAsia="Calibri"/>
          <w:szCs w:val="24"/>
        </w:rPr>
        <w:t xml:space="preserve">*, </w:t>
      </w:r>
      <w:r w:rsidRPr="00137A36">
        <w:rPr>
          <w:rFonts w:eastAsia="Calibri"/>
          <w:szCs w:val="24"/>
          <w:u w:val="single"/>
        </w:rPr>
        <w:t>J. D. Berrocoso</w:t>
      </w:r>
      <w:r w:rsidRPr="00137A36">
        <w:rPr>
          <w:rFonts w:eastAsia="Calibri"/>
          <w:szCs w:val="24"/>
        </w:rPr>
        <w:t xml:space="preserve">, Y. Dersjant-Li, A. Awati, and </w:t>
      </w:r>
      <w:r w:rsidRPr="00137A36">
        <w:rPr>
          <w:rFonts w:eastAsia="Calibri"/>
          <w:b/>
          <w:szCs w:val="24"/>
        </w:rPr>
        <w:t>R. Jha</w:t>
      </w:r>
      <w:r w:rsidRPr="00137A36">
        <w:rPr>
          <w:rFonts w:eastAsia="Calibri"/>
          <w:szCs w:val="24"/>
        </w:rPr>
        <w:t>. Supplemental multi-enzymes affect growth performance of broilers fed low and high fiber diets (</w:t>
      </w:r>
      <w:r w:rsidRPr="00137A36">
        <w:rPr>
          <w:rFonts w:eastAsia="Calibri"/>
          <w:b/>
          <w:szCs w:val="24"/>
        </w:rPr>
        <w:t>Poster</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USA (Received </w:t>
      </w:r>
      <w:r w:rsidRPr="00137A36">
        <w:rPr>
          <w:rFonts w:eastAsia="Calibri"/>
          <w:b/>
          <w:szCs w:val="24"/>
        </w:rPr>
        <w:t>HNFAS Best PhD Student Poster Presentation Award</w:t>
      </w:r>
      <w:r w:rsidRPr="00137A36">
        <w:rPr>
          <w:rFonts w:eastAsia="Calibri"/>
          <w:szCs w:val="24"/>
        </w:rPr>
        <w:t>).</w:t>
      </w:r>
    </w:p>
    <w:p w14:paraId="70FD0AD8"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A. K. Singh</w:t>
      </w:r>
      <w:r w:rsidRPr="00137A36">
        <w:rPr>
          <w:rFonts w:eastAsia="Calibri"/>
          <w:szCs w:val="24"/>
        </w:rPr>
        <w:t xml:space="preserve">*, M. W. DuPonte, and </w:t>
      </w:r>
      <w:r w:rsidRPr="00137A36">
        <w:rPr>
          <w:rFonts w:eastAsia="Calibri"/>
          <w:b/>
          <w:szCs w:val="24"/>
        </w:rPr>
        <w:t>R. Jha</w:t>
      </w:r>
      <w:r w:rsidRPr="00137A36">
        <w:rPr>
          <w:rFonts w:eastAsia="Calibri"/>
          <w:szCs w:val="24"/>
        </w:rPr>
        <w:t>. Growth performance and economics of raising pastured broiler chicken fed with diet based on local feedstuffs in Hawaii (</w:t>
      </w:r>
      <w:r w:rsidRPr="00137A36">
        <w:rPr>
          <w:rFonts w:eastAsia="Calibri"/>
          <w:b/>
          <w:szCs w:val="24"/>
        </w:rPr>
        <w:t>Poster</w:t>
      </w:r>
      <w:r w:rsidRPr="00137A36">
        <w:rPr>
          <w:rFonts w:eastAsia="Calibri"/>
          <w:szCs w:val="24"/>
        </w:rPr>
        <w:t>). 27th Annual CTAHR/COE Student Research Symposium (April 10-11, 2015), Honolulu, HI, USA.</w:t>
      </w:r>
    </w:p>
    <w:p w14:paraId="3695FBCD"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C. Liu</w:t>
      </w:r>
      <w:r w:rsidRPr="00137A36">
        <w:rPr>
          <w:rFonts w:eastAsia="Calibri"/>
          <w:szCs w:val="24"/>
        </w:rPr>
        <w:t xml:space="preserve">*, </w:t>
      </w:r>
      <w:r w:rsidRPr="00137A36">
        <w:rPr>
          <w:rFonts w:eastAsia="Calibri"/>
          <w:szCs w:val="24"/>
          <w:u w:val="single"/>
        </w:rPr>
        <w:t>A. K. Singh</w:t>
      </w:r>
      <w:r w:rsidRPr="00137A36">
        <w:rPr>
          <w:rFonts w:eastAsia="Calibri"/>
          <w:szCs w:val="24"/>
        </w:rPr>
        <w:t xml:space="preserve">, M. Stewart, J. Uyehara-Lock, and </w:t>
      </w:r>
      <w:r w:rsidRPr="00137A36">
        <w:rPr>
          <w:rFonts w:eastAsia="Calibri"/>
          <w:b/>
          <w:szCs w:val="24"/>
        </w:rPr>
        <w:t>R. Jha</w:t>
      </w:r>
      <w:r w:rsidRPr="00137A36">
        <w:rPr>
          <w:rFonts w:eastAsia="Calibri"/>
          <w:szCs w:val="24"/>
        </w:rPr>
        <w:t>. Effects of fibers with varying viscosity and solubility on obesity related physiological parameters of mice (</w:t>
      </w:r>
      <w:r w:rsidRPr="00137A36">
        <w:rPr>
          <w:rFonts w:eastAsia="Calibri"/>
          <w:b/>
          <w:szCs w:val="24"/>
        </w:rPr>
        <w:t>Poster</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USA (Received </w:t>
      </w:r>
      <w:r w:rsidRPr="00137A36">
        <w:rPr>
          <w:rFonts w:eastAsia="Calibri"/>
          <w:b/>
          <w:szCs w:val="24"/>
        </w:rPr>
        <w:t>HNFAS Best MS Student Poster Presentation Award</w:t>
      </w:r>
      <w:r w:rsidRPr="00137A36">
        <w:rPr>
          <w:rFonts w:eastAsia="Calibri"/>
          <w:szCs w:val="24"/>
        </w:rPr>
        <w:t>).</w:t>
      </w:r>
    </w:p>
    <w:p w14:paraId="32E9C0B7"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K. Butler</w:t>
      </w:r>
      <w:r w:rsidRPr="00137A36">
        <w:rPr>
          <w:rFonts w:eastAsia="Calibri"/>
          <w:szCs w:val="24"/>
        </w:rPr>
        <w:t xml:space="preserve">*, G. K. Fukumoto, Y. S. Kim, and </w:t>
      </w:r>
      <w:r w:rsidRPr="00137A36">
        <w:rPr>
          <w:rFonts w:eastAsia="Calibri"/>
          <w:b/>
          <w:szCs w:val="24"/>
        </w:rPr>
        <w:t>R. Jha</w:t>
      </w:r>
      <w:r w:rsidRPr="00137A36">
        <w:rPr>
          <w:rFonts w:eastAsia="Calibri"/>
          <w:szCs w:val="24"/>
        </w:rPr>
        <w:t>. Nutrient profile of leucaena and guinea grass and growth performance and carcass quality of beef cattle grazed on these pastures in Hawaii (</w:t>
      </w:r>
      <w:r w:rsidRPr="00137A36">
        <w:rPr>
          <w:rFonts w:eastAsia="Calibri"/>
          <w:b/>
          <w:szCs w:val="24"/>
        </w:rPr>
        <w:t>Poster</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USA.</w:t>
      </w:r>
    </w:p>
    <w:p w14:paraId="4C92ECC5"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 xml:space="preserve">B. S. McNeill*, H. M. Zaleski, A. M. Stokes, and </w:t>
      </w:r>
      <w:r w:rsidRPr="00137A36">
        <w:rPr>
          <w:rFonts w:eastAsia="Calibri"/>
          <w:b/>
          <w:szCs w:val="24"/>
        </w:rPr>
        <w:t>R. Jha</w:t>
      </w:r>
      <w:r w:rsidRPr="00137A36">
        <w:rPr>
          <w:rFonts w:eastAsia="Calibri"/>
          <w:szCs w:val="24"/>
        </w:rPr>
        <w:t xml:space="preserve">. </w:t>
      </w:r>
      <w:r w:rsidRPr="00137A36">
        <w:rPr>
          <w:rFonts w:eastAsia="Calibri"/>
          <w:i/>
          <w:szCs w:val="24"/>
        </w:rPr>
        <w:t>Brucella suis</w:t>
      </w:r>
      <w:r w:rsidRPr="00137A36">
        <w:rPr>
          <w:rFonts w:eastAsia="Calibri"/>
          <w:szCs w:val="24"/>
        </w:rPr>
        <w:t xml:space="preserve"> in hunting dogs (</w:t>
      </w:r>
      <w:r w:rsidRPr="00137A36">
        <w:rPr>
          <w:rFonts w:eastAsia="Calibri"/>
          <w:b/>
          <w:szCs w:val="24"/>
        </w:rPr>
        <w:t>Poster</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USA.</w:t>
      </w:r>
    </w:p>
    <w:p w14:paraId="3B921590"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M. Sakuda</w:t>
      </w:r>
      <w:r w:rsidRPr="00137A36">
        <w:rPr>
          <w:rFonts w:eastAsia="Calibri"/>
          <w:szCs w:val="24"/>
        </w:rPr>
        <w:t xml:space="preserve">* and </w:t>
      </w:r>
      <w:r w:rsidRPr="00137A36">
        <w:rPr>
          <w:rFonts w:eastAsia="Calibri"/>
          <w:b/>
          <w:szCs w:val="24"/>
        </w:rPr>
        <w:t>R. Jha</w:t>
      </w:r>
      <w:r w:rsidRPr="00137A36">
        <w:rPr>
          <w:rFonts w:eastAsia="Calibri"/>
          <w:szCs w:val="24"/>
        </w:rPr>
        <w:t>. Nutritional value of macadamia nut cake for tilapia (</w:t>
      </w:r>
      <w:r w:rsidRPr="00137A36">
        <w:rPr>
          <w:rFonts w:eastAsia="Calibri"/>
          <w:i/>
          <w:szCs w:val="24"/>
        </w:rPr>
        <w:t>Oreochromis honorum</w:t>
      </w:r>
      <w:r w:rsidRPr="00137A36">
        <w:rPr>
          <w:rFonts w:eastAsia="Calibri"/>
          <w:szCs w:val="24"/>
        </w:rPr>
        <w:t>) (</w:t>
      </w:r>
      <w:r w:rsidRPr="00137A36">
        <w:rPr>
          <w:rFonts w:eastAsia="Calibri"/>
          <w:b/>
          <w:szCs w:val="24"/>
        </w:rPr>
        <w:t>Poster</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(Received </w:t>
      </w:r>
      <w:r w:rsidRPr="00137A36">
        <w:rPr>
          <w:rFonts w:eastAsia="Calibri"/>
          <w:b/>
          <w:szCs w:val="24"/>
        </w:rPr>
        <w:t>HNFAS Best BSc Student Poster Presentation Award</w:t>
      </w:r>
      <w:r w:rsidRPr="00137A36">
        <w:rPr>
          <w:rFonts w:eastAsia="Calibri"/>
          <w:szCs w:val="24"/>
        </w:rPr>
        <w:t>).</w:t>
      </w:r>
    </w:p>
    <w:p w14:paraId="6E52008A"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S. Mattus</w:t>
      </w:r>
      <w:r w:rsidRPr="00137A36">
        <w:rPr>
          <w:rFonts w:eastAsia="Calibri"/>
          <w:szCs w:val="24"/>
        </w:rPr>
        <w:t xml:space="preserve">*, </w:t>
      </w:r>
      <w:r w:rsidRPr="00137A36">
        <w:rPr>
          <w:rFonts w:eastAsia="Calibri"/>
          <w:szCs w:val="24"/>
          <w:u w:val="single"/>
        </w:rPr>
        <w:t>C. Bednarczyk</w:t>
      </w:r>
      <w:r w:rsidRPr="00137A36">
        <w:rPr>
          <w:rFonts w:eastAsia="Calibri"/>
          <w:szCs w:val="24"/>
        </w:rPr>
        <w:t xml:space="preserve">, </w:t>
      </w:r>
      <w:r w:rsidRPr="00137A36">
        <w:rPr>
          <w:rFonts w:eastAsia="Calibri"/>
          <w:szCs w:val="24"/>
          <w:u w:val="single"/>
        </w:rPr>
        <w:t>U. P. Tiwari</w:t>
      </w:r>
      <w:r w:rsidRPr="00137A36">
        <w:rPr>
          <w:rFonts w:eastAsia="Calibri"/>
          <w:szCs w:val="24"/>
        </w:rPr>
        <w:t xml:space="preserve">, </w:t>
      </w:r>
      <w:r w:rsidRPr="00137A36">
        <w:rPr>
          <w:rFonts w:eastAsia="Calibri"/>
          <w:szCs w:val="24"/>
          <w:u w:val="single"/>
        </w:rPr>
        <w:t>A. Haygood</w:t>
      </w:r>
      <w:r w:rsidRPr="00137A36">
        <w:rPr>
          <w:rFonts w:eastAsia="Calibri"/>
          <w:szCs w:val="24"/>
        </w:rPr>
        <w:t xml:space="preserve">, K. Neupane, and </w:t>
      </w:r>
      <w:r w:rsidRPr="00137A36">
        <w:rPr>
          <w:rFonts w:eastAsia="Calibri"/>
          <w:b/>
          <w:szCs w:val="24"/>
        </w:rPr>
        <w:t>R. Jha</w:t>
      </w:r>
      <w:r w:rsidRPr="00137A36">
        <w:rPr>
          <w:rFonts w:eastAsia="Calibri"/>
          <w:szCs w:val="24"/>
        </w:rPr>
        <w:t>. Effect of in vitro fermentation of Hawaiian feedstuffs on intestinal microbial communities of pigs (</w:t>
      </w:r>
      <w:r w:rsidRPr="00137A36">
        <w:rPr>
          <w:rFonts w:eastAsia="Calibri"/>
          <w:b/>
          <w:szCs w:val="24"/>
        </w:rPr>
        <w:t>Poster</w:t>
      </w:r>
      <w:r w:rsidRPr="00137A36">
        <w:rPr>
          <w:rFonts w:eastAsia="Calibri"/>
          <w:szCs w:val="24"/>
        </w:rPr>
        <w:t>). 27th Annual CTAHR/COE Student Research Symposium (April 10-11, 2015), Honolulu, HI, USA.</w:t>
      </w:r>
    </w:p>
    <w:p w14:paraId="5AEB960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T. Tashiro</w:t>
      </w:r>
      <w:r w:rsidRPr="00137A36">
        <w:rPr>
          <w:rFonts w:eastAsia="Calibri"/>
          <w:szCs w:val="24"/>
        </w:rPr>
        <w:t xml:space="preserve">*, </w:t>
      </w:r>
      <w:r w:rsidRPr="00137A36">
        <w:rPr>
          <w:rFonts w:eastAsia="Calibri"/>
          <w:szCs w:val="24"/>
          <w:u w:val="single"/>
        </w:rPr>
        <w:t>T. Mendiola</w:t>
      </w:r>
      <w:r w:rsidRPr="00137A36">
        <w:rPr>
          <w:rFonts w:eastAsia="Calibri"/>
          <w:szCs w:val="24"/>
        </w:rPr>
        <w:t xml:space="preserve">, </w:t>
      </w:r>
      <w:r w:rsidRPr="00137A36">
        <w:rPr>
          <w:rFonts w:eastAsia="Calibri"/>
          <w:szCs w:val="24"/>
          <w:u w:val="single"/>
        </w:rPr>
        <w:t>A. K. Singh</w:t>
      </w:r>
      <w:r w:rsidRPr="00137A36">
        <w:rPr>
          <w:rFonts w:eastAsia="Calibri"/>
          <w:szCs w:val="24"/>
        </w:rPr>
        <w:t xml:space="preserve">, </w:t>
      </w:r>
      <w:r w:rsidRPr="00137A36">
        <w:rPr>
          <w:rFonts w:eastAsia="Calibri"/>
          <w:szCs w:val="24"/>
          <w:u w:val="single"/>
        </w:rPr>
        <w:t>A. Haygood</w:t>
      </w:r>
      <w:r w:rsidRPr="00137A36">
        <w:rPr>
          <w:rFonts w:eastAsia="Calibri"/>
          <w:szCs w:val="24"/>
        </w:rPr>
        <w:t xml:space="preserve">, K. Neupane, and </w:t>
      </w:r>
      <w:r w:rsidRPr="00137A36">
        <w:rPr>
          <w:rFonts w:eastAsia="Calibri"/>
          <w:b/>
          <w:szCs w:val="24"/>
        </w:rPr>
        <w:t>R. Jha</w:t>
      </w:r>
      <w:r w:rsidRPr="00137A36">
        <w:rPr>
          <w:rFonts w:eastAsia="Calibri"/>
          <w:szCs w:val="24"/>
        </w:rPr>
        <w:t>. Effects of Supplementing Multi-Enzymes and Probiotics on Gut Microbiota of Broiler Chicken Fed High and Low Fiber Diets (</w:t>
      </w:r>
      <w:r w:rsidRPr="00137A36">
        <w:rPr>
          <w:rFonts w:eastAsia="Calibri"/>
          <w:b/>
          <w:szCs w:val="24"/>
        </w:rPr>
        <w:t>Poster</w:t>
      </w:r>
      <w:r w:rsidRPr="00137A36">
        <w:rPr>
          <w:rFonts w:eastAsia="Calibri"/>
          <w:szCs w:val="24"/>
        </w:rPr>
        <w:t>). 27</w:t>
      </w:r>
      <w:r w:rsidRPr="00137A36">
        <w:rPr>
          <w:rFonts w:eastAsia="Calibri"/>
          <w:szCs w:val="24"/>
          <w:vertAlign w:val="superscript"/>
        </w:rPr>
        <w:t>th</w:t>
      </w:r>
      <w:r w:rsidRPr="00137A36">
        <w:rPr>
          <w:rFonts w:eastAsia="Calibri"/>
          <w:szCs w:val="24"/>
        </w:rPr>
        <w:t xml:space="preserve"> Annual CTAHR/COE Student Research Symposium (April 10-11, 2015), Honolulu, HI, USA.</w:t>
      </w:r>
    </w:p>
    <w:p w14:paraId="1AE894E5"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B. Turano, and </w:t>
      </w:r>
      <w:r w:rsidRPr="00137A36">
        <w:rPr>
          <w:rFonts w:eastAsia="Calibri"/>
          <w:b/>
          <w:szCs w:val="24"/>
        </w:rPr>
        <w:t>R. Jha</w:t>
      </w:r>
      <w:r w:rsidRPr="00137A36">
        <w:rPr>
          <w:rFonts w:eastAsia="Calibri"/>
          <w:szCs w:val="24"/>
        </w:rPr>
        <w:t>*</w:t>
      </w:r>
      <w:r w:rsidRPr="00137A36">
        <w:rPr>
          <w:rFonts w:eastAsia="Calibri"/>
          <w:b/>
          <w:szCs w:val="24"/>
        </w:rPr>
        <w:t>.</w:t>
      </w:r>
      <w:r w:rsidRPr="00137A36">
        <w:rPr>
          <w:rFonts w:eastAsia="Calibri"/>
          <w:szCs w:val="24"/>
        </w:rPr>
        <w:t xml:space="preserve"> Nutritional characteristics and in vitro digestibility by near-infrared spectroscopy of local and hybrid napiergrass varieties grown in rain-fed and irrigated conditions (</w:t>
      </w:r>
      <w:r w:rsidRPr="00137A36">
        <w:rPr>
          <w:rFonts w:eastAsia="Calibri"/>
          <w:b/>
          <w:szCs w:val="24"/>
        </w:rPr>
        <w:t>Oral</w:t>
      </w:r>
      <w:r w:rsidRPr="00137A36">
        <w:rPr>
          <w:rFonts w:eastAsia="Calibri"/>
          <w:szCs w:val="24"/>
        </w:rPr>
        <w:t>). Joint ISNH/ISRP International Conference (Sept 8-12, 2014), Canberra, Australia.</w:t>
      </w:r>
    </w:p>
    <w:p w14:paraId="67A4C7B1"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w:t>
      </w:r>
      <w:r w:rsidRPr="00137A36">
        <w:rPr>
          <w:rFonts w:eastAsia="Calibri"/>
          <w:szCs w:val="24"/>
          <w:u w:val="single"/>
        </w:rPr>
        <w:t>A. K. Singh</w:t>
      </w:r>
      <w:r w:rsidRPr="00137A36">
        <w:rPr>
          <w:rFonts w:eastAsia="Calibri"/>
          <w:szCs w:val="24"/>
        </w:rPr>
        <w:t xml:space="preserve">, H. M. Zaleski, and </w:t>
      </w:r>
      <w:r w:rsidRPr="00137A36">
        <w:rPr>
          <w:rFonts w:eastAsia="Calibri"/>
          <w:b/>
          <w:szCs w:val="24"/>
        </w:rPr>
        <w:t>R. Jha</w:t>
      </w:r>
      <w:r w:rsidRPr="00137A36">
        <w:rPr>
          <w:rFonts w:eastAsia="Calibri"/>
          <w:szCs w:val="24"/>
        </w:rPr>
        <w:t>. Nutrient profile and in vitro digestibility of tubers in swine (</w:t>
      </w:r>
      <w:r w:rsidRPr="00137A36">
        <w:rPr>
          <w:rFonts w:eastAsia="Calibri"/>
          <w:b/>
          <w:szCs w:val="24"/>
        </w:rPr>
        <w:t>Oral</w:t>
      </w:r>
      <w:r w:rsidRPr="00137A36">
        <w:rPr>
          <w:rFonts w:eastAsia="Calibri"/>
          <w:szCs w:val="24"/>
        </w:rPr>
        <w:t>). ASAS/ADSA/CSAS Joint Annual Meeting (July 20-24, 2014), Kansas City, MO, USA.</w:t>
      </w:r>
    </w:p>
    <w:p w14:paraId="378DBB7A"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E. Beltranena, and R. T. Zijlstra. In vitro digestion and fermentation characteristics and in vivo digestibility of canola co-products in the pigs (Oral). ASAS/ADSA/CSAS Joint Annual Meeting (July 20-24, 2014), Kansas City, MO, USA.</w:t>
      </w:r>
    </w:p>
    <w:p w14:paraId="535DF98E"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M. Sakuda</w:t>
      </w:r>
      <w:r w:rsidRPr="00137A36">
        <w:rPr>
          <w:rFonts w:eastAsia="Calibri"/>
          <w:szCs w:val="24"/>
        </w:rPr>
        <w:t xml:space="preserve">* and </w:t>
      </w:r>
      <w:r w:rsidRPr="00137A36">
        <w:rPr>
          <w:rFonts w:eastAsia="Calibri"/>
          <w:b/>
          <w:szCs w:val="24"/>
        </w:rPr>
        <w:t>R. Jha</w:t>
      </w:r>
      <w:r w:rsidRPr="00137A36">
        <w:rPr>
          <w:rFonts w:eastAsia="Calibri"/>
          <w:szCs w:val="24"/>
        </w:rPr>
        <w:t>. Effect of macadamia nut cake on growth performance and carcass quality of tilapia (</w:t>
      </w:r>
      <w:r w:rsidRPr="00137A36">
        <w:rPr>
          <w:rFonts w:eastAsia="Calibri"/>
          <w:i/>
          <w:szCs w:val="24"/>
        </w:rPr>
        <w:t>Oreochromis honorum</w:t>
      </w:r>
      <w:r w:rsidRPr="00137A36">
        <w:rPr>
          <w:rFonts w:eastAsia="Calibri"/>
          <w:szCs w:val="24"/>
        </w:rPr>
        <w:t>) (</w:t>
      </w:r>
      <w:r w:rsidRPr="00137A36">
        <w:rPr>
          <w:rFonts w:eastAsia="Calibri"/>
          <w:b/>
          <w:szCs w:val="24"/>
        </w:rPr>
        <w:t>Oral</w:t>
      </w:r>
      <w:r w:rsidRPr="00137A36">
        <w:rPr>
          <w:rFonts w:eastAsia="Calibri"/>
          <w:szCs w:val="24"/>
        </w:rPr>
        <w:t>). UROP Spring Symposium (May 8, 2014), UH Manoa, Honolulu, HI, USA.</w:t>
      </w:r>
    </w:p>
    <w:p w14:paraId="573BAC4E"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B. Turano, and </w:t>
      </w:r>
      <w:r w:rsidRPr="00137A36">
        <w:rPr>
          <w:rFonts w:eastAsia="Calibri"/>
          <w:b/>
          <w:szCs w:val="24"/>
        </w:rPr>
        <w:t>R. Jha</w:t>
      </w:r>
      <w:r w:rsidRPr="00137A36">
        <w:rPr>
          <w:rFonts w:eastAsia="Calibri"/>
          <w:szCs w:val="24"/>
        </w:rPr>
        <w:t>. Nutritional profile and in vitro digestibility of local and hybrid napiergrass varieties grown in rain-fed and irrigated conditions (</w:t>
      </w:r>
      <w:r w:rsidRPr="00137A36">
        <w:rPr>
          <w:rFonts w:eastAsia="Calibri"/>
          <w:b/>
          <w:szCs w:val="24"/>
        </w:rPr>
        <w:t>Poster</w:t>
      </w:r>
      <w:r w:rsidRPr="00137A36">
        <w:rPr>
          <w:rFonts w:eastAsia="Calibri"/>
          <w:szCs w:val="24"/>
        </w:rPr>
        <w:t>). 26</w:t>
      </w:r>
      <w:r w:rsidRPr="00137A36">
        <w:rPr>
          <w:rFonts w:eastAsia="Calibri"/>
          <w:szCs w:val="24"/>
          <w:vertAlign w:val="superscript"/>
        </w:rPr>
        <w:t>th</w:t>
      </w:r>
      <w:r w:rsidRPr="00137A36">
        <w:rPr>
          <w:rFonts w:eastAsia="Calibri"/>
          <w:szCs w:val="24"/>
        </w:rPr>
        <w:t xml:space="preserve"> Annual CTAHR/COE Student Research Symposium (April 11-12, 2014), Honolulu, HI, USA.</w:t>
      </w:r>
    </w:p>
    <w:p w14:paraId="274DFF82"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U. P. Tiwari</w:t>
      </w:r>
      <w:r w:rsidRPr="00137A36">
        <w:rPr>
          <w:rFonts w:eastAsia="Calibri"/>
          <w:szCs w:val="24"/>
        </w:rPr>
        <w:t xml:space="preserve">*, A. K. Singh, H. M. Zaleski, and </w:t>
      </w:r>
      <w:r w:rsidRPr="00137A36">
        <w:rPr>
          <w:rFonts w:eastAsia="Calibri"/>
          <w:b/>
          <w:szCs w:val="24"/>
        </w:rPr>
        <w:t>R. Jha</w:t>
      </w:r>
      <w:r w:rsidRPr="00137A36">
        <w:rPr>
          <w:rFonts w:eastAsia="Calibri"/>
          <w:szCs w:val="24"/>
        </w:rPr>
        <w:t>. Tubers can be used as alternative feedstuffs for swine feeding in Hawaii (</w:t>
      </w:r>
      <w:r w:rsidRPr="00137A36">
        <w:rPr>
          <w:rFonts w:eastAsia="Calibri"/>
          <w:b/>
          <w:szCs w:val="24"/>
        </w:rPr>
        <w:t>Oral</w:t>
      </w:r>
      <w:r w:rsidRPr="00137A36">
        <w:rPr>
          <w:rFonts w:eastAsia="Calibri"/>
          <w:szCs w:val="24"/>
        </w:rPr>
        <w:t>). 26</w:t>
      </w:r>
      <w:r w:rsidRPr="00137A36">
        <w:rPr>
          <w:rFonts w:eastAsia="Calibri"/>
          <w:szCs w:val="24"/>
          <w:vertAlign w:val="superscript"/>
        </w:rPr>
        <w:t>th</w:t>
      </w:r>
      <w:r w:rsidRPr="00137A36">
        <w:rPr>
          <w:rFonts w:eastAsia="Calibri"/>
          <w:szCs w:val="24"/>
        </w:rPr>
        <w:t xml:space="preserve"> Annual CTAHR/COE Student Research Symposium (April 11-12, 2014), Honolulu, HI, USA.</w:t>
      </w:r>
    </w:p>
    <w:p w14:paraId="764FE987"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P. Wasti, K. Thapa, and C. Chan-Halbrendt. Impact of farming system on nutritional status of women and children of Chepang Community of Nepal (</w:t>
      </w:r>
      <w:r w:rsidRPr="00137A36">
        <w:rPr>
          <w:rFonts w:eastAsia="Calibri"/>
          <w:b/>
          <w:szCs w:val="24"/>
        </w:rPr>
        <w:t>Oral</w:t>
      </w:r>
      <w:r w:rsidRPr="00137A36">
        <w:rPr>
          <w:rFonts w:eastAsia="Calibri"/>
          <w:szCs w:val="24"/>
        </w:rPr>
        <w:t>). International Conservation Agriculture Conference (Dec 9-13, 2013), Battambang, Cambodia.</w:t>
      </w:r>
    </w:p>
    <w:p w14:paraId="72BECEE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L. F. Wang, P. R. Regmi, A. Pharazyn, and R. T. Zijlstra. Nutrient profile and in vitro vs. in vivo energy digestibility of legumes in growing pigs (</w:t>
      </w:r>
      <w:r w:rsidRPr="00137A36">
        <w:rPr>
          <w:rFonts w:eastAsia="Calibri"/>
          <w:b/>
          <w:szCs w:val="24"/>
        </w:rPr>
        <w:t>Oral</w:t>
      </w:r>
      <w:r w:rsidRPr="00137A36">
        <w:rPr>
          <w:rFonts w:eastAsia="Calibri"/>
          <w:szCs w:val="24"/>
        </w:rPr>
        <w:t>). ASAS/ADSA Joint Annual Meeting (July 8-12, 2013), Indianapolis, IN.</w:t>
      </w:r>
    </w:p>
    <w:p w14:paraId="1D15A06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P. R. Regmi, L. F. Wang, A. Pharazyn, and R. T. Zijlstra. Nutrient profile and in vitro vs. in vivo energy digestibility of wheat co-products from flour milling in growing pigs (</w:t>
      </w:r>
      <w:r w:rsidRPr="00137A36">
        <w:rPr>
          <w:rFonts w:eastAsia="Calibri"/>
          <w:b/>
          <w:szCs w:val="24"/>
        </w:rPr>
        <w:t>Oral</w:t>
      </w:r>
      <w:r w:rsidRPr="00137A36">
        <w:rPr>
          <w:rFonts w:eastAsia="Calibri"/>
          <w:szCs w:val="24"/>
        </w:rPr>
        <w:t>). ASAS/ADSA Joint Annual Meeting (July 8-12, 2013), Indianapolis, IN.</w:t>
      </w:r>
    </w:p>
    <w:p w14:paraId="61B894AB"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E. Beltranena, and R. T. Zijlstra. In vitro degradation and fermentation characteristics of expeller-pressed canola meal and cold-pressed canola cake simulating the pig intestine (</w:t>
      </w:r>
      <w:r w:rsidRPr="00137A36">
        <w:rPr>
          <w:rFonts w:eastAsia="Calibri"/>
          <w:b/>
          <w:szCs w:val="24"/>
        </w:rPr>
        <w:t>Oral</w:t>
      </w:r>
      <w:r w:rsidRPr="00137A36">
        <w:rPr>
          <w:rFonts w:eastAsia="Calibri"/>
          <w:szCs w:val="24"/>
        </w:rPr>
        <w:t>). ASAS/ADSA Joint Annual Meeting (July 8-12, 2013), Indianapolis, IN, USA.</w:t>
      </w:r>
    </w:p>
    <w:p w14:paraId="012C55DE"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E. Beltranena, A. Pharazyn, and R. T. Zijlstra. Nutritional value of lentil and micronized full-fat soybean fed to growing pigs (</w:t>
      </w:r>
      <w:r w:rsidRPr="00137A36">
        <w:rPr>
          <w:rFonts w:eastAsia="Calibri"/>
          <w:b/>
          <w:szCs w:val="24"/>
        </w:rPr>
        <w:t>Oral</w:t>
      </w:r>
      <w:r w:rsidRPr="00137A36">
        <w:rPr>
          <w:rFonts w:eastAsia="Calibri"/>
          <w:szCs w:val="24"/>
        </w:rPr>
        <w:t>). ASAS/ADSA Joint Annual Meeting (July 8-12, 2013), Indianapolis, IN, USA.</w:t>
      </w:r>
    </w:p>
    <w:p w14:paraId="1CE6CEC9"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lastRenderedPageBreak/>
        <w:t>R. Jha</w:t>
      </w:r>
      <w:r w:rsidRPr="00137A36">
        <w:rPr>
          <w:rFonts w:eastAsia="Calibri"/>
          <w:szCs w:val="24"/>
        </w:rPr>
        <w:t>, P. Regmi, L. Wang*, A. Pharazyn, and R. T. Zijlstra. Nutrient profile and energy digestibility of wheat co-products from flour milling differ in growing pigs (</w:t>
      </w:r>
      <w:r w:rsidRPr="00137A36">
        <w:rPr>
          <w:rFonts w:eastAsia="Calibri"/>
          <w:b/>
          <w:szCs w:val="24"/>
        </w:rPr>
        <w:t>Poster</w:t>
      </w:r>
      <w:r w:rsidRPr="00137A36">
        <w:rPr>
          <w:rFonts w:eastAsia="Calibri"/>
          <w:szCs w:val="24"/>
        </w:rPr>
        <w:t>). Banff Pork Symposium (Jan 15-17, 2013), Banff, AB, Canada.</w:t>
      </w:r>
    </w:p>
    <w:p w14:paraId="5D97C425"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u w:val="single"/>
        </w:rPr>
        <w:t>T. A. Woyengo</w:t>
      </w:r>
      <w:r w:rsidRPr="00137A36">
        <w:rPr>
          <w:rFonts w:eastAsia="Calibri"/>
          <w:szCs w:val="24"/>
        </w:rPr>
        <w:t xml:space="preserve">*, </w:t>
      </w:r>
      <w:r w:rsidRPr="00137A36">
        <w:rPr>
          <w:rFonts w:eastAsia="Calibri"/>
          <w:b/>
          <w:szCs w:val="24"/>
        </w:rPr>
        <w:t>R. Jha</w:t>
      </w:r>
      <w:r w:rsidRPr="00137A36">
        <w:rPr>
          <w:rFonts w:eastAsia="Calibri"/>
          <w:szCs w:val="24"/>
        </w:rPr>
        <w:t>, E. Beltranena, A. Pharazyn, and R. T. Zijlstra (2013). Nutritional value of lentil and micronized full-fat soybean fed to growing-finishing pigs (</w:t>
      </w:r>
      <w:r w:rsidRPr="00137A36">
        <w:rPr>
          <w:rFonts w:eastAsia="Calibri"/>
          <w:b/>
          <w:szCs w:val="24"/>
        </w:rPr>
        <w:t>Poster</w:t>
      </w:r>
      <w:r w:rsidRPr="00137A36">
        <w:rPr>
          <w:rFonts w:eastAsia="Calibri"/>
          <w:szCs w:val="24"/>
        </w:rPr>
        <w:t>). Banff Pork Symposium (Jan 15-17, 2013), Banff, AB, Canada.</w:t>
      </w:r>
    </w:p>
    <w:p w14:paraId="224C9D97"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P. Leterme, A. G. Van Kessel, and R. T. Zijlstra. Fermentation characteristics of fibers in the matrix of cereals (barley and oats) or isolated from cereals in the pig intestine (</w:t>
      </w:r>
      <w:r w:rsidRPr="00137A36">
        <w:rPr>
          <w:rFonts w:eastAsia="Calibri"/>
          <w:b/>
          <w:szCs w:val="24"/>
        </w:rPr>
        <w:t>Oral</w:t>
      </w:r>
      <w:r w:rsidRPr="00137A36">
        <w:rPr>
          <w:rFonts w:eastAsia="Calibri"/>
          <w:szCs w:val="24"/>
        </w:rPr>
        <w:t>). 7th Canadian Barley Symposium (July 8 - 10, 2012), Calgary, AB, Canada.</w:t>
      </w:r>
    </w:p>
    <w:p w14:paraId="7046796D"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J. Li, M. R. Bedford, C. R. Christensen, T. Vasanthan, and R. T. Zijlstra. Microscopic matrix and in vitro pig model fermentation of wheat and corn distillers dried grains with solubles with supplemental carbohydrases and protease (</w:t>
      </w:r>
      <w:r w:rsidRPr="00137A36">
        <w:rPr>
          <w:rFonts w:eastAsia="Calibri"/>
          <w:b/>
          <w:szCs w:val="24"/>
        </w:rPr>
        <w:t>Poster</w:t>
      </w:r>
      <w:r w:rsidRPr="00137A36">
        <w:rPr>
          <w:rFonts w:eastAsia="Calibri"/>
          <w:szCs w:val="24"/>
        </w:rPr>
        <w:t>). 12</w:t>
      </w:r>
      <w:r w:rsidRPr="00137A36">
        <w:rPr>
          <w:rFonts w:eastAsia="Calibri"/>
          <w:szCs w:val="24"/>
          <w:vertAlign w:val="superscript"/>
        </w:rPr>
        <w:t>th</w:t>
      </w:r>
      <w:r w:rsidRPr="00137A36">
        <w:rPr>
          <w:rFonts w:eastAsia="Calibri"/>
          <w:szCs w:val="24"/>
        </w:rPr>
        <w:t xml:space="preserve"> International Symposium on Digestive Physiology of Pigs (May 29 - Jun 1, 2012), Keystone, CO, USA.</w:t>
      </w:r>
    </w:p>
    <w:p w14:paraId="5AAD470D"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A. Owusu-Asiedu, P. H. Simmins, A. Pharazyn, and R. T. Zijlstra. Microscopic matrix and in vitro degradation and fermentation characteristics of wheat co-products from flour milling in the pig intestine (</w:t>
      </w:r>
      <w:r w:rsidRPr="00137A36">
        <w:rPr>
          <w:rFonts w:eastAsia="Calibri"/>
          <w:b/>
          <w:szCs w:val="24"/>
        </w:rPr>
        <w:t>Poster</w:t>
      </w:r>
      <w:r w:rsidRPr="00137A36">
        <w:rPr>
          <w:rFonts w:eastAsia="Calibri"/>
          <w:szCs w:val="24"/>
        </w:rPr>
        <w:t>). 12</w:t>
      </w:r>
      <w:r w:rsidRPr="00137A36">
        <w:rPr>
          <w:rFonts w:eastAsia="Calibri"/>
          <w:szCs w:val="24"/>
          <w:vertAlign w:val="superscript"/>
        </w:rPr>
        <w:t>th</w:t>
      </w:r>
      <w:r w:rsidRPr="00137A36">
        <w:rPr>
          <w:rFonts w:eastAsia="Calibri"/>
          <w:szCs w:val="24"/>
        </w:rPr>
        <w:t xml:space="preserve"> International Symposium on Digestive Physiology of Pigs (May 29 - Jun 1, 2012), Keystone, CO, USA.</w:t>
      </w:r>
    </w:p>
    <w:p w14:paraId="448BB2B0"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 xml:space="preserve">R. T. Zijlstra*, </w:t>
      </w:r>
      <w:r w:rsidRPr="00137A36">
        <w:rPr>
          <w:rFonts w:eastAsia="Calibri"/>
          <w:b/>
          <w:szCs w:val="24"/>
        </w:rPr>
        <w:t>R. Jha</w:t>
      </w:r>
      <w:r w:rsidRPr="00137A36">
        <w:rPr>
          <w:rFonts w:eastAsia="Calibri"/>
          <w:szCs w:val="24"/>
        </w:rPr>
        <w:t>, A. D. Woodward, J. Fouhse, and T. A. T. G. van Kempen. Starch and fiber properties affect their kinetics of digestion and thereby digestive physiology in pigs (</w:t>
      </w:r>
      <w:r w:rsidRPr="00137A36">
        <w:rPr>
          <w:rFonts w:eastAsia="Calibri"/>
          <w:b/>
          <w:szCs w:val="24"/>
        </w:rPr>
        <w:t>Oral- Invited</w:t>
      </w:r>
      <w:r w:rsidRPr="00137A36">
        <w:rPr>
          <w:rFonts w:eastAsia="Calibri"/>
          <w:szCs w:val="24"/>
        </w:rPr>
        <w:t>). 12</w:t>
      </w:r>
      <w:r w:rsidRPr="00137A36">
        <w:rPr>
          <w:rFonts w:eastAsia="Calibri"/>
          <w:szCs w:val="24"/>
          <w:vertAlign w:val="superscript"/>
        </w:rPr>
        <w:t>th</w:t>
      </w:r>
      <w:r w:rsidRPr="00137A36">
        <w:rPr>
          <w:rFonts w:eastAsia="Calibri"/>
          <w:szCs w:val="24"/>
        </w:rPr>
        <w:t xml:space="preserve"> International Symposium on Digestive Physiology of Pigs (May 29 - Jun 1, 2012), Keystone, CO, USA.</w:t>
      </w:r>
    </w:p>
    <w:p w14:paraId="3E52D22B"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J. Li, M. R. Bedford, C. R. Christensen, T. Vasanthan, and R. T. Zijlstra. In vitro fermentation and microscopic matrix of distillers dried grains with solubles following enzyme treatment (</w:t>
      </w:r>
      <w:r w:rsidRPr="00137A36">
        <w:rPr>
          <w:rFonts w:eastAsia="Calibri"/>
          <w:b/>
          <w:szCs w:val="24"/>
        </w:rPr>
        <w:t>Oral</w:t>
      </w:r>
      <w:r w:rsidRPr="00137A36">
        <w:rPr>
          <w:rFonts w:eastAsia="Calibri"/>
          <w:szCs w:val="24"/>
        </w:rPr>
        <w:t>). ASAS/ADSA Midwestern Conference (Mar 19-21, 2012), Des Moines, IA, USA.</w:t>
      </w:r>
    </w:p>
    <w:p w14:paraId="0A55995C"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Cs/>
          <w:szCs w:val="24"/>
        </w:rPr>
        <w:t>R. T. Zijlstra</w:t>
      </w:r>
      <w:r w:rsidRPr="00137A36">
        <w:rPr>
          <w:rFonts w:eastAsia="Calibri"/>
          <w:szCs w:val="24"/>
        </w:rPr>
        <w:t>*</w:t>
      </w:r>
      <w:r w:rsidRPr="00137A36">
        <w:rPr>
          <w:rFonts w:eastAsia="Calibri"/>
          <w:bCs/>
          <w:szCs w:val="24"/>
        </w:rPr>
        <w:t xml:space="preserve"> and </w:t>
      </w:r>
      <w:r w:rsidRPr="00137A36">
        <w:rPr>
          <w:rFonts w:eastAsia="Calibri"/>
          <w:b/>
          <w:szCs w:val="24"/>
        </w:rPr>
        <w:t>R. Jha</w:t>
      </w:r>
      <w:r w:rsidRPr="00137A36">
        <w:rPr>
          <w:rFonts w:eastAsia="Calibri"/>
          <w:bCs/>
          <w:szCs w:val="24"/>
        </w:rPr>
        <w:t xml:space="preserve">. Novel swine feeding programs to enhance competitiveness and pork differentiation: Feedstuffs and Carbohydrates </w:t>
      </w:r>
      <w:r w:rsidRPr="00137A36">
        <w:rPr>
          <w:rFonts w:eastAsia="Calibri"/>
          <w:szCs w:val="24"/>
        </w:rPr>
        <w:t>(</w:t>
      </w:r>
      <w:r w:rsidRPr="00137A36">
        <w:rPr>
          <w:rFonts w:eastAsia="Calibri"/>
          <w:b/>
          <w:szCs w:val="24"/>
        </w:rPr>
        <w:t>Oral- invited</w:t>
      </w:r>
      <w:r w:rsidRPr="00137A36">
        <w:rPr>
          <w:rFonts w:eastAsia="Calibri"/>
          <w:szCs w:val="24"/>
        </w:rPr>
        <w:t>). Banff Pork Seminar (Jan 17-20, 2012), Banff, AB, Canada.</w:t>
      </w:r>
    </w:p>
    <w:p w14:paraId="10E91AD1"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J. Li, M. R. Bedford, C. R. Christensen, T. Vasanthan, and R. T. Zijlstra. Enzymes enhance degradation of DDGS, revealed by in vitro gas production and microscopic examination (</w:t>
      </w:r>
      <w:r w:rsidRPr="00137A36">
        <w:rPr>
          <w:rFonts w:eastAsia="Calibri"/>
          <w:b/>
          <w:szCs w:val="24"/>
        </w:rPr>
        <w:t>Poster</w:t>
      </w:r>
      <w:r w:rsidRPr="00137A36">
        <w:rPr>
          <w:rFonts w:eastAsia="Calibri"/>
          <w:szCs w:val="24"/>
        </w:rPr>
        <w:t>). Banff Pork Seminar (Jan 17-20, 2012), Banff, AB, Canada.</w:t>
      </w:r>
    </w:p>
    <w:p w14:paraId="59B686D6"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w:t>
      </w:r>
      <w:r w:rsidRPr="00137A36">
        <w:rPr>
          <w:rFonts w:eastAsia="Calibri"/>
          <w:b/>
          <w:szCs w:val="24"/>
        </w:rPr>
        <w:t xml:space="preserve"> </w:t>
      </w:r>
      <w:r w:rsidRPr="00137A36">
        <w:rPr>
          <w:rFonts w:eastAsia="Calibri"/>
          <w:szCs w:val="24"/>
        </w:rPr>
        <w:t>and R. T. Zijlstra. Evaluation of fermentation characteristics and volatile fatty acids production of unique fiber and starch sources using an in vitro model of the pig large intestine (</w:t>
      </w:r>
      <w:r w:rsidRPr="00137A36">
        <w:rPr>
          <w:rFonts w:eastAsia="Calibri"/>
          <w:b/>
          <w:szCs w:val="24"/>
        </w:rPr>
        <w:t>Oral</w:t>
      </w:r>
      <w:r w:rsidRPr="00137A36">
        <w:rPr>
          <w:rFonts w:eastAsia="Calibri"/>
          <w:szCs w:val="24"/>
        </w:rPr>
        <w:t>). ASAS/ADSA Midwestern Conference (Mar 14-16, 2011), Des Moines, IA, USA.</w:t>
      </w:r>
    </w:p>
    <w:p w14:paraId="4A5FA173"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w:t>
      </w:r>
      <w:r w:rsidRPr="00137A36">
        <w:rPr>
          <w:rFonts w:eastAsia="Calibri"/>
          <w:b/>
          <w:szCs w:val="24"/>
        </w:rPr>
        <w:t xml:space="preserve">, </w:t>
      </w:r>
      <w:r w:rsidRPr="00137A36">
        <w:rPr>
          <w:rFonts w:eastAsia="Calibri"/>
          <w:szCs w:val="24"/>
        </w:rPr>
        <w:t>J. K. Htoo, M. G. Young, E. Beltranena, and R. T. Zijlstra. Dietary co-products enhances pork omega-3 fatty acid and reduce feed costs without affecting carcass quality and growth (</w:t>
      </w:r>
      <w:r w:rsidRPr="00137A36">
        <w:rPr>
          <w:rFonts w:eastAsia="Calibri"/>
          <w:b/>
          <w:szCs w:val="24"/>
        </w:rPr>
        <w:t>Poster</w:t>
      </w:r>
      <w:r w:rsidRPr="00137A36">
        <w:rPr>
          <w:rFonts w:eastAsia="Calibri"/>
          <w:szCs w:val="24"/>
        </w:rPr>
        <w:t>). Banff Pork Seminar (Jan 18-21, 2011), Banff, AB, Canada.</w:t>
      </w:r>
    </w:p>
    <w:p w14:paraId="51C18D39"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w:t>
      </w:r>
      <w:r w:rsidRPr="00137A36">
        <w:rPr>
          <w:rFonts w:eastAsia="Calibri"/>
          <w:b/>
          <w:szCs w:val="24"/>
        </w:rPr>
        <w:t xml:space="preserve">, </w:t>
      </w:r>
      <w:r w:rsidRPr="00137A36">
        <w:rPr>
          <w:rFonts w:eastAsia="Calibri"/>
          <w:szCs w:val="24"/>
        </w:rPr>
        <w:t>J. K. Htoo, M. G. Young, E. Beltranena, and R. T. Zijlstra. Effects of dietary crude protein and co-product level on growth performance and carcass quality of grower-finisher pigs (</w:t>
      </w:r>
      <w:r w:rsidRPr="00137A36">
        <w:rPr>
          <w:rFonts w:eastAsia="Calibri"/>
          <w:b/>
          <w:szCs w:val="24"/>
        </w:rPr>
        <w:t>Poster</w:t>
      </w:r>
      <w:r w:rsidRPr="00137A36">
        <w:rPr>
          <w:rFonts w:eastAsia="Calibri"/>
          <w:szCs w:val="24"/>
        </w:rPr>
        <w:t>). Banff Pork Seminar (Jan 18-21, 2011), Banff, AB, Canada.</w:t>
      </w:r>
    </w:p>
    <w:p w14:paraId="09539263"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w:t>
      </w:r>
      <w:r w:rsidRPr="00137A36">
        <w:rPr>
          <w:rFonts w:eastAsia="Calibri"/>
          <w:b/>
          <w:szCs w:val="24"/>
        </w:rPr>
        <w:t xml:space="preserve">, </w:t>
      </w:r>
      <w:r w:rsidRPr="00137A36">
        <w:rPr>
          <w:rFonts w:eastAsia="Calibri"/>
          <w:szCs w:val="24"/>
        </w:rPr>
        <w:t>D. N. Overend, P. H. Simmins, D. Hickling, and R. T. Zijlstra. Effect of Canadian wheat classes on growth performance and energy digestibility in weaned pigs fed in pelleted diets (</w:t>
      </w:r>
      <w:r w:rsidRPr="00137A36">
        <w:rPr>
          <w:rFonts w:eastAsia="Calibri"/>
          <w:b/>
          <w:szCs w:val="24"/>
        </w:rPr>
        <w:t>Poster</w:t>
      </w:r>
      <w:r w:rsidRPr="00137A36">
        <w:rPr>
          <w:rFonts w:eastAsia="Calibri"/>
          <w:szCs w:val="24"/>
        </w:rPr>
        <w:t>). Banff Pork Seminar (Jan 18-21, 2011), Banff, AB, Canada.</w:t>
      </w:r>
    </w:p>
    <w:p w14:paraId="662388CC"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w:t>
      </w:r>
      <w:r w:rsidRPr="00137A36">
        <w:rPr>
          <w:rFonts w:eastAsia="Calibri"/>
          <w:b/>
          <w:szCs w:val="24"/>
        </w:rPr>
        <w:t xml:space="preserve"> </w:t>
      </w:r>
      <w:r w:rsidRPr="00137A36">
        <w:rPr>
          <w:rFonts w:eastAsia="Calibri"/>
          <w:szCs w:val="24"/>
        </w:rPr>
        <w:t>and R. T. Zijlstra. Fermentation characteristics of unique fiber and starch sources in the pig (</w:t>
      </w:r>
      <w:r w:rsidRPr="00137A36">
        <w:rPr>
          <w:rFonts w:eastAsia="Calibri"/>
          <w:b/>
          <w:szCs w:val="24"/>
        </w:rPr>
        <w:t>Poster</w:t>
      </w:r>
      <w:r w:rsidRPr="00137A36">
        <w:rPr>
          <w:rFonts w:eastAsia="Calibri"/>
          <w:szCs w:val="24"/>
        </w:rPr>
        <w:t>). Banff Pork Seminar (Jan 18-21, 2011), Banff, AB, Canada.</w:t>
      </w:r>
    </w:p>
    <w:p w14:paraId="7C43FA15"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R. T. Zijlstra</w:t>
      </w:r>
      <w:r w:rsidRPr="00137A36">
        <w:rPr>
          <w:rFonts w:eastAsia="Calibri"/>
          <w:b/>
          <w:szCs w:val="24"/>
        </w:rPr>
        <w:t>*</w:t>
      </w:r>
      <w:r w:rsidRPr="00137A36">
        <w:rPr>
          <w:rFonts w:eastAsia="Calibri"/>
          <w:szCs w:val="24"/>
        </w:rPr>
        <w:t xml:space="preserve">, M. Swift, L. Wang, P. Regmi, J. H. Helm, and </w:t>
      </w:r>
      <w:r w:rsidRPr="00137A36">
        <w:rPr>
          <w:rFonts w:eastAsia="Calibri"/>
          <w:b/>
          <w:szCs w:val="24"/>
        </w:rPr>
        <w:t>R. Jha</w:t>
      </w:r>
      <w:r w:rsidRPr="00137A36">
        <w:rPr>
          <w:rFonts w:eastAsia="Calibri"/>
          <w:szCs w:val="24"/>
        </w:rPr>
        <w:t>. Rapid methods for prediction of energy values of feedstuffs for pigs (</w:t>
      </w:r>
      <w:r w:rsidRPr="00137A36">
        <w:rPr>
          <w:rFonts w:eastAsia="Calibri"/>
          <w:b/>
          <w:szCs w:val="24"/>
        </w:rPr>
        <w:t>Oral-invited</w:t>
      </w:r>
      <w:r w:rsidRPr="00137A36">
        <w:rPr>
          <w:rFonts w:eastAsia="Calibri"/>
          <w:szCs w:val="24"/>
        </w:rPr>
        <w:t>). Western Nutrition Conference (Sept 21-23, 2010), Saskatoon, SK, Canada.</w:t>
      </w:r>
    </w:p>
    <w:p w14:paraId="56DE011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w:t>
      </w:r>
      <w:r w:rsidRPr="00137A36">
        <w:rPr>
          <w:rFonts w:eastAsia="Calibri"/>
          <w:b/>
          <w:szCs w:val="24"/>
        </w:rPr>
        <w:t xml:space="preserve">, </w:t>
      </w:r>
      <w:r w:rsidRPr="00137A36">
        <w:rPr>
          <w:rFonts w:eastAsia="Calibri"/>
          <w:szCs w:val="24"/>
        </w:rPr>
        <w:t>J. K. Htoo, M. G. Young, E. Beltranena, and R. T. Zijlstra. Co-products inclusion in grower-finisher pig diets enhances carcass characteristics and reduces feed costs without affecting growth performance (</w:t>
      </w:r>
      <w:r w:rsidRPr="00137A36">
        <w:rPr>
          <w:rFonts w:eastAsia="Calibri"/>
          <w:b/>
          <w:szCs w:val="24"/>
        </w:rPr>
        <w:t>Poster</w:t>
      </w:r>
      <w:r w:rsidRPr="00137A36">
        <w:rPr>
          <w:rFonts w:eastAsia="Calibri"/>
          <w:szCs w:val="24"/>
        </w:rPr>
        <w:t>). Western Nutrition Conference (Sept 21-23, 2010), Saskatoon, SK, Canada.</w:t>
      </w:r>
    </w:p>
    <w:p w14:paraId="1DDDE817"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 xml:space="preserve">K. Kandel*, </w:t>
      </w:r>
      <w:r w:rsidRPr="00137A36">
        <w:rPr>
          <w:rFonts w:eastAsia="Calibri"/>
          <w:b/>
          <w:szCs w:val="24"/>
        </w:rPr>
        <w:t>R. Jha</w:t>
      </w:r>
      <w:r w:rsidRPr="00137A36">
        <w:rPr>
          <w:rFonts w:eastAsia="Calibri"/>
          <w:szCs w:val="24"/>
        </w:rPr>
        <w:t>, E. Beltranena, and R. T. Zijlstra. Effects of different sources of distillers dried grains with solubles on energy and protein digestibility and volatile fatty acids production in grower-finisher pigs (</w:t>
      </w:r>
      <w:r w:rsidRPr="00137A36">
        <w:rPr>
          <w:rFonts w:eastAsia="Calibri"/>
          <w:b/>
          <w:szCs w:val="24"/>
        </w:rPr>
        <w:t>Poster</w:t>
      </w:r>
      <w:r w:rsidRPr="00137A36">
        <w:rPr>
          <w:rFonts w:eastAsia="Calibri"/>
          <w:szCs w:val="24"/>
        </w:rPr>
        <w:t>). Western Nutrition Conference (Sept 21-23, 2010), Saskatoon, SK, Canada.</w:t>
      </w:r>
    </w:p>
    <w:p w14:paraId="651D8E6C"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J. K. Htoo, M. G. Young, E. Beltranena, and R. T. Zijlstra. Effects of co-products inclusion on growth performance and carcass characteristics of grower-finisher pigs (</w:t>
      </w:r>
      <w:r w:rsidRPr="00137A36">
        <w:rPr>
          <w:rFonts w:eastAsia="Calibri"/>
          <w:b/>
          <w:szCs w:val="24"/>
        </w:rPr>
        <w:t>Oral</w:t>
      </w:r>
      <w:r w:rsidRPr="00137A36">
        <w:rPr>
          <w:rFonts w:eastAsia="Calibri"/>
          <w:szCs w:val="24"/>
        </w:rPr>
        <w:t xml:space="preserve">). Joint Meeting of ADSA.PSA.AMPA.CSAS.WSASAS.ASAS (July 11-15, 2010), Denver, CO, USA. </w:t>
      </w:r>
    </w:p>
    <w:p w14:paraId="39EDBDCB"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 xml:space="preserve">R. T. Zijlstra*, </w:t>
      </w:r>
      <w:r w:rsidRPr="00137A36">
        <w:rPr>
          <w:rFonts w:eastAsia="Calibri"/>
          <w:b/>
          <w:szCs w:val="24"/>
        </w:rPr>
        <w:t>R. Jha</w:t>
      </w:r>
      <w:r w:rsidRPr="00137A36">
        <w:rPr>
          <w:rFonts w:eastAsia="Calibri"/>
          <w:szCs w:val="24"/>
        </w:rPr>
        <w:t>, M. G. Young, J. F. Patience, E. Beltranena, and J. K. Htoo. Effects of dietary crude protein and inclusion of co-products on growth performance and carcass characteristics of grower-finisher pigs (</w:t>
      </w:r>
      <w:r w:rsidRPr="00137A36">
        <w:rPr>
          <w:rFonts w:eastAsia="Calibri"/>
          <w:b/>
          <w:szCs w:val="24"/>
        </w:rPr>
        <w:t>Oral</w:t>
      </w:r>
      <w:r w:rsidRPr="00137A36">
        <w:rPr>
          <w:rFonts w:eastAsia="Calibri"/>
          <w:szCs w:val="24"/>
        </w:rPr>
        <w:t xml:space="preserve">). Joint Meeting of ADSA. PSA. AMPA. CSAS. WSASAS. ASAS (July 11-15, 2010), Denver, CO, USA. </w:t>
      </w:r>
    </w:p>
    <w:p w14:paraId="7096F88C"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lastRenderedPageBreak/>
        <w:t>R. Jha</w:t>
      </w:r>
      <w:r w:rsidRPr="00137A36">
        <w:rPr>
          <w:rFonts w:eastAsia="Calibri"/>
          <w:szCs w:val="24"/>
        </w:rPr>
        <w:t xml:space="preserve">*, J. Bindelle, B. Rossnagel, A. Van Kessel, and P. Leterme. In vitro fibre fermentation characteristics of specialty ingredients with varying NSP levels </w:t>
      </w:r>
      <w:r w:rsidRPr="00137A36">
        <w:rPr>
          <w:rFonts w:eastAsia="Calibri"/>
          <w:b/>
          <w:bCs/>
          <w:szCs w:val="24"/>
        </w:rPr>
        <w:t>(Poster)</w:t>
      </w:r>
      <w:r w:rsidRPr="00137A36">
        <w:rPr>
          <w:rFonts w:eastAsia="Calibri"/>
          <w:bCs/>
          <w:szCs w:val="24"/>
        </w:rPr>
        <w:t xml:space="preserve">. </w:t>
      </w:r>
      <w:r w:rsidRPr="00137A36">
        <w:rPr>
          <w:rFonts w:eastAsia="Calibri"/>
          <w:szCs w:val="24"/>
        </w:rPr>
        <w:t xml:space="preserve">Western Nutrition Conference (Sept 23-25, 2009), Winnipeg, MB, Canada. </w:t>
      </w:r>
    </w:p>
    <w:p w14:paraId="6ACA10F6"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Bindelle, B. Rossnagel, A. Van Kessel, and P. Leterme*. </w:t>
      </w:r>
      <w:r w:rsidRPr="00137A36">
        <w:rPr>
          <w:rFonts w:eastAsia="Calibri"/>
          <w:bCs/>
          <w:szCs w:val="24"/>
        </w:rPr>
        <w:t xml:space="preserve">Fermentation characteristics in the pig intestines of hulless barleys differing in </w:t>
      </w:r>
      <w:r w:rsidRPr="00137A36">
        <w:rPr>
          <w:rFonts w:eastAsia="Calibri"/>
          <w:szCs w:val="24"/>
        </w:rPr>
        <w:t xml:space="preserve">β-glucan </w:t>
      </w:r>
      <w:r w:rsidRPr="00137A36">
        <w:rPr>
          <w:rFonts w:eastAsia="Calibri"/>
          <w:bCs/>
          <w:szCs w:val="24"/>
        </w:rPr>
        <w:t xml:space="preserve">content, studied with an </w:t>
      </w:r>
      <w:r w:rsidRPr="00137A36">
        <w:rPr>
          <w:rFonts w:eastAsia="Calibri"/>
          <w:iCs/>
          <w:szCs w:val="24"/>
        </w:rPr>
        <w:t>in vitro</w:t>
      </w:r>
      <w:r w:rsidRPr="00137A36">
        <w:rPr>
          <w:rFonts w:eastAsia="Calibri"/>
          <w:bCs/>
          <w:szCs w:val="24"/>
        </w:rPr>
        <w:t xml:space="preserve"> techniques </w:t>
      </w:r>
      <w:r w:rsidRPr="00137A36">
        <w:rPr>
          <w:rFonts w:eastAsia="Calibri"/>
          <w:b/>
          <w:bCs/>
          <w:szCs w:val="24"/>
        </w:rPr>
        <w:t>(Poster)</w:t>
      </w:r>
      <w:r w:rsidRPr="00137A36">
        <w:rPr>
          <w:rFonts w:eastAsia="Calibri"/>
          <w:bCs/>
          <w:szCs w:val="24"/>
        </w:rPr>
        <w:t xml:space="preserve">. </w:t>
      </w:r>
      <w:r w:rsidRPr="00137A36">
        <w:rPr>
          <w:rFonts w:eastAsia="Calibri"/>
          <w:szCs w:val="24"/>
        </w:rPr>
        <w:t>11</w:t>
      </w:r>
      <w:r w:rsidRPr="00137A36">
        <w:rPr>
          <w:rFonts w:eastAsia="Calibri"/>
          <w:szCs w:val="24"/>
          <w:vertAlign w:val="superscript"/>
        </w:rPr>
        <w:t>th</w:t>
      </w:r>
      <w:r w:rsidRPr="00137A36">
        <w:rPr>
          <w:rFonts w:eastAsia="Calibri"/>
          <w:szCs w:val="24"/>
        </w:rPr>
        <w:t xml:space="preserve"> </w:t>
      </w:r>
      <w:r w:rsidRPr="00137A36">
        <w:rPr>
          <w:rFonts w:eastAsia="Calibri"/>
          <w:bCs/>
          <w:szCs w:val="24"/>
        </w:rPr>
        <w:t xml:space="preserve">International Symposium on Digestive Physiology of Pigs (May 20-22, 2009), </w:t>
      </w:r>
      <w:r w:rsidRPr="00137A36">
        <w:rPr>
          <w:rFonts w:eastAsia="Calibri"/>
          <w:szCs w:val="24"/>
        </w:rPr>
        <w:t xml:space="preserve">Montbrio del camp, </w:t>
      </w:r>
      <w:r w:rsidRPr="00137A36">
        <w:rPr>
          <w:rFonts w:eastAsia="Calibri"/>
          <w:bCs/>
          <w:szCs w:val="24"/>
        </w:rPr>
        <w:t>Spain.</w:t>
      </w:r>
    </w:p>
    <w:p w14:paraId="64F9A22E"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xml:space="preserve">*, J. Bindelle, B. Rossnagel, A. Van Kessel, and P. Leterme. </w:t>
      </w:r>
      <w:r w:rsidRPr="00137A36">
        <w:rPr>
          <w:rFonts w:eastAsia="Calibri"/>
          <w:iCs/>
          <w:szCs w:val="24"/>
        </w:rPr>
        <w:t>In vitro</w:t>
      </w:r>
      <w:r w:rsidRPr="00137A36">
        <w:rPr>
          <w:rFonts w:eastAsia="Calibri"/>
          <w:bCs/>
          <w:szCs w:val="24"/>
        </w:rPr>
        <w:t xml:space="preserve"> Evaluation of the Fermentation Characteristics in the Pig Intestines of Hulless Barleys Differing in </w:t>
      </w:r>
      <w:r w:rsidRPr="00137A36">
        <w:rPr>
          <w:rFonts w:eastAsia="Calibri"/>
          <w:szCs w:val="24"/>
        </w:rPr>
        <w:t xml:space="preserve">β-glucan </w:t>
      </w:r>
      <w:r w:rsidRPr="00137A36">
        <w:rPr>
          <w:rFonts w:eastAsia="Calibri"/>
          <w:bCs/>
          <w:szCs w:val="24"/>
        </w:rPr>
        <w:t xml:space="preserve">Content </w:t>
      </w:r>
      <w:r w:rsidRPr="00137A36">
        <w:rPr>
          <w:rFonts w:eastAsia="Calibri"/>
          <w:b/>
          <w:bCs/>
          <w:szCs w:val="24"/>
        </w:rPr>
        <w:t>(Oral)</w:t>
      </w:r>
      <w:r w:rsidRPr="00137A36">
        <w:rPr>
          <w:rFonts w:eastAsia="Calibri"/>
          <w:bCs/>
          <w:szCs w:val="24"/>
        </w:rPr>
        <w:t>.</w:t>
      </w:r>
      <w:r w:rsidRPr="00137A36">
        <w:rPr>
          <w:rFonts w:eastAsia="Calibri"/>
          <w:b/>
          <w:bCs/>
          <w:szCs w:val="24"/>
        </w:rPr>
        <w:t xml:space="preserve"> </w:t>
      </w:r>
      <w:r w:rsidRPr="00137A36">
        <w:rPr>
          <w:rFonts w:eastAsia="Calibri"/>
          <w:bCs/>
          <w:szCs w:val="24"/>
        </w:rPr>
        <w:t>ASAS/ADSA Midwestern Conference (Mar 18-20, 2009), Des Moines, IA, USA.</w:t>
      </w:r>
    </w:p>
    <w:p w14:paraId="57CF9F71"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P. Kish, A. Van Kessel, and P. Leterme. Feed Ingredients Differing in Fermentable Fibre Content Affect Nitrogen Excretion and Fermentation Metabolites in Weaned Pigs (</w:t>
      </w:r>
      <w:r w:rsidRPr="00137A36">
        <w:rPr>
          <w:rFonts w:eastAsia="Calibri"/>
          <w:b/>
          <w:szCs w:val="24"/>
        </w:rPr>
        <w:t>Poster</w:t>
      </w:r>
      <w:r w:rsidRPr="00137A36">
        <w:rPr>
          <w:rFonts w:eastAsia="Calibri"/>
          <w:szCs w:val="24"/>
        </w:rPr>
        <w:t>). Banff Pork Seminar (Jan 20-23, 2009), Banff, AB, Canada.</w:t>
      </w:r>
    </w:p>
    <w:p w14:paraId="53249EF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R. Pieper, B. Rossnagel, A. Van Kessel, and P. Leterme. Digestibility and Fermentation Parameters of Barley and Oats Differing in β-glucan Content in the Pig Intestines (</w:t>
      </w:r>
      <w:r w:rsidRPr="00137A36">
        <w:rPr>
          <w:rFonts w:eastAsia="Calibri"/>
          <w:b/>
          <w:szCs w:val="24"/>
        </w:rPr>
        <w:t>Oral</w:t>
      </w:r>
      <w:r w:rsidRPr="00137A36">
        <w:rPr>
          <w:rFonts w:eastAsia="Calibri"/>
          <w:szCs w:val="24"/>
        </w:rPr>
        <w:t xml:space="preserve">). ASAS/ADSA Midwestern conference (Mar 17-19, 2008), Des Moines, </w:t>
      </w:r>
      <w:r w:rsidRPr="00137A36">
        <w:rPr>
          <w:rFonts w:eastAsia="Calibri"/>
          <w:bCs/>
          <w:szCs w:val="24"/>
        </w:rPr>
        <w:t xml:space="preserve">IA, </w:t>
      </w:r>
      <w:r w:rsidRPr="00137A36">
        <w:rPr>
          <w:rFonts w:eastAsia="Calibri"/>
          <w:szCs w:val="24"/>
        </w:rPr>
        <w:t xml:space="preserve">USA. </w:t>
      </w:r>
    </w:p>
    <w:p w14:paraId="3EF47A86"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 xml:space="preserve">R. Pieper*, </w:t>
      </w:r>
      <w:r w:rsidRPr="00137A36">
        <w:rPr>
          <w:rFonts w:eastAsia="Calibri"/>
          <w:b/>
          <w:szCs w:val="24"/>
        </w:rPr>
        <w:t>R. Jha</w:t>
      </w:r>
      <w:r w:rsidRPr="00137A36">
        <w:rPr>
          <w:rFonts w:eastAsia="Calibri"/>
          <w:szCs w:val="24"/>
        </w:rPr>
        <w:t>, P. Leterme, B. Rossnagel, W. Souffrant, and A. Van Kessel. Effect of barley and oats β-glucans on intestinal microbiota in the pig (</w:t>
      </w:r>
      <w:r w:rsidRPr="00137A36">
        <w:rPr>
          <w:rFonts w:eastAsia="Calibri"/>
          <w:b/>
          <w:szCs w:val="24"/>
        </w:rPr>
        <w:t>Oral</w:t>
      </w:r>
      <w:r w:rsidRPr="00137A36">
        <w:rPr>
          <w:rFonts w:eastAsia="Calibri"/>
          <w:szCs w:val="24"/>
        </w:rPr>
        <w:t xml:space="preserve">). ASAS/ADSA Midwestern conference (Mar 17-19, 2008), Des Moines, </w:t>
      </w:r>
      <w:r w:rsidRPr="00137A36">
        <w:rPr>
          <w:rFonts w:eastAsia="Calibri"/>
          <w:bCs/>
          <w:szCs w:val="24"/>
        </w:rPr>
        <w:t xml:space="preserve">IA, </w:t>
      </w:r>
      <w:r w:rsidRPr="00137A36">
        <w:rPr>
          <w:rFonts w:eastAsia="Calibri"/>
          <w:szCs w:val="24"/>
        </w:rPr>
        <w:t xml:space="preserve">USA. </w:t>
      </w:r>
    </w:p>
    <w:p w14:paraId="440D3102"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R. Pieper, B. Rossnagel, A. Van Kessel, and P. Leterme. Effect of Oats and Hulless Barleys Differing in β-glucan Content on Digestibility and Intestinal Fermentation Parameters in Weaned Pigs (</w:t>
      </w:r>
      <w:r w:rsidRPr="00137A36">
        <w:rPr>
          <w:rFonts w:eastAsia="Calibri"/>
          <w:b/>
          <w:szCs w:val="24"/>
        </w:rPr>
        <w:t>Poster</w:t>
      </w:r>
      <w:r w:rsidRPr="00137A36">
        <w:rPr>
          <w:rFonts w:eastAsia="Calibri"/>
          <w:szCs w:val="24"/>
        </w:rPr>
        <w:t>). Banff Pork Seminar (Jan 15-18, 2008), Banff, AB, Canada.</w:t>
      </w:r>
    </w:p>
    <w:p w14:paraId="491DFAC2"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 xml:space="preserve">R. Pieper*, </w:t>
      </w:r>
      <w:r w:rsidRPr="00137A36">
        <w:rPr>
          <w:rFonts w:eastAsia="Calibri"/>
          <w:b/>
          <w:szCs w:val="24"/>
        </w:rPr>
        <w:t>R. Jha</w:t>
      </w:r>
      <w:r w:rsidRPr="00137A36">
        <w:rPr>
          <w:rFonts w:eastAsia="Calibri"/>
          <w:szCs w:val="24"/>
        </w:rPr>
        <w:t>, A. Van Kessel, B. Rossnagel, W. Souffrant, and P. Leterme. Effect of hulless barleys differing in β-glucan content on the intestinal ecology of weaned pigs (</w:t>
      </w:r>
      <w:r w:rsidRPr="00137A36">
        <w:rPr>
          <w:rFonts w:eastAsia="Calibri"/>
          <w:b/>
          <w:szCs w:val="24"/>
        </w:rPr>
        <w:t>Poster</w:t>
      </w:r>
      <w:r w:rsidRPr="00137A36">
        <w:rPr>
          <w:rFonts w:eastAsia="Calibri"/>
          <w:szCs w:val="24"/>
        </w:rPr>
        <w:t>). Banff Pork Seminar (Jan 15-18, 2008), Banff, AB, Canada.</w:t>
      </w:r>
    </w:p>
    <w:p w14:paraId="1E29C6EF"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szCs w:val="24"/>
        </w:rPr>
        <w:t xml:space="preserve">K. Mai*, </w:t>
      </w:r>
      <w:r w:rsidRPr="00137A36">
        <w:rPr>
          <w:rFonts w:eastAsia="Calibri"/>
          <w:b/>
          <w:szCs w:val="24"/>
        </w:rPr>
        <w:t>R. Jha</w:t>
      </w:r>
      <w:r w:rsidRPr="00137A36">
        <w:rPr>
          <w:rFonts w:eastAsia="Calibri"/>
          <w:szCs w:val="24"/>
        </w:rPr>
        <w:t>, R. P. Kwakkel, A. F. B. van der Poel, and M. W. A. Verstegen. Effect of diet structure, conformation and acidification on performance of broilers (</w:t>
      </w:r>
      <w:r w:rsidRPr="00137A36">
        <w:rPr>
          <w:rFonts w:eastAsia="Calibri"/>
          <w:b/>
          <w:szCs w:val="24"/>
        </w:rPr>
        <w:t>Poster</w:t>
      </w:r>
      <w:r w:rsidRPr="00137A36">
        <w:rPr>
          <w:rFonts w:eastAsia="Calibri"/>
          <w:szCs w:val="24"/>
        </w:rPr>
        <w:t>). 31</w:t>
      </w:r>
      <w:r w:rsidRPr="00137A36">
        <w:rPr>
          <w:rFonts w:eastAsia="Calibri"/>
          <w:szCs w:val="24"/>
          <w:vertAlign w:val="superscript"/>
        </w:rPr>
        <w:t>st</w:t>
      </w:r>
      <w:r w:rsidRPr="00137A36">
        <w:rPr>
          <w:rFonts w:eastAsia="Calibri"/>
          <w:szCs w:val="24"/>
        </w:rPr>
        <w:t xml:space="preserve"> Annual Meeting of Dutch Speaking Nutritionists (Apr 7, 2006), Rotterdam, The Netherlands. </w:t>
      </w:r>
    </w:p>
    <w:p w14:paraId="43C18C3A"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G. N. Gongal, and S. N. Mahato. A Retrospective Study of Animal Rabies in Nepal (</w:t>
      </w:r>
      <w:r w:rsidRPr="00137A36">
        <w:rPr>
          <w:rFonts w:eastAsia="Calibri"/>
          <w:b/>
          <w:szCs w:val="24"/>
        </w:rPr>
        <w:t>Oral</w:t>
      </w:r>
      <w:r w:rsidRPr="00137A36">
        <w:rPr>
          <w:rFonts w:eastAsia="Calibri"/>
          <w:szCs w:val="24"/>
        </w:rPr>
        <w:t>). Sixth National Veterinary Conference (Sept 22-24, 1999), Kathmandu, Nepal.</w:t>
      </w:r>
    </w:p>
    <w:p w14:paraId="732D58E5" w14:textId="77777777" w:rsidR="00876EA4" w:rsidRPr="00137A36" w:rsidRDefault="00876EA4" w:rsidP="008D673A">
      <w:pPr>
        <w:pStyle w:val="ListParagraph"/>
        <w:numPr>
          <w:ilvl w:val="0"/>
          <w:numId w:val="13"/>
        </w:numPr>
        <w:tabs>
          <w:tab w:val="left" w:pos="360"/>
        </w:tabs>
        <w:ind w:left="360"/>
        <w:jc w:val="both"/>
        <w:rPr>
          <w:rFonts w:eastAsia="Calibri"/>
          <w:szCs w:val="24"/>
        </w:rPr>
      </w:pPr>
      <w:r w:rsidRPr="00137A36">
        <w:rPr>
          <w:rFonts w:eastAsia="Calibri"/>
          <w:b/>
          <w:szCs w:val="24"/>
        </w:rPr>
        <w:t>R. Jha</w:t>
      </w:r>
      <w:r w:rsidRPr="00137A36">
        <w:rPr>
          <w:rFonts w:eastAsia="Calibri"/>
          <w:szCs w:val="24"/>
        </w:rPr>
        <w:t>*, B. Pakhrin, and R. P. Thakur. Reproductive Problems in Pigs in the Eastern Hills of Nepal (</w:t>
      </w:r>
      <w:r w:rsidRPr="00137A36">
        <w:rPr>
          <w:rFonts w:eastAsia="Calibri"/>
          <w:b/>
          <w:szCs w:val="24"/>
        </w:rPr>
        <w:t>Oral</w:t>
      </w:r>
      <w:r w:rsidRPr="00137A36">
        <w:rPr>
          <w:rFonts w:eastAsia="Calibri"/>
          <w:szCs w:val="24"/>
        </w:rPr>
        <w:t xml:space="preserve">): Second National workshop on Livestock and Fisheries Research (Sept 24-25, 1997), Lalitpur, Nepal. </w:t>
      </w:r>
    </w:p>
    <w:p w14:paraId="2DB84280" w14:textId="77777777" w:rsidR="00876EA4" w:rsidRPr="00137A36" w:rsidRDefault="00876EA4" w:rsidP="008D673A">
      <w:pPr>
        <w:pStyle w:val="ListParagraph"/>
        <w:numPr>
          <w:ilvl w:val="0"/>
          <w:numId w:val="13"/>
        </w:numPr>
        <w:tabs>
          <w:tab w:val="left" w:pos="360"/>
        </w:tabs>
        <w:ind w:left="360"/>
        <w:jc w:val="both"/>
        <w:rPr>
          <w:bCs/>
          <w:szCs w:val="24"/>
        </w:rPr>
      </w:pPr>
      <w:r w:rsidRPr="00137A36">
        <w:rPr>
          <w:rFonts w:eastAsia="Calibri"/>
          <w:szCs w:val="24"/>
        </w:rPr>
        <w:t xml:space="preserve">I. P. Dhakal*, </w:t>
      </w:r>
      <w:r w:rsidRPr="00137A36">
        <w:rPr>
          <w:rFonts w:eastAsia="Calibri"/>
          <w:b/>
          <w:szCs w:val="24"/>
        </w:rPr>
        <w:t>R. Jha,</w:t>
      </w:r>
      <w:r w:rsidRPr="00137A36">
        <w:rPr>
          <w:rFonts w:eastAsia="Calibri"/>
          <w:szCs w:val="24"/>
        </w:rPr>
        <w:t xml:space="preserve"> and H Basnet. Epidemiological Investigation of Common Diseases of Livestock at Pathivara VDC of Sankhuwasabha District, Nepal (</w:t>
      </w:r>
      <w:r w:rsidRPr="00137A36">
        <w:rPr>
          <w:rFonts w:eastAsia="Calibri"/>
          <w:b/>
          <w:szCs w:val="24"/>
        </w:rPr>
        <w:t>Oral</w:t>
      </w:r>
      <w:r w:rsidRPr="00137A36">
        <w:rPr>
          <w:rFonts w:eastAsia="Calibri"/>
          <w:szCs w:val="24"/>
        </w:rPr>
        <w:t xml:space="preserve">). Fifth National Veterinary Conference (Sept 11-13, 1996), Kathmandu, Nepal. </w:t>
      </w:r>
    </w:p>
    <w:p w14:paraId="498F90B1" w14:textId="26A1181A" w:rsidR="00A22842" w:rsidRPr="001A3105" w:rsidRDefault="00925C55" w:rsidP="00626E94">
      <w:pPr>
        <w:pStyle w:val="NoSpacing"/>
        <w:tabs>
          <w:tab w:val="left" w:pos="3600"/>
        </w:tabs>
        <w:ind w:left="3600" w:hanging="3600"/>
        <w:rPr>
          <w:sz w:val="20"/>
          <w:szCs w:val="20"/>
        </w:rPr>
      </w:pPr>
      <w:r>
        <w:rPr>
          <w:sz w:val="20"/>
          <w:szCs w:val="20"/>
        </w:rPr>
        <w:tab/>
      </w:r>
    </w:p>
    <w:p w14:paraId="7860A633" w14:textId="5C2C32AE" w:rsidR="00A22842" w:rsidRPr="001A3105" w:rsidRDefault="00A22842" w:rsidP="00626E94">
      <w:pPr>
        <w:pStyle w:val="NoSpacing"/>
        <w:tabs>
          <w:tab w:val="left" w:pos="3600"/>
        </w:tabs>
        <w:ind w:left="3600" w:hanging="3600"/>
        <w:rPr>
          <w:sz w:val="20"/>
          <w:szCs w:val="20"/>
        </w:rPr>
      </w:pPr>
      <w:r w:rsidRPr="001A3105">
        <w:rPr>
          <w:sz w:val="20"/>
          <w:szCs w:val="20"/>
        </w:rPr>
        <w:tab/>
      </w:r>
    </w:p>
    <w:p w14:paraId="2ED4E4F2" w14:textId="1CD0DC5C" w:rsidR="00A22842" w:rsidRPr="00925C55" w:rsidRDefault="00A22842" w:rsidP="001A3105">
      <w:pPr>
        <w:pStyle w:val="BodyText"/>
        <w:spacing w:before="240"/>
        <w:ind w:left="0"/>
        <w:rPr>
          <w:i/>
          <w:iCs/>
          <w:sz w:val="20"/>
          <w:szCs w:val="20"/>
        </w:rPr>
      </w:pPr>
    </w:p>
    <w:sectPr w:rsidR="00A22842" w:rsidRPr="00925C55" w:rsidSect="00E75162">
      <w:headerReference w:type="default" r:id="rId89"/>
      <w:footerReference w:type="default" r:id="rId9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A920" w14:textId="77777777" w:rsidR="008D673A" w:rsidRDefault="008D673A" w:rsidP="00A22842">
      <w:r>
        <w:separator/>
      </w:r>
    </w:p>
  </w:endnote>
  <w:endnote w:type="continuationSeparator" w:id="0">
    <w:p w14:paraId="695F05D1" w14:textId="77777777" w:rsidR="008D673A" w:rsidRDefault="008D673A"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10cpi">
    <w:altName w:val="Book Antiqua"/>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80972"/>
      <w:docPartObj>
        <w:docPartGallery w:val="Page Numbers (Bottom of Page)"/>
        <w:docPartUnique/>
      </w:docPartObj>
    </w:sdtPr>
    <w:sdtEndPr>
      <w:rPr>
        <w:noProof/>
      </w:rPr>
    </w:sdtEndPr>
    <w:sdtContent>
      <w:p w14:paraId="4526D64F" w14:textId="68A202CD" w:rsidR="00042FEA" w:rsidRDefault="00042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4BB6" w14:textId="77777777" w:rsidR="008D673A" w:rsidRDefault="008D673A" w:rsidP="00A22842">
      <w:r>
        <w:separator/>
      </w:r>
    </w:p>
  </w:footnote>
  <w:footnote w:type="continuationSeparator" w:id="0">
    <w:p w14:paraId="5F8B59CC" w14:textId="77777777" w:rsidR="008D673A" w:rsidRDefault="008D673A" w:rsidP="00A2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5036" w14:textId="23094D34" w:rsidR="00042FEA" w:rsidRPr="001A3105" w:rsidRDefault="00042FEA" w:rsidP="001A3105">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EE2"/>
    <w:multiLevelType w:val="hybridMultilevel"/>
    <w:tmpl w:val="7FCAF9A0"/>
    <w:lvl w:ilvl="0" w:tplc="2AD8F23A">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202"/>
    <w:multiLevelType w:val="hybridMultilevel"/>
    <w:tmpl w:val="43B607C6"/>
    <w:lvl w:ilvl="0" w:tplc="1A3A7072">
      <w:start w:val="1"/>
      <w:numFmt w:val="decimal"/>
      <w:lvlText w:val="%1."/>
      <w:lvlJc w:val="left"/>
      <w:pPr>
        <w:ind w:left="720" w:hanging="360"/>
      </w:pPr>
      <w:rPr>
        <w:rFonts w:hint="default"/>
        <w:b w:val="0"/>
        <w:color w:val="000000"/>
      </w:rPr>
    </w:lvl>
    <w:lvl w:ilvl="1" w:tplc="CFA812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6A7A"/>
    <w:multiLevelType w:val="hybridMultilevel"/>
    <w:tmpl w:val="1C1A74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B7617"/>
    <w:multiLevelType w:val="hybridMultilevel"/>
    <w:tmpl w:val="654A6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ECB"/>
    <w:multiLevelType w:val="hybridMultilevel"/>
    <w:tmpl w:val="43B607C6"/>
    <w:lvl w:ilvl="0" w:tplc="1A3A7072">
      <w:start w:val="1"/>
      <w:numFmt w:val="decimal"/>
      <w:lvlText w:val="%1."/>
      <w:lvlJc w:val="left"/>
      <w:pPr>
        <w:ind w:left="720" w:hanging="360"/>
      </w:pPr>
      <w:rPr>
        <w:rFonts w:hint="default"/>
        <w:b w:val="0"/>
        <w:color w:val="000000"/>
      </w:rPr>
    </w:lvl>
    <w:lvl w:ilvl="1" w:tplc="CFA812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60767"/>
    <w:multiLevelType w:val="hybridMultilevel"/>
    <w:tmpl w:val="C3A40322"/>
    <w:lvl w:ilvl="0" w:tplc="A3462278">
      <w:start w:val="1"/>
      <w:numFmt w:val="bullet"/>
      <w:lvlText w:val=""/>
      <w:lvlJc w:val="left"/>
      <w:pPr>
        <w:tabs>
          <w:tab w:val="num" w:pos="360"/>
        </w:tabs>
        <w:ind w:left="360" w:hanging="360"/>
      </w:pPr>
      <w:rPr>
        <w:rFonts w:ascii="Symbol" w:hAnsi="Symbol" w:hint="default"/>
        <w:b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709F9"/>
    <w:multiLevelType w:val="hybridMultilevel"/>
    <w:tmpl w:val="F47A6E88"/>
    <w:lvl w:ilvl="0" w:tplc="FA0E962A">
      <w:start w:val="1"/>
      <w:numFmt w:val="decimal"/>
      <w:lvlText w:val="%1."/>
      <w:lvlJc w:val="left"/>
      <w:pPr>
        <w:ind w:left="720" w:hanging="360"/>
      </w:pPr>
      <w:rPr>
        <w:b w:val="0"/>
        <w:i w:val="0"/>
        <w:sz w:val="20"/>
        <w:szCs w:val="20"/>
      </w:rPr>
    </w:lvl>
    <w:lvl w:ilvl="1" w:tplc="0409000F">
      <w:start w:val="1"/>
      <w:numFmt w:val="decimal"/>
      <w:lvlText w:val="%2."/>
      <w:lvlJc w:val="left"/>
      <w:pPr>
        <w:ind w:left="1800" w:hanging="72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252EFD"/>
    <w:multiLevelType w:val="hybridMultilevel"/>
    <w:tmpl w:val="A06241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742AE"/>
    <w:multiLevelType w:val="hybridMultilevel"/>
    <w:tmpl w:val="88F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E0E7B"/>
    <w:multiLevelType w:val="hybridMultilevel"/>
    <w:tmpl w:val="8E527C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73C5A"/>
    <w:multiLevelType w:val="hybridMultilevel"/>
    <w:tmpl w:val="6C14BF16"/>
    <w:lvl w:ilvl="0" w:tplc="2F123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A3B52"/>
    <w:multiLevelType w:val="hybridMultilevel"/>
    <w:tmpl w:val="7CEA7FA8"/>
    <w:lvl w:ilvl="0" w:tplc="BF7EB9F2">
      <w:start w:val="1"/>
      <w:numFmt w:val="decimal"/>
      <w:lvlText w:val="%1."/>
      <w:lvlJc w:val="left"/>
      <w:pPr>
        <w:ind w:left="720" w:hanging="360"/>
      </w:pPr>
      <w:rPr>
        <w:b w:val="0"/>
        <w:i w:val="0"/>
        <w:sz w:val="20"/>
        <w:szCs w:val="20"/>
      </w:rPr>
    </w:lvl>
    <w:lvl w:ilvl="1" w:tplc="0409000F">
      <w:start w:val="1"/>
      <w:numFmt w:val="decimal"/>
      <w:lvlText w:val="%2."/>
      <w:lvlJc w:val="left"/>
      <w:pPr>
        <w:ind w:left="1800" w:hanging="72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0B252E"/>
    <w:multiLevelType w:val="hybridMultilevel"/>
    <w:tmpl w:val="BB982820"/>
    <w:lvl w:ilvl="0" w:tplc="95F08572">
      <w:start w:val="1"/>
      <w:numFmt w:val="decimal"/>
      <w:lvlText w:val="%1."/>
      <w:lvlJc w:val="left"/>
      <w:pPr>
        <w:ind w:left="720" w:hanging="360"/>
      </w:pPr>
      <w:rPr>
        <w:b w:val="0"/>
        <w:color w:val="000000"/>
      </w:rPr>
    </w:lvl>
    <w:lvl w:ilvl="1" w:tplc="CFA812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53011"/>
    <w:multiLevelType w:val="hybridMultilevel"/>
    <w:tmpl w:val="BD608514"/>
    <w:lvl w:ilvl="0" w:tplc="C868F4A4">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2"/>
  </w:num>
  <w:num w:numId="6">
    <w:abstractNumId w:val="8"/>
  </w:num>
  <w:num w:numId="7">
    <w:abstractNumId w:val="11"/>
  </w:num>
  <w:num w:numId="8">
    <w:abstractNumId w:val="0"/>
  </w:num>
  <w:num w:numId="9">
    <w:abstractNumId w:val="13"/>
  </w:num>
  <w:num w:numId="10">
    <w:abstractNumId w:val="10"/>
  </w:num>
  <w:num w:numId="11">
    <w:abstractNumId w:val="12"/>
  </w:num>
  <w:num w:numId="12">
    <w:abstractNumId w:val="4"/>
  </w:num>
  <w:num w:numId="13">
    <w:abstractNumId w:val="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tLQwMDOzMDQ0MDNR0lEKTi0uzszPAykwNKoFAKwbvbEtAAAA"/>
  </w:docVars>
  <w:rsids>
    <w:rsidRoot w:val="00A22842"/>
    <w:rsid w:val="00003394"/>
    <w:rsid w:val="0001301E"/>
    <w:rsid w:val="00024F16"/>
    <w:rsid w:val="00042FEA"/>
    <w:rsid w:val="000503E1"/>
    <w:rsid w:val="000C2C07"/>
    <w:rsid w:val="000D5442"/>
    <w:rsid w:val="000F682B"/>
    <w:rsid w:val="0010102E"/>
    <w:rsid w:val="001706ED"/>
    <w:rsid w:val="00181E47"/>
    <w:rsid w:val="00192B96"/>
    <w:rsid w:val="00193100"/>
    <w:rsid w:val="001A0F2E"/>
    <w:rsid w:val="001A3105"/>
    <w:rsid w:val="001A5C28"/>
    <w:rsid w:val="001B6CBE"/>
    <w:rsid w:val="001E2774"/>
    <w:rsid w:val="001E5561"/>
    <w:rsid w:val="001F12F3"/>
    <w:rsid w:val="0021648E"/>
    <w:rsid w:val="00216EF8"/>
    <w:rsid w:val="00227333"/>
    <w:rsid w:val="0023003F"/>
    <w:rsid w:val="00250906"/>
    <w:rsid w:val="00261ED6"/>
    <w:rsid w:val="00266439"/>
    <w:rsid w:val="002A1571"/>
    <w:rsid w:val="002B4387"/>
    <w:rsid w:val="002B4626"/>
    <w:rsid w:val="002B6AA1"/>
    <w:rsid w:val="002C0B4D"/>
    <w:rsid w:val="002D04F1"/>
    <w:rsid w:val="002D5CC1"/>
    <w:rsid w:val="00316B51"/>
    <w:rsid w:val="00336854"/>
    <w:rsid w:val="00376247"/>
    <w:rsid w:val="0039602A"/>
    <w:rsid w:val="003966C6"/>
    <w:rsid w:val="003A163E"/>
    <w:rsid w:val="003A3BBD"/>
    <w:rsid w:val="003A5371"/>
    <w:rsid w:val="003B1AA7"/>
    <w:rsid w:val="003B3721"/>
    <w:rsid w:val="003D519C"/>
    <w:rsid w:val="00456CA5"/>
    <w:rsid w:val="004D3AA3"/>
    <w:rsid w:val="004D7B7D"/>
    <w:rsid w:val="0052196A"/>
    <w:rsid w:val="00537CEA"/>
    <w:rsid w:val="00544153"/>
    <w:rsid w:val="00564AA2"/>
    <w:rsid w:val="005B11A8"/>
    <w:rsid w:val="005B170C"/>
    <w:rsid w:val="005D64BC"/>
    <w:rsid w:val="005D6B99"/>
    <w:rsid w:val="005D7AE4"/>
    <w:rsid w:val="005F0BDD"/>
    <w:rsid w:val="00615D47"/>
    <w:rsid w:val="00622400"/>
    <w:rsid w:val="00626E94"/>
    <w:rsid w:val="00632959"/>
    <w:rsid w:val="00634273"/>
    <w:rsid w:val="00650E15"/>
    <w:rsid w:val="006C14BA"/>
    <w:rsid w:val="006C6D1A"/>
    <w:rsid w:val="006D03BA"/>
    <w:rsid w:val="006F1C9A"/>
    <w:rsid w:val="006F3E50"/>
    <w:rsid w:val="00700A5D"/>
    <w:rsid w:val="007077BE"/>
    <w:rsid w:val="00710E49"/>
    <w:rsid w:val="00714ABA"/>
    <w:rsid w:val="0072407A"/>
    <w:rsid w:val="007267C6"/>
    <w:rsid w:val="007356F3"/>
    <w:rsid w:val="00737DBD"/>
    <w:rsid w:val="00741375"/>
    <w:rsid w:val="00775714"/>
    <w:rsid w:val="00797969"/>
    <w:rsid w:val="007A45BD"/>
    <w:rsid w:val="007B1A27"/>
    <w:rsid w:val="007B53E1"/>
    <w:rsid w:val="007B709E"/>
    <w:rsid w:val="007D2079"/>
    <w:rsid w:val="007E2078"/>
    <w:rsid w:val="007F2F9F"/>
    <w:rsid w:val="00807657"/>
    <w:rsid w:val="00821EBA"/>
    <w:rsid w:val="00876EA4"/>
    <w:rsid w:val="00896D59"/>
    <w:rsid w:val="008A3104"/>
    <w:rsid w:val="008A3BBC"/>
    <w:rsid w:val="008A6FA8"/>
    <w:rsid w:val="008B2D12"/>
    <w:rsid w:val="008D673A"/>
    <w:rsid w:val="008D6F68"/>
    <w:rsid w:val="008E46C7"/>
    <w:rsid w:val="008E6F17"/>
    <w:rsid w:val="008F3F4B"/>
    <w:rsid w:val="00925C55"/>
    <w:rsid w:val="00963640"/>
    <w:rsid w:val="009818A5"/>
    <w:rsid w:val="0099044D"/>
    <w:rsid w:val="009A215B"/>
    <w:rsid w:val="009D614C"/>
    <w:rsid w:val="009D7FA9"/>
    <w:rsid w:val="009F0C60"/>
    <w:rsid w:val="009F537A"/>
    <w:rsid w:val="00A152B8"/>
    <w:rsid w:val="00A22842"/>
    <w:rsid w:val="00A30175"/>
    <w:rsid w:val="00A51443"/>
    <w:rsid w:val="00A544BB"/>
    <w:rsid w:val="00A84B79"/>
    <w:rsid w:val="00A92887"/>
    <w:rsid w:val="00A97F30"/>
    <w:rsid w:val="00AB0AC8"/>
    <w:rsid w:val="00AB6E98"/>
    <w:rsid w:val="00AE1A84"/>
    <w:rsid w:val="00AF69B0"/>
    <w:rsid w:val="00B0221E"/>
    <w:rsid w:val="00B11166"/>
    <w:rsid w:val="00B12F5C"/>
    <w:rsid w:val="00B40127"/>
    <w:rsid w:val="00B42F94"/>
    <w:rsid w:val="00B6319B"/>
    <w:rsid w:val="00B84F37"/>
    <w:rsid w:val="00B86D8C"/>
    <w:rsid w:val="00B969C3"/>
    <w:rsid w:val="00BA6344"/>
    <w:rsid w:val="00BD4AC3"/>
    <w:rsid w:val="00BE5A7A"/>
    <w:rsid w:val="00BF1F70"/>
    <w:rsid w:val="00BF3DEF"/>
    <w:rsid w:val="00C0253D"/>
    <w:rsid w:val="00C10C31"/>
    <w:rsid w:val="00C24DB3"/>
    <w:rsid w:val="00C46D8E"/>
    <w:rsid w:val="00C52B4A"/>
    <w:rsid w:val="00C72EA1"/>
    <w:rsid w:val="00CE77F6"/>
    <w:rsid w:val="00CF092E"/>
    <w:rsid w:val="00CF4FC2"/>
    <w:rsid w:val="00D01DB7"/>
    <w:rsid w:val="00D16035"/>
    <w:rsid w:val="00D26663"/>
    <w:rsid w:val="00D3572A"/>
    <w:rsid w:val="00D35BCC"/>
    <w:rsid w:val="00D40D5A"/>
    <w:rsid w:val="00D54CD7"/>
    <w:rsid w:val="00D64312"/>
    <w:rsid w:val="00D7783C"/>
    <w:rsid w:val="00D93DE6"/>
    <w:rsid w:val="00DA23BD"/>
    <w:rsid w:val="00DA3DDA"/>
    <w:rsid w:val="00DD0713"/>
    <w:rsid w:val="00DE3752"/>
    <w:rsid w:val="00E12DB6"/>
    <w:rsid w:val="00E30CD8"/>
    <w:rsid w:val="00E36121"/>
    <w:rsid w:val="00E5465F"/>
    <w:rsid w:val="00E72C0D"/>
    <w:rsid w:val="00E75162"/>
    <w:rsid w:val="00E84382"/>
    <w:rsid w:val="00E95ACA"/>
    <w:rsid w:val="00EB3BB4"/>
    <w:rsid w:val="00EE181C"/>
    <w:rsid w:val="00EE5E2E"/>
    <w:rsid w:val="00EF6CE6"/>
    <w:rsid w:val="00F10C2B"/>
    <w:rsid w:val="00F2151E"/>
    <w:rsid w:val="00F42B26"/>
    <w:rsid w:val="00F577F6"/>
    <w:rsid w:val="00F63B4D"/>
    <w:rsid w:val="00F64E93"/>
    <w:rsid w:val="00F7272C"/>
    <w:rsid w:val="00F735C5"/>
    <w:rsid w:val="00F80BE7"/>
    <w:rsid w:val="00F94023"/>
    <w:rsid w:val="00F96CB6"/>
    <w:rsid w:val="00FA49A2"/>
    <w:rsid w:val="00FB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E79F"/>
  <w15:chartTrackingRefBased/>
  <w15:docId w15:val="{E563BCF7-86CF-48B0-9C53-1AF39C9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6C6D1A"/>
    <w:pPr>
      <w:keepNext/>
      <w:widowControl/>
      <w:autoSpaceDE/>
      <w:autoSpaceDN/>
      <w:jc w:val="both"/>
      <w:outlineLvl w:val="0"/>
    </w:pPr>
    <w:rPr>
      <w:b/>
      <w:sz w:val="24"/>
      <w:szCs w:val="20"/>
      <w:lang w:val="en-GB" w:bidi="ar-SA"/>
    </w:rPr>
  </w:style>
  <w:style w:type="paragraph" w:styleId="Heading2">
    <w:name w:val="heading 2"/>
    <w:basedOn w:val="Normal"/>
    <w:next w:val="Normal"/>
    <w:link w:val="Heading2Char"/>
    <w:qFormat/>
    <w:rsid w:val="00E12DB6"/>
    <w:pPr>
      <w:keepNext/>
      <w:adjustRightInd w:val="0"/>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semiHidden/>
    <w:unhideWhenUsed/>
    <w:qFormat/>
    <w:rsid w:val="00E12DB6"/>
    <w:pPr>
      <w:keepNext/>
      <w:adjustRightInd w:val="0"/>
      <w:spacing w:before="240" w:after="60"/>
      <w:outlineLvl w:val="2"/>
    </w:pPr>
    <w:rPr>
      <w:rFonts w:ascii="Calibri Light" w:hAnsi="Calibri Light"/>
      <w:b/>
      <w:bCs/>
      <w:sz w:val="26"/>
      <w:szCs w:val="26"/>
      <w:lang w:bidi="ar-SA"/>
    </w:rPr>
  </w:style>
  <w:style w:type="paragraph" w:styleId="Heading4">
    <w:name w:val="heading 4"/>
    <w:basedOn w:val="Normal"/>
    <w:next w:val="Normal"/>
    <w:link w:val="Heading4Char"/>
    <w:semiHidden/>
    <w:unhideWhenUsed/>
    <w:qFormat/>
    <w:rsid w:val="00E12DB6"/>
    <w:pPr>
      <w:keepNext/>
      <w:adjustRightInd w:val="0"/>
      <w:spacing w:before="240" w:after="60"/>
      <w:outlineLvl w:val="3"/>
    </w:pPr>
    <w:rPr>
      <w:rFonts w:ascii="Calibri" w:hAnsi="Calibri"/>
      <w:b/>
      <w:bCs/>
      <w:sz w:val="28"/>
      <w:szCs w:val="28"/>
      <w:lang w:bidi="ar-SA"/>
    </w:rPr>
  </w:style>
  <w:style w:type="paragraph" w:styleId="Heading5">
    <w:name w:val="heading 5"/>
    <w:basedOn w:val="Normal"/>
    <w:next w:val="Normal"/>
    <w:link w:val="Heading5Char"/>
    <w:semiHidden/>
    <w:unhideWhenUsed/>
    <w:qFormat/>
    <w:rsid w:val="00E12DB6"/>
    <w:pPr>
      <w:adjustRightInd w:val="0"/>
      <w:spacing w:before="240" w:after="60"/>
      <w:outlineLvl w:val="4"/>
    </w:pPr>
    <w:rPr>
      <w:rFonts w:ascii="Calibri" w:hAnsi="Calibri"/>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B3721"/>
    <w:rPr>
      <w:sz w:val="16"/>
      <w:szCs w:val="16"/>
    </w:rPr>
  </w:style>
  <w:style w:type="paragraph" w:styleId="CommentText">
    <w:name w:val="annotation text"/>
    <w:basedOn w:val="Normal"/>
    <w:link w:val="CommentTextChar"/>
    <w:uiPriority w:val="99"/>
    <w:unhideWhenUsed/>
    <w:rsid w:val="003B3721"/>
    <w:rPr>
      <w:sz w:val="20"/>
      <w:szCs w:val="20"/>
    </w:rPr>
  </w:style>
  <w:style w:type="character" w:customStyle="1" w:styleId="CommentTextChar">
    <w:name w:val="Comment Text Char"/>
    <w:basedOn w:val="DefaultParagraphFont"/>
    <w:link w:val="CommentText"/>
    <w:uiPriority w:val="99"/>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nhideWhenUsed/>
    <w:rsid w:val="003B3721"/>
    <w:rPr>
      <w:b/>
      <w:bCs/>
    </w:rPr>
  </w:style>
  <w:style w:type="character" w:customStyle="1" w:styleId="CommentSubjectChar">
    <w:name w:val="Comment Subject Char"/>
    <w:basedOn w:val="CommentTextChar"/>
    <w:link w:val="CommentSubject"/>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character" w:styleId="Hyperlink">
    <w:name w:val="Hyperlink"/>
    <w:basedOn w:val="DefaultParagraphFont"/>
    <w:rsid w:val="00F80BE7"/>
    <w:rPr>
      <w:color w:val="0000FF"/>
      <w:u w:val="single"/>
    </w:rPr>
  </w:style>
  <w:style w:type="character" w:styleId="Strong">
    <w:name w:val="Strong"/>
    <w:basedOn w:val="DefaultParagraphFont"/>
    <w:uiPriority w:val="22"/>
    <w:qFormat/>
    <w:rsid w:val="00F80BE7"/>
    <w:rPr>
      <w:b/>
      <w:bCs/>
    </w:rPr>
  </w:style>
  <w:style w:type="character" w:styleId="Emphasis">
    <w:name w:val="Emphasis"/>
    <w:basedOn w:val="DefaultParagraphFont"/>
    <w:uiPriority w:val="20"/>
    <w:qFormat/>
    <w:rsid w:val="00F80BE7"/>
    <w:rPr>
      <w:i/>
      <w:iCs/>
    </w:rPr>
  </w:style>
  <w:style w:type="paragraph" w:styleId="ListParagraph">
    <w:name w:val="List Paragraph"/>
    <w:basedOn w:val="Normal"/>
    <w:uiPriority w:val="34"/>
    <w:qFormat/>
    <w:rsid w:val="00F80BE7"/>
    <w:pPr>
      <w:widowControl/>
      <w:autoSpaceDE/>
      <w:autoSpaceDN/>
      <w:ind w:left="720"/>
      <w:contextualSpacing/>
    </w:pPr>
    <w:rPr>
      <w:rFonts w:eastAsia="Malgun Gothic"/>
      <w:sz w:val="20"/>
      <w:szCs w:val="20"/>
      <w:lang w:val="en-GB" w:bidi="ar-SA"/>
    </w:rPr>
  </w:style>
  <w:style w:type="character" w:customStyle="1" w:styleId="Heading1Char">
    <w:name w:val="Heading 1 Char"/>
    <w:basedOn w:val="DefaultParagraphFont"/>
    <w:link w:val="Heading1"/>
    <w:rsid w:val="006C6D1A"/>
    <w:rPr>
      <w:rFonts w:ascii="Times New Roman" w:eastAsia="Times New Roman" w:hAnsi="Times New Roman" w:cs="Times New Roman"/>
      <w:b/>
      <w:sz w:val="24"/>
      <w:szCs w:val="20"/>
      <w:lang w:val="en-GB"/>
    </w:rPr>
  </w:style>
  <w:style w:type="paragraph" w:styleId="PlainText">
    <w:name w:val="Plain Text"/>
    <w:basedOn w:val="Normal"/>
    <w:link w:val="PlainTextChar"/>
    <w:uiPriority w:val="99"/>
    <w:unhideWhenUsed/>
    <w:rsid w:val="00710E49"/>
    <w:pPr>
      <w:widowControl/>
      <w:autoSpaceDE/>
      <w:autoSpaceDN/>
    </w:pPr>
    <w:rPr>
      <w:rFonts w:eastAsia="Calibri"/>
      <w:sz w:val="24"/>
      <w:szCs w:val="21"/>
      <w:lang w:eastAsia="x-none" w:bidi="ar-SA"/>
    </w:rPr>
  </w:style>
  <w:style w:type="character" w:customStyle="1" w:styleId="PlainTextChar">
    <w:name w:val="Plain Text Char"/>
    <w:basedOn w:val="DefaultParagraphFont"/>
    <w:link w:val="PlainText"/>
    <w:uiPriority w:val="99"/>
    <w:rsid w:val="00710E49"/>
    <w:rPr>
      <w:rFonts w:ascii="Times New Roman" w:eastAsia="Calibri" w:hAnsi="Times New Roman" w:cs="Times New Roman"/>
      <w:sz w:val="24"/>
      <w:szCs w:val="21"/>
      <w:lang w:eastAsia="x-none"/>
    </w:rPr>
  </w:style>
  <w:style w:type="character" w:customStyle="1" w:styleId="Heading2Char">
    <w:name w:val="Heading 2 Char"/>
    <w:basedOn w:val="DefaultParagraphFont"/>
    <w:link w:val="Heading2"/>
    <w:rsid w:val="00E12DB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E12DB6"/>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E12DB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12DB6"/>
    <w:rPr>
      <w:rFonts w:ascii="Calibri" w:eastAsia="Times New Roman" w:hAnsi="Calibri" w:cs="Times New Roman"/>
      <w:b/>
      <w:bCs/>
      <w:i/>
      <w:iCs/>
      <w:sz w:val="26"/>
      <w:szCs w:val="26"/>
    </w:rPr>
  </w:style>
  <w:style w:type="paragraph" w:customStyle="1" w:styleId="Level1">
    <w:name w:val="Level 1"/>
    <w:rsid w:val="00E12DB6"/>
    <w:pPr>
      <w:widowControl w:val="0"/>
      <w:autoSpaceDE w:val="0"/>
      <w:autoSpaceDN w:val="0"/>
      <w:adjustRightInd w:val="0"/>
      <w:spacing w:after="0" w:line="240" w:lineRule="auto"/>
      <w:ind w:left="720"/>
      <w:jc w:val="both"/>
    </w:pPr>
    <w:rPr>
      <w:rFonts w:ascii="Courier 10cpi" w:eastAsia="Times New Roman" w:hAnsi="Courier 10cpi" w:cs="Times New Roman"/>
      <w:sz w:val="24"/>
      <w:szCs w:val="20"/>
    </w:rPr>
  </w:style>
  <w:style w:type="paragraph" w:customStyle="1" w:styleId="Level2">
    <w:name w:val="Level 2"/>
    <w:rsid w:val="00E12DB6"/>
    <w:pPr>
      <w:widowControl w:val="0"/>
      <w:autoSpaceDE w:val="0"/>
      <w:autoSpaceDN w:val="0"/>
      <w:adjustRightInd w:val="0"/>
      <w:spacing w:after="0" w:line="240" w:lineRule="auto"/>
      <w:ind w:left="1440"/>
      <w:jc w:val="both"/>
    </w:pPr>
    <w:rPr>
      <w:rFonts w:ascii="Courier 10cpi" w:eastAsia="Times New Roman" w:hAnsi="Courier 10cpi" w:cs="Times New Roman"/>
      <w:sz w:val="24"/>
      <w:szCs w:val="20"/>
    </w:rPr>
  </w:style>
  <w:style w:type="paragraph" w:customStyle="1" w:styleId="Level3">
    <w:name w:val="Level 3"/>
    <w:rsid w:val="00E12DB6"/>
    <w:pPr>
      <w:widowControl w:val="0"/>
      <w:autoSpaceDE w:val="0"/>
      <w:autoSpaceDN w:val="0"/>
      <w:adjustRightInd w:val="0"/>
      <w:spacing w:after="0" w:line="240" w:lineRule="auto"/>
      <w:ind w:left="2160"/>
      <w:jc w:val="both"/>
    </w:pPr>
    <w:rPr>
      <w:rFonts w:ascii="Courier 10cpi" w:eastAsia="Times New Roman" w:hAnsi="Courier 10cpi" w:cs="Times New Roman"/>
      <w:sz w:val="24"/>
      <w:szCs w:val="20"/>
    </w:rPr>
  </w:style>
  <w:style w:type="paragraph" w:customStyle="1" w:styleId="Level4">
    <w:name w:val="Level 4"/>
    <w:rsid w:val="00E12DB6"/>
    <w:pPr>
      <w:widowControl w:val="0"/>
      <w:autoSpaceDE w:val="0"/>
      <w:autoSpaceDN w:val="0"/>
      <w:adjustRightInd w:val="0"/>
      <w:spacing w:after="0" w:line="240" w:lineRule="auto"/>
      <w:ind w:left="2880"/>
      <w:jc w:val="both"/>
    </w:pPr>
    <w:rPr>
      <w:rFonts w:ascii="Courier 10cpi" w:eastAsia="Times New Roman" w:hAnsi="Courier 10cpi" w:cs="Times New Roman"/>
      <w:sz w:val="24"/>
      <w:szCs w:val="20"/>
    </w:rPr>
  </w:style>
  <w:style w:type="paragraph" w:customStyle="1" w:styleId="Level5">
    <w:name w:val="Level 5"/>
    <w:rsid w:val="00E12DB6"/>
    <w:pPr>
      <w:widowControl w:val="0"/>
      <w:autoSpaceDE w:val="0"/>
      <w:autoSpaceDN w:val="0"/>
      <w:adjustRightInd w:val="0"/>
      <w:spacing w:after="0" w:line="240" w:lineRule="auto"/>
      <w:ind w:left="3600"/>
      <w:jc w:val="both"/>
    </w:pPr>
    <w:rPr>
      <w:rFonts w:ascii="Courier 10cpi" w:eastAsia="Times New Roman" w:hAnsi="Courier 10cpi" w:cs="Times New Roman"/>
      <w:sz w:val="24"/>
      <w:szCs w:val="20"/>
    </w:rPr>
  </w:style>
  <w:style w:type="paragraph" w:customStyle="1" w:styleId="Level6">
    <w:name w:val="Level 6"/>
    <w:rsid w:val="00E12DB6"/>
    <w:pPr>
      <w:widowControl w:val="0"/>
      <w:autoSpaceDE w:val="0"/>
      <w:autoSpaceDN w:val="0"/>
      <w:adjustRightInd w:val="0"/>
      <w:spacing w:after="0" w:line="240" w:lineRule="auto"/>
      <w:ind w:left="4320"/>
      <w:jc w:val="both"/>
    </w:pPr>
    <w:rPr>
      <w:rFonts w:ascii="Courier 10cpi" w:eastAsia="Times New Roman" w:hAnsi="Courier 10cpi" w:cs="Times New Roman"/>
      <w:sz w:val="24"/>
      <w:szCs w:val="20"/>
    </w:rPr>
  </w:style>
  <w:style w:type="paragraph" w:customStyle="1" w:styleId="Level7">
    <w:name w:val="Level 7"/>
    <w:rsid w:val="00E12DB6"/>
    <w:pPr>
      <w:widowControl w:val="0"/>
      <w:autoSpaceDE w:val="0"/>
      <w:autoSpaceDN w:val="0"/>
      <w:adjustRightInd w:val="0"/>
      <w:spacing w:after="0" w:line="240" w:lineRule="auto"/>
      <w:ind w:left="5040"/>
      <w:jc w:val="both"/>
    </w:pPr>
    <w:rPr>
      <w:rFonts w:ascii="Courier 10cpi" w:eastAsia="Times New Roman" w:hAnsi="Courier 10cpi" w:cs="Times New Roman"/>
      <w:sz w:val="24"/>
      <w:szCs w:val="20"/>
    </w:rPr>
  </w:style>
  <w:style w:type="paragraph" w:customStyle="1" w:styleId="Level8">
    <w:name w:val="Level 8"/>
    <w:rsid w:val="00E12DB6"/>
    <w:pPr>
      <w:widowControl w:val="0"/>
      <w:autoSpaceDE w:val="0"/>
      <w:autoSpaceDN w:val="0"/>
      <w:adjustRightInd w:val="0"/>
      <w:spacing w:after="0" w:line="240" w:lineRule="auto"/>
      <w:ind w:left="5760"/>
      <w:jc w:val="both"/>
    </w:pPr>
    <w:rPr>
      <w:rFonts w:ascii="Courier 10cpi" w:eastAsia="Times New Roman" w:hAnsi="Courier 10cpi" w:cs="Times New Roman"/>
      <w:sz w:val="24"/>
      <w:szCs w:val="20"/>
    </w:rPr>
  </w:style>
  <w:style w:type="paragraph" w:customStyle="1" w:styleId="Level9">
    <w:name w:val="Level 9"/>
    <w:rsid w:val="00E12DB6"/>
    <w:pPr>
      <w:widowControl w:val="0"/>
      <w:autoSpaceDE w:val="0"/>
      <w:autoSpaceDN w:val="0"/>
      <w:adjustRightInd w:val="0"/>
      <w:spacing w:after="0" w:line="240" w:lineRule="auto"/>
      <w:ind w:left="6480"/>
      <w:jc w:val="both"/>
    </w:pPr>
    <w:rPr>
      <w:rFonts w:ascii="Courier 10cpi" w:eastAsia="Times New Roman" w:hAnsi="Courier 10cpi" w:cs="Times New Roman"/>
      <w:sz w:val="24"/>
      <w:szCs w:val="20"/>
    </w:rPr>
  </w:style>
  <w:style w:type="paragraph" w:customStyle="1" w:styleId="NoIndent1">
    <w:name w:val="No Indent1"/>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NoIndent2">
    <w:name w:val="No Indent2"/>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NoIndent3">
    <w:name w:val="No Indent3"/>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NoIndent4">
    <w:name w:val="No Indent4"/>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NoIndent5">
    <w:name w:val="No Indent5"/>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NoIndent6">
    <w:name w:val="No Indent6"/>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NoIndent7">
    <w:name w:val="No Indent7"/>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NoIndent8">
    <w:name w:val="No Indent8"/>
    <w:rsid w:val="00E12DB6"/>
    <w:pPr>
      <w:widowControl w:val="0"/>
      <w:autoSpaceDE w:val="0"/>
      <w:autoSpaceDN w:val="0"/>
      <w:adjustRightInd w:val="0"/>
      <w:spacing w:after="0" w:line="240" w:lineRule="auto"/>
      <w:jc w:val="both"/>
    </w:pPr>
    <w:rPr>
      <w:rFonts w:ascii="Courier 10cpi" w:eastAsia="Times New Roman" w:hAnsi="Courier 10cpi" w:cs="Times New Roman"/>
      <w:sz w:val="24"/>
      <w:szCs w:val="20"/>
    </w:rPr>
  </w:style>
  <w:style w:type="paragraph" w:customStyle="1" w:styleId="Legal9">
    <w:name w:val="Legal 9"/>
    <w:rsid w:val="00E12DB6"/>
    <w:pPr>
      <w:widowControl w:val="0"/>
      <w:autoSpaceDE w:val="0"/>
      <w:autoSpaceDN w:val="0"/>
      <w:adjustRightInd w:val="0"/>
      <w:spacing w:after="0" w:line="240" w:lineRule="auto"/>
      <w:ind w:left="-1440"/>
      <w:jc w:val="both"/>
    </w:pPr>
    <w:rPr>
      <w:rFonts w:ascii="Courier 10cpi" w:eastAsia="Times New Roman" w:hAnsi="Courier 10cpi" w:cs="Times New Roman"/>
      <w:sz w:val="24"/>
      <w:szCs w:val="20"/>
    </w:rPr>
  </w:style>
  <w:style w:type="paragraph" w:styleId="DocumentMap">
    <w:name w:val="Document Map"/>
    <w:basedOn w:val="Normal"/>
    <w:link w:val="DocumentMapChar"/>
    <w:semiHidden/>
    <w:rsid w:val="00E12DB6"/>
    <w:pPr>
      <w:shd w:val="clear" w:color="auto" w:fill="000080"/>
      <w:adjustRightInd w:val="0"/>
    </w:pPr>
    <w:rPr>
      <w:rFonts w:ascii="Tahoma" w:hAnsi="Tahoma" w:cs="Tahoma"/>
      <w:sz w:val="20"/>
      <w:szCs w:val="20"/>
      <w:lang w:bidi="ar-SA"/>
    </w:rPr>
  </w:style>
  <w:style w:type="character" w:customStyle="1" w:styleId="DocumentMapChar">
    <w:name w:val="Document Map Char"/>
    <w:basedOn w:val="DefaultParagraphFont"/>
    <w:link w:val="DocumentMap"/>
    <w:semiHidden/>
    <w:rsid w:val="00E12DB6"/>
    <w:rPr>
      <w:rFonts w:ascii="Tahoma" w:eastAsia="Times New Roman" w:hAnsi="Tahoma" w:cs="Tahoma"/>
      <w:sz w:val="20"/>
      <w:szCs w:val="20"/>
      <w:shd w:val="clear" w:color="auto" w:fill="000080"/>
    </w:rPr>
  </w:style>
  <w:style w:type="character" w:styleId="PageNumber">
    <w:name w:val="page number"/>
    <w:basedOn w:val="DefaultParagraphFont"/>
    <w:rsid w:val="00E12DB6"/>
  </w:style>
  <w:style w:type="character" w:styleId="FollowedHyperlink">
    <w:name w:val="FollowedHyperlink"/>
    <w:rsid w:val="00E12DB6"/>
    <w:rPr>
      <w:color w:val="800080"/>
      <w:u w:val="single"/>
    </w:rPr>
  </w:style>
  <w:style w:type="paragraph" w:customStyle="1" w:styleId="Default">
    <w:name w:val="Default"/>
    <w:rsid w:val="00E12DB6"/>
    <w:pPr>
      <w:autoSpaceDE w:val="0"/>
      <w:autoSpaceDN w:val="0"/>
      <w:adjustRightInd w:val="0"/>
      <w:spacing w:after="0" w:line="240" w:lineRule="auto"/>
    </w:pPr>
    <w:rPr>
      <w:rFonts w:ascii="Arial Narrow" w:eastAsia="Times" w:hAnsi="Arial Narrow" w:cs="Arial Narrow"/>
      <w:color w:val="000000"/>
      <w:sz w:val="24"/>
      <w:szCs w:val="24"/>
    </w:rPr>
  </w:style>
  <w:style w:type="paragraph" w:customStyle="1" w:styleId="Body">
    <w:name w:val="Body"/>
    <w:rsid w:val="00E12DB6"/>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ldgreen">
    <w:name w:val="boldgreen"/>
    <w:rsid w:val="00E12DB6"/>
  </w:style>
  <w:style w:type="character" w:styleId="Mention">
    <w:name w:val="Mention"/>
    <w:uiPriority w:val="99"/>
    <w:semiHidden/>
    <w:unhideWhenUsed/>
    <w:rsid w:val="00E12DB6"/>
    <w:rPr>
      <w:color w:val="2B579A"/>
      <w:shd w:val="clear" w:color="auto" w:fill="E6E6E6"/>
    </w:rPr>
  </w:style>
  <w:style w:type="character" w:styleId="UnresolvedMention">
    <w:name w:val="Unresolved Mention"/>
    <w:uiPriority w:val="99"/>
    <w:semiHidden/>
    <w:unhideWhenUsed/>
    <w:rsid w:val="00E12DB6"/>
    <w:rPr>
      <w:color w:val="808080"/>
      <w:shd w:val="clear" w:color="auto" w:fill="E6E6E6"/>
    </w:rPr>
  </w:style>
  <w:style w:type="paragraph" w:styleId="NormalWeb">
    <w:name w:val="Normal (Web)"/>
    <w:basedOn w:val="Normal"/>
    <w:uiPriority w:val="99"/>
    <w:unhideWhenUsed/>
    <w:rsid w:val="00E12DB6"/>
    <w:pPr>
      <w:widowControl/>
      <w:autoSpaceDE/>
      <w:autoSpaceDN/>
    </w:pPr>
    <w:rPr>
      <w:rFonts w:ascii="Calibri" w:eastAsia="Calibri" w:hAnsi="Calibri" w:cs="Calibri"/>
      <w:lang w:bidi="ar-SA"/>
    </w:rPr>
  </w:style>
  <w:style w:type="character" w:customStyle="1" w:styleId="wz-bold">
    <w:name w:val="wz-bold"/>
    <w:rsid w:val="00E12DB6"/>
  </w:style>
  <w:style w:type="character" w:customStyle="1" w:styleId="tlid-translation">
    <w:name w:val="tlid-translation"/>
    <w:rsid w:val="00E1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7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ontiersin.org/articles/10.3389/fphys.2022.890520/full" TargetMode="External"/><Relationship Id="rId21" Type="http://schemas.openxmlformats.org/officeDocument/2006/relationships/hyperlink" Target="https://www.sciencedirect.com/science/article/abs/pii/S0963996922009875" TargetMode="External"/><Relationship Id="rId42" Type="http://schemas.openxmlformats.org/officeDocument/2006/relationships/hyperlink" Target="https://www.jstage.jst.go.jp/article/jvms/82/12/82_20-0444/_article/-char/en" TargetMode="External"/><Relationship Id="rId47" Type="http://schemas.openxmlformats.org/officeDocument/2006/relationships/hyperlink" Target="https://onlinelibrary.wiley.com/doi/abs/10.1111/anu.13127" TargetMode="External"/><Relationship Id="rId63" Type="http://schemas.openxmlformats.org/officeDocument/2006/relationships/hyperlink" Target="https://jasbsci.biomedcentral.com/track/pdf/10.1186/s40104-018-0310-9" TargetMode="External"/><Relationship Id="rId68" Type="http://schemas.openxmlformats.org/officeDocument/2006/relationships/hyperlink" Target="http://onlinelibrary.wiley.com/doi/10.1111/raq.12190/abstract" TargetMode="External"/><Relationship Id="rId84" Type="http://schemas.openxmlformats.org/officeDocument/2006/relationships/hyperlink" Target="https://onlinelibrary.wiley.com/page/journal/17400929/homepage/editorialboard.html" TargetMode="External"/><Relationship Id="rId89" Type="http://schemas.openxmlformats.org/officeDocument/2006/relationships/header" Target="header1.xml"/><Relationship Id="rId16" Type="http://schemas.openxmlformats.org/officeDocument/2006/relationships/hyperlink" Target="https://www.frontiersin.org/articles/10.3389/fvets.2019.00082/full" TargetMode="External"/><Relationship Id="rId11" Type="http://schemas.openxmlformats.org/officeDocument/2006/relationships/hyperlink" Target="https://www.wiley.com/en-ca/Sustainable+Swine+Nutrition%2C+2nd+Edition-p-9781119583936" TargetMode="External"/><Relationship Id="rId32" Type="http://schemas.openxmlformats.org/officeDocument/2006/relationships/hyperlink" Target="https://www.sciencedirect.com/science/article/pii/S0032579121002157" TargetMode="External"/><Relationship Id="rId37" Type="http://schemas.openxmlformats.org/officeDocument/2006/relationships/hyperlink" Target="https://jasbsci.biomedcentral.com/articles/10.1186/s40104-021-00569-z" TargetMode="External"/><Relationship Id="rId53" Type="http://schemas.openxmlformats.org/officeDocument/2006/relationships/hyperlink" Target="https://academic.oup.com/jas/article/doi/10.1093/jas/skz290/5559401/" TargetMode="External"/><Relationship Id="rId58" Type="http://schemas.openxmlformats.org/officeDocument/2006/relationships/hyperlink" Target="https://www.sciencedirect.com/science/article/pii/S240565451830249X" TargetMode="External"/><Relationship Id="rId74" Type="http://schemas.openxmlformats.org/officeDocument/2006/relationships/hyperlink" Target="https://gms.ctahr.hawaii.edu/gs/handler/getmedia.ashx?moid=3786&amp;dt=3&amp;g=12" TargetMode="External"/><Relationship Id="rId79" Type="http://schemas.openxmlformats.org/officeDocument/2006/relationships/hyperlink" Target="https://gms.ctahr.hawaii.edu/gs/handler/getmedia.ashx?moid=3795&amp;dt=3&amp;g=12"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www.frontiersin.org/articles/10.3389/fvets.2021.754246/full" TargetMode="External"/><Relationship Id="rId22" Type="http://schemas.openxmlformats.org/officeDocument/2006/relationships/hyperlink" Target="https://journals.plos.org/plosone/article?id=10.1371/journal.pone.0275753" TargetMode="External"/><Relationship Id="rId27" Type="http://schemas.openxmlformats.org/officeDocument/2006/relationships/hyperlink" Target="https://jasbsci.biomedcentral.com/articles/10.1186/s40104-021-00666-z" TargetMode="External"/><Relationship Id="rId30" Type="http://schemas.openxmlformats.org/officeDocument/2006/relationships/hyperlink" Target="https://www.sciencedirect.com/science/article/pii/S0032579121003102" TargetMode="External"/><Relationship Id="rId35" Type="http://schemas.openxmlformats.org/officeDocument/2006/relationships/hyperlink" Target="https://jasbsci.biomedcentral.com/articles/10.1186/s40104-021-00576-0" TargetMode="External"/><Relationship Id="rId43" Type="http://schemas.openxmlformats.org/officeDocument/2006/relationships/hyperlink" Target="https://doi.org/10.3389/fvets.2020.601336" TargetMode="External"/><Relationship Id="rId48" Type="http://schemas.openxmlformats.org/officeDocument/2006/relationships/hyperlink" Target="https://www.cambridge.org/core/journals/journal-of-nutritional-science/article/role-of-oligosaccharides-and-polysaccharides-of-xylan-and-mannan-in-gut-health-of-monogastric-animals/C34C77F8710718A5455DA009E2BDBC8E" TargetMode="External"/><Relationship Id="rId56" Type="http://schemas.openxmlformats.org/officeDocument/2006/relationships/hyperlink" Target="https://academic.oup.com/ps/advance-article-abstract/doi/10.3382/ps/pez143/5426420?redirectedFrom=fulltext" TargetMode="External"/><Relationship Id="rId64" Type="http://schemas.openxmlformats.org/officeDocument/2006/relationships/hyperlink" Target="https://academic.oup.com/jas/advance-article/doi/10.1093/jas/sky310/5061270" TargetMode="External"/><Relationship Id="rId69" Type="http://schemas.openxmlformats.org/officeDocument/2006/relationships/hyperlink" Target="http://onlinelibrary.wiley.com/doi/10.1111/raq.12162/abstract" TargetMode="External"/><Relationship Id="rId77" Type="http://schemas.openxmlformats.org/officeDocument/2006/relationships/hyperlink" Target="https://gms.ctahr.hawaii.edu/gs/handler/getmedia.ashx?moid=67076&amp;dt=3&amp;g=12" TargetMode="External"/><Relationship Id="rId8" Type="http://schemas.openxmlformats.org/officeDocument/2006/relationships/hyperlink" Target="https://www.frontiersin.org/research-topics/26875/interplay-of-nutrition-and-genomics-potential-for-improving-performance-and-health-of-poultry" TargetMode="External"/><Relationship Id="rId51" Type="http://schemas.openxmlformats.org/officeDocument/2006/relationships/hyperlink" Target="https://www.sciencedirect.com/science/article/pii/S105661711932241X" TargetMode="External"/><Relationship Id="rId72" Type="http://schemas.openxmlformats.org/officeDocument/2006/relationships/hyperlink" Target="https://gms.ctahr.hawaii.edu/gs/handler/getmedia.ashx?moid=29604&amp;dt=3&amp;g=12" TargetMode="External"/><Relationship Id="rId80" Type="http://schemas.openxmlformats.org/officeDocument/2006/relationships/hyperlink" Target="https://gms.ctahr.hawaii.edu/gs/handler/getmedia.ashx?moid=3779&amp;dt=3&amp;g=12" TargetMode="External"/><Relationship Id="rId85" Type="http://schemas.openxmlformats.org/officeDocument/2006/relationships/hyperlink" Target="https://www.frontiersin.org/journals/physiology/sections/avian-physiology" TargetMode="External"/><Relationship Id="rId3" Type="http://schemas.openxmlformats.org/officeDocument/2006/relationships/styles" Target="styles.xml"/><Relationship Id="rId12" Type="http://schemas.openxmlformats.org/officeDocument/2006/relationships/hyperlink" Target="https://www.frontiersin.org/articles/10.3389/fphys.2022.1030995/full" TargetMode="External"/><Relationship Id="rId17" Type="http://schemas.openxmlformats.org/officeDocument/2006/relationships/hyperlink" Target="https://www.frontiersin.org/articles/10.3389/fvets.2019.00060/full" TargetMode="External"/><Relationship Id="rId25" Type="http://schemas.openxmlformats.org/officeDocument/2006/relationships/hyperlink" Target="https://jasbsci.biomedcentral.com/articles/10.1186/s40104-022-00699-y" TargetMode="External"/><Relationship Id="rId33" Type="http://schemas.openxmlformats.org/officeDocument/2006/relationships/hyperlink" Target="https://www.sciencedirect.com/science/article/abs/pii/S0377840121001425" TargetMode="External"/><Relationship Id="rId38" Type="http://schemas.openxmlformats.org/officeDocument/2006/relationships/hyperlink" Target="https://jasbsci.biomedcentral.com/articles/10.1186/s40104-021-00571-5" TargetMode="External"/><Relationship Id="rId46" Type="http://schemas.openxmlformats.org/officeDocument/2006/relationships/hyperlink" Target="https://www.sciencedirect.com/science/article/pii/S0032579120304442" TargetMode="External"/><Relationship Id="rId59" Type="http://schemas.openxmlformats.org/officeDocument/2006/relationships/hyperlink" Target="https://www.tandfonline.com/doi/abs/10.1080/10408398.2018.1425977?journalCode=bfsn20" TargetMode="External"/><Relationship Id="rId67" Type="http://schemas.openxmlformats.org/officeDocument/2006/relationships/hyperlink" Target="https://www.tandfonline.com/doi/full/10.1080/07924259.2018.1505670" TargetMode="External"/><Relationship Id="rId20" Type="http://schemas.openxmlformats.org/officeDocument/2006/relationships/hyperlink" Target="https://www.sciencedirect.com/science/article/abs/pii/S0963996922009875" TargetMode="External"/><Relationship Id="rId41" Type="http://schemas.openxmlformats.org/officeDocument/2006/relationships/hyperlink" Target="https://meridian.allenpress.com/jaaha/article-abstract/57/1/42/448989/First-Documented-Cases-of-Canine?redirectedFrom=fulltext" TargetMode="External"/><Relationship Id="rId54" Type="http://schemas.openxmlformats.org/officeDocument/2006/relationships/hyperlink" Target="https://academic.oup.com/jas/article/doi/10.1093/jas/skz294/5581980/" TargetMode="External"/><Relationship Id="rId62" Type="http://schemas.openxmlformats.org/officeDocument/2006/relationships/hyperlink" Target="https://jasbsci.biomedcentral.com/about/10th-anniversary" TargetMode="External"/><Relationship Id="rId70" Type="http://schemas.openxmlformats.org/officeDocument/2006/relationships/hyperlink" Target="http://www.nrcresearchpress.com/doi/10.1139/CJAS-2017-0140" TargetMode="External"/><Relationship Id="rId75" Type="http://schemas.openxmlformats.org/officeDocument/2006/relationships/hyperlink" Target="https://gms.ctahr.hawaii.edu/gs/handler/getmedia.ashx?moid=3781&amp;dt=3&amp;g=12" TargetMode="External"/><Relationship Id="rId83" Type="http://schemas.openxmlformats.org/officeDocument/2006/relationships/hyperlink" Target="https://www.frontiersin.org/journals/veterinary-science/sections/animal-nutrition-and-metabolism" TargetMode="External"/><Relationship Id="rId88" Type="http://schemas.openxmlformats.org/officeDocument/2006/relationships/hyperlink" Target="https://livestockwalaau.buzzsprout.com/1737460/9447454-ep-08-poultry-nutrition-with-dr-rajesh-jh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ontiersin.org/articles/10.3389/fvets.2021.668563/full" TargetMode="External"/><Relationship Id="rId23" Type="http://schemas.openxmlformats.org/officeDocument/2006/relationships/hyperlink" Target="https://www.tandfonline.com/doi/full/10.1080/00071668.2022.2059339" TargetMode="External"/><Relationship Id="rId28" Type="http://schemas.openxmlformats.org/officeDocument/2006/relationships/hyperlink" Target="https://jasbsci.biomedcentral.com/articles/10.1186/s40104-021-00617-8" TargetMode="External"/><Relationship Id="rId36" Type="http://schemas.openxmlformats.org/officeDocument/2006/relationships/hyperlink" Target="https://www.frontiersin.org/articles/10.3389/fvets.2021.663988/full" TargetMode="External"/><Relationship Id="rId49" Type="http://schemas.openxmlformats.org/officeDocument/2006/relationships/hyperlink" Target="https://onlinelibrary.wiley.com/doi/10.1111/asj.13396" TargetMode="External"/><Relationship Id="rId57" Type="http://schemas.openxmlformats.org/officeDocument/2006/relationships/hyperlink" Target="https://arccjournals.com/uploads/Final-attachment-published-B-881.pdf" TargetMode="External"/><Relationship Id="rId10" Type="http://schemas.openxmlformats.org/officeDocument/2006/relationships/hyperlink" Target="https://www.frontiersin.org/research-topics/7568/nutritional-intervention-for-the-intestinal-health-of-young-monogastric-animals" TargetMode="External"/><Relationship Id="rId31" Type="http://schemas.openxmlformats.org/officeDocument/2006/relationships/hyperlink" Target="https://www.mdpi.com/2304-8158/10/6/1431" TargetMode="External"/><Relationship Id="rId44" Type="http://schemas.openxmlformats.org/officeDocument/2006/relationships/hyperlink" Target="https://www.mdpi.com/journal/animals/awards/1841" TargetMode="External"/><Relationship Id="rId52" Type="http://schemas.openxmlformats.org/officeDocument/2006/relationships/hyperlink" Target="https://www.sciencedirect.com/science/article/pii/S0889157519309664" TargetMode="External"/><Relationship Id="rId60" Type="http://schemas.openxmlformats.org/officeDocument/2006/relationships/hyperlink" Target="https://www.sciencedirect.com/science/article/pii/S0377840118305819" TargetMode="External"/><Relationship Id="rId65" Type="http://schemas.openxmlformats.org/officeDocument/2006/relationships/hyperlink" Target="https://doi.org/10.1038/s41598-018-35203-y" TargetMode="External"/><Relationship Id="rId73" Type="http://schemas.openxmlformats.org/officeDocument/2006/relationships/hyperlink" Target="http://www.sciencedirect.com/science/article/pii/S0377840117306880" TargetMode="External"/><Relationship Id="rId78" Type="http://schemas.openxmlformats.org/officeDocument/2006/relationships/hyperlink" Target="https://gms.ctahr.hawaii.edu/gs/handler/getmedia.ashx?moid=66104&amp;dt=3&amp;g=12" TargetMode="External"/><Relationship Id="rId81" Type="http://schemas.openxmlformats.org/officeDocument/2006/relationships/hyperlink" Target="https://www.journals.elsevier.com/poultry-science/editorial-board" TargetMode="External"/><Relationship Id="rId86" Type="http://schemas.openxmlformats.org/officeDocument/2006/relationships/hyperlink" Target="https://jasbsci.biomedcentral.com/about/editorial-board" TargetMode="External"/><Relationship Id="rId4" Type="http://schemas.openxmlformats.org/officeDocument/2006/relationships/settings" Target="settings.xml"/><Relationship Id="rId9" Type="http://schemas.openxmlformats.org/officeDocument/2006/relationships/hyperlink" Target="https://www.frontiersin.org/research-topics/15032/parent-offspring-integration-gut-health-and-physiological-functions-of-animals" TargetMode="External"/><Relationship Id="rId13" Type="http://schemas.openxmlformats.org/officeDocument/2006/relationships/hyperlink" Target="https://www.frontiersin.org/articles/10.3389/fvets.2021.808074/full" TargetMode="External"/><Relationship Id="rId18" Type="http://schemas.openxmlformats.org/officeDocument/2006/relationships/hyperlink" Target="https://www.frontiersin.org/articles/10.3389/fvets.2019.00048/full" TargetMode="External"/><Relationship Id="rId39" Type="http://schemas.openxmlformats.org/officeDocument/2006/relationships/hyperlink" Target="https://www.sciencedirect.com/science/article/abs/pii/S0377840121000596" TargetMode="External"/><Relationship Id="rId34" Type="http://schemas.openxmlformats.org/officeDocument/2006/relationships/hyperlink" Target="https://bmcgenomics.biomedcentral.com/articles/10.1186/s12864-021-07634-x" TargetMode="External"/><Relationship Id="rId50" Type="http://schemas.openxmlformats.org/officeDocument/2006/relationships/hyperlink" Target="https://www.journalofdairyscience.org/article/S0022-0302(20)30371-4/pdf" TargetMode="External"/><Relationship Id="rId55" Type="http://schemas.openxmlformats.org/officeDocument/2006/relationships/hyperlink" Target="https://academic.oup.com/ps/advance-article/doi/10.3382/ps/pez310/5518975" TargetMode="External"/><Relationship Id="rId76" Type="http://schemas.openxmlformats.org/officeDocument/2006/relationships/hyperlink" Target="https://gms.ctahr.hawaii.edu/gs/handler/getmedia.ashx?moid=3772&amp;dt=3&amp;g=12" TargetMode="External"/><Relationship Id="rId7" Type="http://schemas.openxmlformats.org/officeDocument/2006/relationships/endnotes" Target="endnotes.xml"/><Relationship Id="rId71" Type="http://schemas.openxmlformats.org/officeDocument/2006/relationships/hyperlink" Target="https://gms.ctahr.hawaii.edu/gs/handler/getmedia.ashx?moid=29622&amp;dt=3&amp;g=12"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journals.plos.org/plosone/article?id=10.1371/journal.pone.0254936" TargetMode="External"/><Relationship Id="rId24" Type="http://schemas.openxmlformats.org/officeDocument/2006/relationships/hyperlink" Target="https://www.frontiersin.org/articles/10.3389/fphys.2022.913696/full" TargetMode="External"/><Relationship Id="rId40" Type="http://schemas.openxmlformats.org/officeDocument/2006/relationships/hyperlink" Target="https://www.sciencedirect.com/science/article/pii/S2405654520301384" TargetMode="External"/><Relationship Id="rId45" Type="http://schemas.openxmlformats.org/officeDocument/2006/relationships/hyperlink" Target="https://www.mdpi.com/2076-2615/10/10/1863" TargetMode="External"/><Relationship Id="rId66" Type="http://schemas.openxmlformats.org/officeDocument/2006/relationships/hyperlink" Target="https://doi.org/10.1016/j.anifeedsci.2018.07.002" TargetMode="External"/><Relationship Id="rId87" Type="http://schemas.openxmlformats.org/officeDocument/2006/relationships/hyperlink" Target="https://www.youtube.com/watch?v=mEQhtruiIxw" TargetMode="External"/><Relationship Id="rId61" Type="http://schemas.openxmlformats.org/officeDocument/2006/relationships/hyperlink" Target="https://onlinelibrary.wiley.com/doi/abs/10.1111/anu.12887" TargetMode="External"/><Relationship Id="rId82" Type="http://schemas.openxmlformats.org/officeDocument/2006/relationships/hyperlink" Target="https://www.keaipublishing.com/en/journals/animal-nutrition/editorial-board/" TargetMode="External"/><Relationship Id="rId19" Type="http://schemas.openxmlformats.org/officeDocument/2006/relationships/hyperlink" Target="https://www.wageningenacademic.com/doi/book/10.3920/978-90-8686-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D13F-D220-4E6E-BD97-E0008962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16996</Words>
  <Characters>96883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RJha</cp:lastModifiedBy>
  <cp:revision>195</cp:revision>
  <cp:lastPrinted>2020-12-21T22:10:00Z</cp:lastPrinted>
  <dcterms:created xsi:type="dcterms:W3CDTF">2019-11-19T00:19:00Z</dcterms:created>
  <dcterms:modified xsi:type="dcterms:W3CDTF">2022-11-29T10:00:00Z</dcterms:modified>
</cp:coreProperties>
</file>