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50" w:rsidRDefault="007366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w:t>
      </w:r>
      <w:proofErr w:type="spellStart"/>
      <w:r>
        <w:rPr>
          <w:rFonts w:ascii="Times New Roman" w:eastAsia="Times New Roman" w:hAnsi="Times New Roman" w:cs="Times New Roman"/>
          <w:sz w:val="24"/>
          <w:szCs w:val="24"/>
        </w:rPr>
        <w:t>Kainoa</w:t>
      </w:r>
      <w:proofErr w:type="spellEnd"/>
      <w:r>
        <w:rPr>
          <w:rFonts w:ascii="Times New Roman" w:eastAsia="Times New Roman" w:hAnsi="Times New Roman" w:cs="Times New Roman"/>
          <w:sz w:val="24"/>
          <w:szCs w:val="24"/>
        </w:rPr>
        <w:t xml:space="preserve"> Fialkowski Revilla</w:t>
      </w:r>
    </w:p>
    <w:p w:rsidR="00661D50" w:rsidRDefault="007366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Tropical Agriculture and Human Resources</w:t>
      </w:r>
    </w:p>
    <w:p w:rsidR="00661D50" w:rsidRDefault="007366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Human Nutrition, Food and Animal Sciences</w:t>
      </w:r>
    </w:p>
    <w:p w:rsidR="00661D50" w:rsidRDefault="00736634">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FTE Distribution: 70% I; 10% R; 20% E</w:t>
      </w:r>
    </w:p>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rsidR="00661D50" w:rsidRDefault="007366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Degree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University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Major</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Bachelors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Dartmouth College (Hanover, NH)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Biology</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Masters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Purdue University (West Lafayette, IN)</w:t>
      </w:r>
      <w:r>
        <w:rPr>
          <w:rFonts w:ascii="Times New Roman" w:eastAsia="Times New Roman" w:hAnsi="Times New Roman" w:cs="Times New Roman"/>
          <w:sz w:val="24"/>
          <w:szCs w:val="24"/>
        </w:rPr>
        <w:tab/>
        <w:t>Foods and Nutrition</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Purdue University (West Lafayette, IN)</w:t>
      </w:r>
      <w:r>
        <w:rPr>
          <w:rFonts w:ascii="Times New Roman" w:eastAsia="Times New Roman" w:hAnsi="Times New Roman" w:cs="Times New Roman"/>
          <w:sz w:val="24"/>
          <w:szCs w:val="24"/>
        </w:rPr>
        <w:tab/>
        <w:t>Health Promotion and</w:t>
      </w:r>
    </w:p>
    <w:p w:rsidR="00661D50" w:rsidRDefault="00736634">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Disease Prevention</w:t>
      </w:r>
    </w:p>
    <w:p w:rsidR="00661D50" w:rsidRDefault="00736634">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Appointments</w:t>
      </w:r>
    </w:p>
    <w:p w:rsidR="00661D50" w:rsidRDefault="007366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Title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Employer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Dates Employed</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Human Nutrition</w:t>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Present - 2019</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Graduate Faculty (Level 3),</w:t>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Present - 2016</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Biomedical Sciences</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Healthy Living Summer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Present - 2015</w:t>
      </w:r>
    </w:p>
    <w:p w:rsidR="00661D50" w:rsidRDefault="0073663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Director</w:t>
      </w:r>
    </w:p>
    <w:p w:rsidR="00661D50" w:rsidRDefault="00661D50">
      <w:pPr>
        <w:ind w:firstLine="720"/>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Graduate Faculty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Present - 2014</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Nutrition Sciences PhD Program</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Graduate Faculty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Present - 2012</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Nutritional Sciences MS Program</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Human Nutrition</w:t>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2014 - 2019</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Program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2017 - 2011</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Training Program Lead &amp; </w:t>
      </w:r>
    </w:p>
    <w:p w:rsidR="00661D50" w:rsidRDefault="0073663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Situational Analysis Co-Lead,</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Children’s Healthy Living Program </w:t>
      </w:r>
    </w:p>
    <w:p w:rsidR="00661D50" w:rsidRDefault="00736634">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Remote Underserved Minority </w:t>
      </w:r>
    </w:p>
    <w:p w:rsidR="00661D50" w:rsidRDefault="0073663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 in the Pacific Region</w:t>
      </w:r>
    </w:p>
    <w:p w:rsidR="00661D50" w:rsidRDefault="00661D50">
      <w:pPr>
        <w:ind w:firstLine="720"/>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Dietetics Program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2016</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Department of Human Nutrition, </w:t>
      </w:r>
    </w:p>
    <w:p w:rsidR="00661D50" w:rsidRDefault="0073663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Animal Sciences</w:t>
      </w:r>
    </w:p>
    <w:p w:rsidR="00661D50" w:rsidRDefault="00661D50">
      <w:pPr>
        <w:ind w:firstLine="720"/>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Graduate Chair 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2016 - 2014</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Assessment Coordinator,</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Intercollege Nutrition PhD Program</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to the Chair,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2014 - 2013</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Intercollege Nutrition PhD Program</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Graduate Faculty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ab/>
        <w:t>2014 - 2013</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Intercollege Nutrition PhD Program</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Dietary Data 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Purdue University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2011 - 2007</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Communities Advancing the Studies</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Tribal Nations Across the Lifespan</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Research Assistant,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Purdue University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2007 - 2005</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Adequate Calcium Today (ACT)</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Study/Eat Move Learn (EML) Study</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Assistant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Cancer Research Center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ab/>
        <w:t>2005 - 2004</w:t>
      </w: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 Washington, D.C.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Congressman Neil Abercrombie D-HI</w:t>
      </w:r>
      <w:r>
        <w:rPr>
          <w:rFonts w:ascii="Times New Roman" w:eastAsia="Times New Roman" w:hAnsi="Times New Roman" w:cs="Times New Roman"/>
          <w:sz w:val="24"/>
          <w:szCs w:val="24"/>
        </w:rPr>
        <w:tab/>
        <w:t>2003</w:t>
      </w:r>
    </w:p>
    <w:p w:rsidR="00661D50" w:rsidRDefault="00661D50">
      <w:pPr>
        <w:rPr>
          <w:rFonts w:ascii="Times New Roman" w:eastAsia="Times New Roman" w:hAnsi="Times New Roman" w:cs="Times New Roman"/>
          <w:sz w:val="24"/>
          <w:szCs w:val="24"/>
        </w:rPr>
      </w:pPr>
    </w:p>
    <w:p w:rsidR="00661D50" w:rsidRDefault="00736634">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Courses Taught</w:t>
      </w:r>
    </w:p>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tbl>
      <w:tblPr>
        <w:tblStyle w:val="a"/>
        <w:tblW w:w="9364" w:type="dxa"/>
        <w:tblBorders>
          <w:top w:val="nil"/>
          <w:left w:val="nil"/>
          <w:bottom w:val="nil"/>
          <w:right w:val="nil"/>
          <w:insideH w:val="nil"/>
          <w:insideV w:val="nil"/>
        </w:tblBorders>
        <w:tblLayout w:type="fixed"/>
        <w:tblLook w:val="0600" w:firstRow="0" w:lastRow="0" w:firstColumn="0" w:lastColumn="0" w:noHBand="1" w:noVBand="1"/>
      </w:tblPr>
      <w:tblGrid>
        <w:gridCol w:w="740"/>
        <w:gridCol w:w="1160"/>
        <w:gridCol w:w="879"/>
        <w:gridCol w:w="765"/>
        <w:gridCol w:w="3495"/>
        <w:gridCol w:w="1065"/>
        <w:gridCol w:w="1260"/>
      </w:tblGrid>
      <w:tr w:rsidR="00661D50" w:rsidTr="00736634">
        <w:trPr>
          <w:trHeight w:val="460"/>
        </w:trPr>
        <w:tc>
          <w:tcPr>
            <w:tcW w:w="740"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160"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879"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Dept</w:t>
            </w:r>
            <w:proofErr w:type="spellEnd"/>
          </w:p>
        </w:tc>
        <w:tc>
          <w:tcPr>
            <w:tcW w:w="765"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Crs</w:t>
            </w:r>
            <w:proofErr w:type="spellEnd"/>
            <w:r>
              <w:rPr>
                <w:rFonts w:ascii="Times New Roman" w:eastAsia="Times New Roman" w:hAnsi="Times New Roman" w:cs="Times New Roman"/>
                <w:sz w:val="24"/>
                <w:szCs w:val="24"/>
              </w:rPr>
              <w:t xml:space="preserve"> #</w:t>
            </w:r>
          </w:p>
        </w:tc>
        <w:tc>
          <w:tcPr>
            <w:tcW w:w="3495"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1065"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c>
          <w:tcPr>
            <w:tcW w:w="1260" w:type="dxa"/>
            <w:tcBorders>
              <w:top w:val="nil"/>
              <w:left w:val="nil"/>
              <w:bottom w:val="single" w:sz="8" w:space="0" w:color="000000"/>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w:t>
            </w:r>
          </w:p>
        </w:tc>
      </w:tr>
      <w:tr w:rsidR="00661D50" w:rsidTr="00736634">
        <w:trPr>
          <w:trHeight w:val="48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74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 (Outreach College)</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661D50" w:rsidTr="00736634">
        <w:trPr>
          <w:trHeight w:val="74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 (Outreach College)</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BIOM</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BIOM</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BIOM</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661D50" w:rsidTr="00736634">
        <w:trPr>
          <w:trHeight w:val="74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491</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in Food Science and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BIOM</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BIOM</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74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Childhood Anthropometric &amp; Dietary Assessment Field Techniques</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Culture and Child Health in the Pacific</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Culture and Child Health in the Pacific</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61D50" w:rsidTr="00736634">
        <w:trPr>
          <w:trHeight w:val="460"/>
        </w:trPr>
        <w:tc>
          <w:tcPr>
            <w:tcW w:w="7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19</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19</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17</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17</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457</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Culture and Child Health in the Pacific</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9</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Thesis</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2020</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Dissertation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Thesis</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Dissertation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19</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9</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lastRenderedPageBreak/>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457</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Culture and Child Health in the Pacific</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5</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Dissertation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13</w:t>
            </w:r>
          </w:p>
        </w:tc>
      </w:tr>
      <w:tr w:rsidR="00736634" w:rsidTr="00736634">
        <w:trPr>
          <w:trHeight w:val="460"/>
        </w:trPr>
        <w:tc>
          <w:tcPr>
            <w:tcW w:w="74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2021</w:t>
            </w:r>
          </w:p>
        </w:tc>
        <w:tc>
          <w:tcPr>
            <w:tcW w:w="11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Fall</w:t>
            </w:r>
          </w:p>
        </w:tc>
        <w:tc>
          <w:tcPr>
            <w:tcW w:w="879"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18</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499</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699</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Directed Reading &amp; Research</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Dissertation</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700</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Thesis</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389</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Nutritional Assessment</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370</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Lifespan Nutrition</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457</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Culture and Child Health in the Pacific</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 xml:space="preserve">FSHN </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of Human Nutrition</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D16AB" w:rsidTr="00736634">
        <w:trPr>
          <w:trHeight w:val="460"/>
        </w:trPr>
        <w:tc>
          <w:tcPr>
            <w:tcW w:w="74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Summer</w:t>
            </w:r>
          </w:p>
        </w:tc>
        <w:tc>
          <w:tcPr>
            <w:tcW w:w="879"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FSHN</w:t>
            </w:r>
          </w:p>
        </w:tc>
        <w:tc>
          <w:tcPr>
            <w:tcW w:w="7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800</w:t>
            </w:r>
          </w:p>
        </w:tc>
        <w:tc>
          <w:tcPr>
            <w:tcW w:w="349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Dissertation</w:t>
            </w:r>
          </w:p>
        </w:tc>
        <w:tc>
          <w:tcPr>
            <w:tcW w:w="1065"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c>
          <w:tcPr>
            <w:tcW w:w="1260" w:type="dxa"/>
            <w:tcBorders>
              <w:top w:val="nil"/>
              <w:left w:val="nil"/>
              <w:bottom w:val="nil"/>
              <w:right w:val="nil"/>
            </w:tcBorders>
            <w:tcMar>
              <w:top w:w="100" w:type="dxa"/>
              <w:left w:w="100" w:type="dxa"/>
              <w:bottom w:w="100" w:type="dxa"/>
              <w:right w:w="100" w:type="dxa"/>
            </w:tcMar>
          </w:tcPr>
          <w:p w:rsidR="009D16AB" w:rsidRPr="00736634" w:rsidRDefault="009D16AB" w:rsidP="009D16AB">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1</w:t>
            </w:r>
          </w:p>
        </w:tc>
      </w:tr>
    </w:tbl>
    <w:p w:rsidR="00661D50" w:rsidRDefault="00736634">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 (reverse chronological order)</w:t>
      </w:r>
    </w:p>
    <w:p w:rsidR="00661D50" w:rsidRDefault="007366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Books</w:t>
      </w: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As Associate Professor</w:t>
      </w:r>
    </w:p>
    <w:tbl>
      <w:tblPr>
        <w:tblStyle w:val="TableGrid"/>
        <w:tblW w:w="0" w:type="auto"/>
        <w:tblLook w:val="04A0" w:firstRow="1" w:lastRow="0" w:firstColumn="1" w:lastColumn="0" w:noHBand="0" w:noVBand="1"/>
      </w:tblPr>
      <w:tblGrid>
        <w:gridCol w:w="10800"/>
      </w:tblGrid>
      <w:tr w:rsidR="009D16AB" w:rsidRPr="00736634" w:rsidTr="009D16AB">
        <w:tc>
          <w:tcPr>
            <w:tcW w:w="10800" w:type="dxa"/>
            <w:tcBorders>
              <w:top w:val="nil"/>
              <w:left w:val="nil"/>
              <w:bottom w:val="nil"/>
              <w:right w:val="nil"/>
            </w:tcBorders>
          </w:tcPr>
          <w:p w:rsidR="009D16AB" w:rsidRPr="00736634" w:rsidRDefault="009D16AB" w:rsidP="009D16AB">
            <w:pPr>
              <w:jc w:val="left"/>
              <w:rPr>
                <w:rFonts w:ascii="Times New Roman" w:eastAsia="Times New Roman" w:hAnsi="Times New Roman" w:cs="Times New Roman"/>
                <w:szCs w:val="24"/>
              </w:rPr>
            </w:pPr>
            <w:r w:rsidRPr="00736634">
              <w:rPr>
                <w:rFonts w:ascii="Times New Roman" w:eastAsia="Times New Roman" w:hAnsi="Times New Roman" w:cs="Times New Roman"/>
                <w:szCs w:val="24"/>
              </w:rPr>
              <w:t>Collaborative Open Education Resource Textbook by faculty and students from the Department of Human Nutrition, Food and Animal Sciences. Human Nutrition (Version 2</w:t>
            </w:r>
            <w:r>
              <w:rPr>
                <w:rFonts w:ascii="Times New Roman" w:eastAsia="Times New Roman" w:hAnsi="Times New Roman" w:cs="Times New Roman"/>
                <w:szCs w:val="24"/>
              </w:rPr>
              <w:t>e</w:t>
            </w:r>
            <w:r w:rsidRPr="00736634">
              <w:rPr>
                <w:rFonts w:ascii="Times New Roman" w:eastAsia="Times New Roman" w:hAnsi="Times New Roman" w:cs="Times New Roman"/>
                <w:szCs w:val="24"/>
              </w:rPr>
              <w:t xml:space="preserve">). Available at: </w:t>
            </w:r>
            <w:hyperlink r:id="rId7" w:history="1">
              <w:r w:rsidRPr="009D16AB">
                <w:rPr>
                  <w:rStyle w:val="Hyperlink"/>
                  <w:rFonts w:ascii="Times New Roman" w:eastAsia="Times New Roman" w:hAnsi="Times New Roman" w:cs="Times New Roman"/>
                  <w:szCs w:val="24"/>
                </w:rPr>
                <w:t>https://pressbooks.oer.hawaii.edu/humannutrition2e22/</w:t>
              </w:r>
            </w:hyperlink>
          </w:p>
        </w:tc>
      </w:tr>
      <w:tr w:rsidR="009D16AB" w:rsidRPr="00736634" w:rsidTr="009D16AB">
        <w:tc>
          <w:tcPr>
            <w:tcW w:w="10800" w:type="dxa"/>
            <w:tcBorders>
              <w:top w:val="nil"/>
              <w:left w:val="nil"/>
              <w:bottom w:val="nil"/>
              <w:right w:val="nil"/>
            </w:tcBorders>
          </w:tcPr>
          <w:p w:rsidR="009D16AB" w:rsidRPr="00736634" w:rsidRDefault="009D16AB" w:rsidP="0042218B">
            <w:pPr>
              <w:spacing w:line="480" w:lineRule="auto"/>
              <w:rPr>
                <w:rFonts w:ascii="Times New Roman" w:eastAsia="Times New Roman" w:hAnsi="Times New Roman" w:cs="Times New Roman"/>
                <w:szCs w:val="24"/>
              </w:rPr>
            </w:pPr>
          </w:p>
        </w:tc>
      </w:tr>
      <w:tr w:rsidR="00736634" w:rsidRPr="00736634" w:rsidTr="009D16AB">
        <w:tc>
          <w:tcPr>
            <w:tcW w:w="10800" w:type="dxa"/>
            <w:tcBorders>
              <w:top w:val="nil"/>
              <w:left w:val="nil"/>
              <w:bottom w:val="nil"/>
              <w:right w:val="nil"/>
            </w:tcBorders>
          </w:tcPr>
          <w:p w:rsidR="00736634" w:rsidRPr="00736634" w:rsidRDefault="00736634" w:rsidP="00736634">
            <w:pPr>
              <w:spacing w:line="276" w:lineRule="auto"/>
              <w:jc w:val="left"/>
              <w:rPr>
                <w:rFonts w:ascii="Times New Roman" w:hAnsi="Times New Roman" w:cs="Times New Roman"/>
                <w:szCs w:val="24"/>
              </w:rPr>
            </w:pPr>
            <w:r w:rsidRPr="00736634">
              <w:rPr>
                <w:rFonts w:ascii="Times New Roman" w:eastAsia="Times New Roman" w:hAnsi="Times New Roman" w:cs="Times New Roman"/>
                <w:szCs w:val="24"/>
              </w:rPr>
              <w:t xml:space="preserve">Collaborative Open Education Resource Textbook by faculty and students from the Department of Human Nutrition, Food and Animal Sciences. Human Nutrition (Version 2). Available at: </w:t>
            </w:r>
            <w:hyperlink r:id="rId8" w:history="1">
              <w:r w:rsidR="009D16AB" w:rsidRPr="00A35FC4">
                <w:rPr>
                  <w:rStyle w:val="Hyperlink"/>
                  <w:rFonts w:ascii="Times New Roman" w:eastAsia="Times New Roman" w:hAnsi="Times New Roman" w:cs="Times New Roman"/>
                  <w:szCs w:val="24"/>
                </w:rPr>
                <w:t>http://pressbooks.oer.hawaii.edu/humannutrition2/</w:t>
              </w:r>
            </w:hyperlink>
          </w:p>
        </w:tc>
      </w:tr>
    </w:tbl>
    <w:p w:rsidR="00736634" w:rsidRDefault="00736634">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Assistant Professor</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10800"/>
      </w:tblGrid>
      <w:tr w:rsidR="00661D50" w:rsidTr="0042218B">
        <w:trPr>
          <w:trHeight w:val="1000"/>
        </w:trPr>
        <w:tc>
          <w:tcPr>
            <w:tcW w:w="5000" w:type="pct"/>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Collaborative book by faculty and students from the Department of Human Nutrition, Food and Animal Sciences. The Science of Human Nutrition. Open Education Resource Textbook. Available at: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http://pressbooks.oer.hawaii.edu/humannutrition/</w:t>
              </w:r>
            </w:hyperlink>
          </w:p>
        </w:tc>
      </w:tr>
    </w:tbl>
    <w:p w:rsidR="00661D50" w:rsidRDefault="00736634">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Book Chapters</w:t>
      </w: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As Associate Professor</w:t>
      </w:r>
    </w:p>
    <w:tbl>
      <w:tblPr>
        <w:tblStyle w:val="TableGrid"/>
        <w:tblW w:w="0" w:type="auto"/>
        <w:tblLook w:val="04A0" w:firstRow="1" w:lastRow="0" w:firstColumn="1" w:lastColumn="0" w:noHBand="0" w:noVBand="1"/>
      </w:tblPr>
      <w:tblGrid>
        <w:gridCol w:w="10790"/>
      </w:tblGrid>
      <w:tr w:rsidR="00736634" w:rsidRPr="00736634" w:rsidTr="00736634">
        <w:tc>
          <w:tcPr>
            <w:tcW w:w="10790" w:type="dxa"/>
            <w:tcBorders>
              <w:top w:val="nil"/>
              <w:left w:val="nil"/>
              <w:bottom w:val="nil"/>
              <w:right w:val="nil"/>
            </w:tcBorders>
          </w:tcPr>
          <w:p w:rsidR="00736634" w:rsidRPr="00736634" w:rsidRDefault="00736634" w:rsidP="009D16AB">
            <w:pPr>
              <w:spacing w:line="276" w:lineRule="auto"/>
              <w:jc w:val="left"/>
              <w:rPr>
                <w:rFonts w:ascii="Times New Roman" w:hAnsi="Times New Roman" w:cs="Times New Roman"/>
                <w:szCs w:val="24"/>
              </w:rPr>
            </w:pPr>
            <w:r w:rsidRPr="00736634">
              <w:rPr>
                <w:rFonts w:ascii="Times New Roman" w:eastAsia="Times New Roman" w:hAnsi="Times New Roman" w:cs="Times New Roman"/>
                <w:szCs w:val="24"/>
              </w:rPr>
              <w:t xml:space="preserve">Suzanne Held, Alma Knows His Gun McCormick, Vanessa Simonds, Kathryn L. Braun, Linda </w:t>
            </w:r>
            <w:proofErr w:type="spellStart"/>
            <w:r w:rsidRPr="00736634">
              <w:rPr>
                <w:rFonts w:ascii="Times New Roman" w:eastAsia="Times New Roman" w:hAnsi="Times New Roman" w:cs="Times New Roman"/>
                <w:szCs w:val="24"/>
              </w:rPr>
              <w:t>Burhansstipanov</w:t>
            </w:r>
            <w:proofErr w:type="spellEnd"/>
            <w:r w:rsidRPr="00736634">
              <w:rPr>
                <w:rFonts w:ascii="Times New Roman" w:eastAsia="Times New Roman" w:hAnsi="Times New Roman" w:cs="Times New Roman"/>
                <w:szCs w:val="24"/>
              </w:rPr>
              <w:t xml:space="preserve">, Emily </w:t>
            </w:r>
            <w:proofErr w:type="spellStart"/>
            <w:r w:rsidRPr="00736634">
              <w:rPr>
                <w:rFonts w:ascii="Times New Roman" w:eastAsia="Times New Roman" w:hAnsi="Times New Roman" w:cs="Times New Roman"/>
                <w:szCs w:val="24"/>
              </w:rPr>
              <w:t>Haozous</w:t>
            </w:r>
            <w:proofErr w:type="spellEnd"/>
            <w:r w:rsidRPr="00736634">
              <w:rPr>
                <w:rFonts w:ascii="Times New Roman" w:eastAsia="Times New Roman" w:hAnsi="Times New Roman" w:cs="Times New Roman"/>
                <w:szCs w:val="24"/>
              </w:rPr>
              <w:t xml:space="preserve">, Valerie Rangel, Jane J. Chung-Do, </w:t>
            </w:r>
            <w:proofErr w:type="spellStart"/>
            <w:r w:rsidRPr="00736634">
              <w:rPr>
                <w:rFonts w:ascii="Times New Roman" w:eastAsia="Times New Roman" w:hAnsi="Times New Roman" w:cs="Times New Roman"/>
                <w:szCs w:val="24"/>
              </w:rPr>
              <w:t>Ilima</w:t>
            </w:r>
            <w:proofErr w:type="spellEnd"/>
            <w:r w:rsidRPr="00736634">
              <w:rPr>
                <w:rFonts w:ascii="Times New Roman" w:eastAsia="Times New Roman" w:hAnsi="Times New Roman" w:cs="Times New Roman"/>
                <w:szCs w:val="24"/>
              </w:rPr>
              <w:t xml:space="preserve"> Ho-</w:t>
            </w:r>
            <w:proofErr w:type="spellStart"/>
            <w:r w:rsidRPr="00736634">
              <w:rPr>
                <w:rFonts w:ascii="Times New Roman" w:eastAsia="Times New Roman" w:hAnsi="Times New Roman" w:cs="Times New Roman"/>
                <w:szCs w:val="24"/>
              </w:rPr>
              <w:t>Lastimosa</w:t>
            </w:r>
            <w:proofErr w:type="spellEnd"/>
            <w:r w:rsidRPr="00736634">
              <w:rPr>
                <w:rFonts w:ascii="Times New Roman" w:eastAsia="Times New Roman" w:hAnsi="Times New Roman" w:cs="Times New Roman"/>
                <w:szCs w:val="24"/>
              </w:rPr>
              <w:t xml:space="preserve">, Rachel Novotny, and Marie </w:t>
            </w:r>
            <w:proofErr w:type="spellStart"/>
            <w:r w:rsidRPr="00736634">
              <w:rPr>
                <w:rFonts w:ascii="Times New Roman" w:eastAsia="Times New Roman" w:hAnsi="Times New Roman" w:cs="Times New Roman"/>
                <w:szCs w:val="24"/>
              </w:rPr>
              <w:t>Kainoa</w:t>
            </w:r>
            <w:proofErr w:type="spellEnd"/>
            <w:r w:rsidRPr="00736634">
              <w:rPr>
                <w:rFonts w:ascii="Times New Roman" w:eastAsia="Times New Roman" w:hAnsi="Times New Roman" w:cs="Times New Roman"/>
                <w:szCs w:val="24"/>
              </w:rPr>
              <w:t xml:space="preserve"> Fialkowski Revilla. Using Community-based Participatory Research to Address Indigenous Health. In: </w:t>
            </w:r>
            <w:r w:rsidRPr="00736634">
              <w:rPr>
                <w:rFonts w:ascii="Times New Roman" w:eastAsia="Times New Roman" w:hAnsi="Times New Roman" w:cs="Times New Roman"/>
                <w:i/>
                <w:szCs w:val="24"/>
              </w:rPr>
              <w:t>Improving Indigenous Public Health through Community-Engaged Interventions: Stories of Success</w:t>
            </w:r>
            <w:r w:rsidRPr="00736634">
              <w:rPr>
                <w:rFonts w:ascii="Times New Roman" w:eastAsia="Times New Roman" w:hAnsi="Times New Roman" w:cs="Times New Roman"/>
                <w:szCs w:val="24"/>
              </w:rPr>
              <w:t xml:space="preserve">. </w:t>
            </w:r>
            <w:r w:rsidR="009D16AB" w:rsidRPr="009D16AB">
              <w:rPr>
                <w:rFonts w:ascii="Times New Roman" w:eastAsia="Times New Roman" w:hAnsi="Times New Roman" w:cs="Times New Roman"/>
                <w:szCs w:val="24"/>
              </w:rPr>
              <w:t>University Press of Kentucky</w:t>
            </w:r>
            <w:r w:rsidR="009D16AB">
              <w:t xml:space="preserve">. </w:t>
            </w:r>
            <w:r w:rsidR="009D16AB">
              <w:rPr>
                <w:rFonts w:ascii="Times New Roman" w:eastAsia="Times New Roman" w:hAnsi="Times New Roman" w:cs="Times New Roman"/>
                <w:szCs w:val="24"/>
              </w:rPr>
              <w:t>2022</w:t>
            </w:r>
            <w:r w:rsidRPr="00736634">
              <w:rPr>
                <w:rFonts w:ascii="Times New Roman" w:eastAsia="Times New Roman" w:hAnsi="Times New Roman" w:cs="Times New Roman"/>
                <w:szCs w:val="24"/>
              </w:rPr>
              <w:t>.</w:t>
            </w:r>
            <w:r w:rsidRPr="00736634">
              <w:rPr>
                <w:rFonts w:ascii="Times New Roman" w:hAnsi="Times New Roman" w:cs="Times New Roman"/>
                <w:szCs w:val="24"/>
              </w:rPr>
              <w:t xml:space="preserve"> </w:t>
            </w:r>
          </w:p>
        </w:tc>
      </w:tr>
    </w:tbl>
    <w:p w:rsidR="00736634" w:rsidRDefault="00736634">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Assistant Professor</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0800"/>
      </w:tblGrid>
      <w:tr w:rsidR="00661D50" w:rsidTr="0042218B">
        <w:trPr>
          <w:trHeight w:val="1540"/>
        </w:trPr>
        <w:tc>
          <w:tcPr>
            <w:tcW w:w="5000" w:type="pct"/>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Li F, Wilkens LR,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Fleming T, Coleman P, Leon Guerrero RT,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Economic Influences on Child Growth Status, from the Children’s Healthy Living Program in the U.S. Affiliated Pacific Region. In: Wealthy But Unhealthy Overweight and Obesity in Asia and the Pacific: Trends, Costs, and Policies for Better Health. Tokyo: Asian Development Bank Institute. 2018.</w:t>
            </w:r>
          </w:p>
        </w:tc>
      </w:tr>
    </w:tbl>
    <w:p w:rsidR="00661D50" w:rsidRDefault="00661D50">
      <w:pPr>
        <w:rPr>
          <w:rFonts w:ascii="Times New Roman" w:eastAsia="Times New Roman" w:hAnsi="Times New Roman" w:cs="Times New Roman"/>
          <w:sz w:val="24"/>
          <w:szCs w:val="24"/>
          <w:u w:val="single"/>
        </w:rPr>
      </w:pPr>
    </w:p>
    <w:p w:rsidR="00661D50" w:rsidRDefault="00736634">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Refereed Journal Publications</w:t>
      </w: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As Associate Professor</w:t>
      </w:r>
    </w:p>
    <w:tbl>
      <w:tblPr>
        <w:tblStyle w:val="TableGrid"/>
        <w:tblW w:w="0" w:type="auto"/>
        <w:tblLook w:val="04A0" w:firstRow="1" w:lastRow="0" w:firstColumn="1" w:lastColumn="0" w:noHBand="0" w:noVBand="1"/>
      </w:tblPr>
      <w:tblGrid>
        <w:gridCol w:w="10800"/>
      </w:tblGrid>
      <w:tr w:rsidR="0042218B" w:rsidRPr="00736634" w:rsidTr="0042218B">
        <w:tc>
          <w:tcPr>
            <w:tcW w:w="11016" w:type="dxa"/>
            <w:tcBorders>
              <w:top w:val="nil"/>
              <w:left w:val="nil"/>
              <w:bottom w:val="nil"/>
              <w:right w:val="nil"/>
            </w:tcBorders>
          </w:tcPr>
          <w:p w:rsidR="0042218B" w:rsidRPr="0042218B" w:rsidRDefault="0042218B" w:rsidP="00EA3EC9">
            <w:pPr>
              <w:spacing w:line="276" w:lineRule="auto"/>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Dela</w:t>
            </w:r>
            <w:proofErr w:type="spellEnd"/>
            <w:r>
              <w:rPr>
                <w:rFonts w:ascii="Times New Roman" w:eastAsia="Times New Roman" w:hAnsi="Times New Roman" w:cs="Times New Roman"/>
                <w:szCs w:val="24"/>
              </w:rPr>
              <w:t xml:space="preserve"> Cruz R, </w:t>
            </w:r>
            <w:r w:rsidRPr="0042218B">
              <w:rPr>
                <w:rFonts w:ascii="Times New Roman" w:eastAsia="Times New Roman" w:hAnsi="Times New Roman" w:cs="Times New Roman"/>
                <w:szCs w:val="24"/>
              </w:rPr>
              <w:t>Wolfe</w:t>
            </w:r>
            <w:r>
              <w:rPr>
                <w:rFonts w:ascii="Times New Roman" w:eastAsia="Times New Roman" w:hAnsi="Times New Roman" w:cs="Times New Roman"/>
                <w:szCs w:val="24"/>
              </w:rPr>
              <w:t xml:space="preserve"> E, </w:t>
            </w:r>
            <w:proofErr w:type="spellStart"/>
            <w:r w:rsidRPr="0042218B">
              <w:rPr>
                <w:rFonts w:ascii="Times New Roman" w:eastAsia="Times New Roman" w:hAnsi="Times New Roman" w:cs="Times New Roman"/>
                <w:szCs w:val="24"/>
              </w:rPr>
              <w:t>Yonemori</w:t>
            </w:r>
            <w:proofErr w:type="spellEnd"/>
            <w:r w:rsidR="00EA3EC9">
              <w:rPr>
                <w:rFonts w:ascii="Times New Roman" w:eastAsia="Times New Roman" w:hAnsi="Times New Roman" w:cs="Times New Roman"/>
                <w:szCs w:val="24"/>
              </w:rPr>
              <w:t xml:space="preserve"> K</w:t>
            </w:r>
            <w:r>
              <w:rPr>
                <w:rFonts w:ascii="Times New Roman" w:eastAsia="Times New Roman" w:hAnsi="Times New Roman" w:cs="Times New Roman"/>
                <w:szCs w:val="24"/>
              </w:rPr>
              <w:t xml:space="preserve">M, </w:t>
            </w:r>
            <w:r w:rsidRPr="00EA3EC9">
              <w:rPr>
                <w:rFonts w:ascii="Times New Roman" w:eastAsia="Times New Roman" w:hAnsi="Times New Roman" w:cs="Times New Roman"/>
                <w:szCs w:val="24"/>
                <w:u w:val="single"/>
              </w:rPr>
              <w:t>Fialkowski MK</w:t>
            </w:r>
            <w:r>
              <w:rPr>
                <w:rFonts w:ascii="Times New Roman" w:eastAsia="Times New Roman" w:hAnsi="Times New Roman" w:cs="Times New Roman"/>
                <w:szCs w:val="24"/>
              </w:rPr>
              <w:t xml:space="preserve">, </w:t>
            </w:r>
            <w:r w:rsidRPr="0042218B">
              <w:rPr>
                <w:rFonts w:ascii="Times New Roman" w:eastAsia="Times New Roman" w:hAnsi="Times New Roman" w:cs="Times New Roman"/>
                <w:szCs w:val="24"/>
              </w:rPr>
              <w:t>Wilkens</w:t>
            </w:r>
            <w:r>
              <w:rPr>
                <w:rFonts w:ascii="Times New Roman" w:eastAsia="Times New Roman" w:hAnsi="Times New Roman" w:cs="Times New Roman"/>
                <w:szCs w:val="24"/>
              </w:rPr>
              <w:t xml:space="preserve"> LR, </w:t>
            </w:r>
            <w:r w:rsidRPr="0042218B">
              <w:rPr>
                <w:rFonts w:ascii="Times New Roman" w:eastAsia="Times New Roman" w:hAnsi="Times New Roman" w:cs="Times New Roman"/>
                <w:szCs w:val="24"/>
              </w:rPr>
              <w:t xml:space="preserve">Coleman </w:t>
            </w:r>
            <w:r>
              <w:rPr>
                <w:rFonts w:ascii="Times New Roman" w:eastAsia="Times New Roman" w:hAnsi="Times New Roman" w:cs="Times New Roman"/>
                <w:szCs w:val="24"/>
              </w:rPr>
              <w:t xml:space="preserve">P, </w:t>
            </w:r>
            <w:proofErr w:type="spellStart"/>
            <w:r w:rsidRPr="0042218B">
              <w:rPr>
                <w:rFonts w:ascii="Times New Roman" w:eastAsia="Times New Roman" w:hAnsi="Times New Roman" w:cs="Times New Roman"/>
                <w:szCs w:val="24"/>
              </w:rPr>
              <w:t>Lameko-Mua</w:t>
            </w:r>
            <w:proofErr w:type="spellEnd"/>
            <w:r w:rsidRPr="0042218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 </w:t>
            </w:r>
            <w:r w:rsidRPr="0042218B">
              <w:rPr>
                <w:rFonts w:ascii="Times New Roman" w:eastAsia="Times New Roman" w:hAnsi="Times New Roman" w:cs="Times New Roman"/>
                <w:szCs w:val="24"/>
              </w:rPr>
              <w:t>Johnson</w:t>
            </w:r>
            <w:r>
              <w:rPr>
                <w:rFonts w:ascii="Times New Roman" w:eastAsia="Times New Roman" w:hAnsi="Times New Roman" w:cs="Times New Roman"/>
                <w:szCs w:val="24"/>
              </w:rPr>
              <w:t xml:space="preserve"> E, </w:t>
            </w:r>
            <w:proofErr w:type="spellStart"/>
            <w:r w:rsidRPr="0042218B">
              <w:rPr>
                <w:rFonts w:ascii="Times New Roman" w:eastAsia="Times New Roman" w:hAnsi="Times New Roman" w:cs="Times New Roman"/>
                <w:szCs w:val="24"/>
              </w:rPr>
              <w:t>Gilmatam</w:t>
            </w:r>
            <w:proofErr w:type="spellEnd"/>
            <w:r>
              <w:rPr>
                <w:rFonts w:ascii="Times New Roman" w:eastAsia="Times New Roman" w:hAnsi="Times New Roman" w:cs="Times New Roman"/>
                <w:szCs w:val="24"/>
              </w:rPr>
              <w:t xml:space="preserve"> D,</w:t>
            </w:r>
            <w:r w:rsidRPr="0042218B">
              <w:rPr>
                <w:rFonts w:ascii="Times New Roman" w:eastAsia="Times New Roman" w:hAnsi="Times New Roman" w:cs="Times New Roman"/>
                <w:szCs w:val="24"/>
              </w:rPr>
              <w:t xml:space="preserve"> </w:t>
            </w:r>
            <w:proofErr w:type="spellStart"/>
            <w:r w:rsidRPr="0042218B">
              <w:rPr>
                <w:rFonts w:ascii="Times New Roman" w:eastAsia="Times New Roman" w:hAnsi="Times New Roman" w:cs="Times New Roman"/>
                <w:szCs w:val="24"/>
              </w:rPr>
              <w:t>Sigrah</w:t>
            </w:r>
            <w:proofErr w:type="spellEnd"/>
            <w:r>
              <w:rPr>
                <w:rFonts w:ascii="Times New Roman" w:eastAsia="Times New Roman" w:hAnsi="Times New Roman" w:cs="Times New Roman"/>
                <w:szCs w:val="24"/>
              </w:rPr>
              <w:t xml:space="preserve"> C</w:t>
            </w:r>
            <w:r w:rsidRPr="0042218B">
              <w:rPr>
                <w:rFonts w:ascii="Times New Roman" w:eastAsia="Times New Roman" w:hAnsi="Times New Roman" w:cs="Times New Roman"/>
                <w:szCs w:val="24"/>
              </w:rPr>
              <w:t xml:space="preserve">, </w:t>
            </w:r>
            <w:proofErr w:type="spellStart"/>
            <w:r w:rsidRPr="0042218B">
              <w:rPr>
                <w:rFonts w:ascii="Times New Roman" w:eastAsia="Times New Roman" w:hAnsi="Times New Roman" w:cs="Times New Roman"/>
                <w:szCs w:val="24"/>
              </w:rPr>
              <w:t>Shomour</w:t>
            </w:r>
            <w:proofErr w:type="spellEnd"/>
            <w:r>
              <w:rPr>
                <w:rFonts w:ascii="Times New Roman" w:eastAsia="Times New Roman" w:hAnsi="Times New Roman" w:cs="Times New Roman"/>
                <w:szCs w:val="24"/>
              </w:rPr>
              <w:t xml:space="preserve"> M, </w:t>
            </w:r>
            <w:proofErr w:type="spellStart"/>
            <w:r w:rsidRPr="0042218B">
              <w:rPr>
                <w:rFonts w:ascii="Times New Roman" w:eastAsia="Times New Roman" w:hAnsi="Times New Roman" w:cs="Times New Roman"/>
                <w:szCs w:val="24"/>
              </w:rPr>
              <w:t>Remengesau</w:t>
            </w:r>
            <w:proofErr w:type="spellEnd"/>
            <w:r w:rsidRPr="0042218B">
              <w:rPr>
                <w:rFonts w:ascii="Times New Roman" w:eastAsia="Times New Roman" w:hAnsi="Times New Roman" w:cs="Times New Roman"/>
                <w:szCs w:val="24"/>
              </w:rPr>
              <w:t xml:space="preserve"> S</w:t>
            </w:r>
            <w:r>
              <w:rPr>
                <w:rFonts w:ascii="Times New Roman" w:eastAsia="Times New Roman" w:hAnsi="Times New Roman" w:cs="Times New Roman"/>
                <w:szCs w:val="24"/>
              </w:rPr>
              <w:t xml:space="preserve">, </w:t>
            </w:r>
            <w:r w:rsidRPr="0042218B">
              <w:rPr>
                <w:rFonts w:ascii="Times New Roman" w:eastAsia="Times New Roman" w:hAnsi="Times New Roman" w:cs="Times New Roman"/>
                <w:szCs w:val="24"/>
              </w:rPr>
              <w:t>Alfred</w:t>
            </w:r>
            <w:r>
              <w:rPr>
                <w:rFonts w:ascii="Times New Roman" w:eastAsia="Times New Roman" w:hAnsi="Times New Roman" w:cs="Times New Roman"/>
                <w:szCs w:val="24"/>
              </w:rPr>
              <w:t xml:space="preserve"> J, </w:t>
            </w:r>
            <w:r w:rsidRPr="0042218B">
              <w:rPr>
                <w:rFonts w:ascii="Times New Roman" w:eastAsia="Times New Roman" w:hAnsi="Times New Roman" w:cs="Times New Roman"/>
                <w:szCs w:val="24"/>
              </w:rPr>
              <w:t xml:space="preserve">Acosta </w:t>
            </w:r>
            <w:r>
              <w:rPr>
                <w:rFonts w:ascii="Times New Roman" w:eastAsia="Times New Roman" w:hAnsi="Times New Roman" w:cs="Times New Roman"/>
                <w:szCs w:val="24"/>
              </w:rPr>
              <w:t xml:space="preserve">M, </w:t>
            </w:r>
            <w:proofErr w:type="spellStart"/>
            <w:r w:rsidRPr="0042218B">
              <w:rPr>
                <w:rFonts w:ascii="Times New Roman" w:eastAsia="Times New Roman" w:hAnsi="Times New Roman" w:cs="Times New Roman"/>
                <w:szCs w:val="24"/>
              </w:rPr>
              <w:t>Ettienne</w:t>
            </w:r>
            <w:proofErr w:type="spellEnd"/>
            <w:r w:rsidRPr="0042218B">
              <w:rPr>
                <w:rFonts w:ascii="Times New Roman" w:eastAsia="Times New Roman" w:hAnsi="Times New Roman" w:cs="Times New Roman"/>
                <w:szCs w:val="24"/>
              </w:rPr>
              <w:t xml:space="preserve"> </w:t>
            </w:r>
            <w:r>
              <w:rPr>
                <w:rFonts w:ascii="Times New Roman" w:eastAsia="Times New Roman" w:hAnsi="Times New Roman" w:cs="Times New Roman"/>
                <w:szCs w:val="24"/>
              </w:rPr>
              <w:t>R,</w:t>
            </w:r>
            <w:r w:rsidRPr="0042218B">
              <w:rPr>
                <w:rFonts w:ascii="Times New Roman" w:eastAsia="Times New Roman" w:hAnsi="Times New Roman" w:cs="Times New Roman"/>
                <w:szCs w:val="24"/>
              </w:rPr>
              <w:t xml:space="preserve"> </w:t>
            </w:r>
            <w:proofErr w:type="spellStart"/>
            <w:r w:rsidRPr="0042218B">
              <w:rPr>
                <w:rFonts w:ascii="Times New Roman" w:eastAsia="Times New Roman" w:hAnsi="Times New Roman" w:cs="Times New Roman"/>
                <w:szCs w:val="24"/>
              </w:rPr>
              <w:t>Deenik</w:t>
            </w:r>
            <w:proofErr w:type="spellEnd"/>
            <w:r w:rsidRPr="0042218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J, </w:t>
            </w:r>
            <w:proofErr w:type="spellStart"/>
            <w:r w:rsidRPr="0042218B">
              <w:rPr>
                <w:rFonts w:ascii="Times New Roman" w:eastAsia="Times New Roman" w:hAnsi="Times New Roman" w:cs="Times New Roman"/>
                <w:szCs w:val="24"/>
              </w:rPr>
              <w:t>Aflague</w:t>
            </w:r>
            <w:proofErr w:type="spellEnd"/>
            <w:r>
              <w:rPr>
                <w:rFonts w:ascii="Times New Roman" w:eastAsia="Times New Roman" w:hAnsi="Times New Roman" w:cs="Times New Roman"/>
                <w:szCs w:val="24"/>
              </w:rPr>
              <w:t xml:space="preserve"> T, </w:t>
            </w:r>
            <w:r w:rsidRPr="0042218B">
              <w:rPr>
                <w:rFonts w:ascii="Times New Roman" w:eastAsia="Times New Roman" w:hAnsi="Times New Roman" w:cs="Times New Roman"/>
                <w:szCs w:val="24"/>
              </w:rPr>
              <w:t>Salazar</w:t>
            </w:r>
            <w:r>
              <w:rPr>
                <w:rFonts w:ascii="Times New Roman" w:eastAsia="Times New Roman" w:hAnsi="Times New Roman" w:cs="Times New Roman"/>
                <w:szCs w:val="24"/>
              </w:rPr>
              <w:t xml:space="preserve"> KA, </w:t>
            </w:r>
            <w:r w:rsidRPr="0042218B">
              <w:rPr>
                <w:rFonts w:ascii="Times New Roman" w:eastAsia="Times New Roman" w:hAnsi="Times New Roman" w:cs="Times New Roman"/>
                <w:szCs w:val="24"/>
              </w:rPr>
              <w:t xml:space="preserve">Novotny </w:t>
            </w:r>
            <w:r>
              <w:rPr>
                <w:rFonts w:ascii="Times New Roman" w:eastAsia="Times New Roman" w:hAnsi="Times New Roman" w:cs="Times New Roman"/>
                <w:szCs w:val="24"/>
              </w:rPr>
              <w:t xml:space="preserve">R, </w:t>
            </w:r>
            <w:proofErr w:type="spellStart"/>
            <w:r w:rsidRPr="0042218B">
              <w:rPr>
                <w:rFonts w:ascii="Times New Roman" w:eastAsia="Times New Roman" w:hAnsi="Times New Roman" w:cs="Times New Roman"/>
                <w:szCs w:val="24"/>
              </w:rPr>
              <w:t>Boushey</w:t>
            </w:r>
            <w:proofErr w:type="spellEnd"/>
            <w:r w:rsidRPr="0042218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CJ. </w:t>
            </w:r>
            <w:r w:rsidRPr="0042218B">
              <w:rPr>
                <w:rFonts w:ascii="Times New Roman" w:eastAsia="Times New Roman" w:hAnsi="Times New Roman" w:cs="Times New Roman"/>
                <w:szCs w:val="24"/>
              </w:rPr>
              <w:t>Exploring Foods of the Pacific: Cultural Food Identity in the US Affiliated Pacific Region</w:t>
            </w:r>
            <w:r>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rPr>
              <w:t xml:space="preserve">Hawaii J Health </w:t>
            </w:r>
            <w:proofErr w:type="spellStart"/>
            <w:r w:rsidRPr="00736634">
              <w:rPr>
                <w:rFonts w:ascii="Times New Roman" w:eastAsia="Times New Roman" w:hAnsi="Times New Roman" w:cs="Times New Roman"/>
                <w:szCs w:val="24"/>
              </w:rPr>
              <w:t>Soc</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Welf</w:t>
            </w:r>
            <w:proofErr w:type="spellEnd"/>
            <w:r>
              <w:rPr>
                <w:rFonts w:ascii="Times New Roman" w:eastAsia="Times New Roman" w:hAnsi="Times New Roman" w:cs="Times New Roman"/>
                <w:szCs w:val="24"/>
              </w:rPr>
              <w:t xml:space="preserve">. In Press. </w:t>
            </w:r>
          </w:p>
        </w:tc>
      </w:tr>
      <w:tr w:rsidR="0042218B" w:rsidRPr="00736634" w:rsidTr="00736634">
        <w:tc>
          <w:tcPr>
            <w:tcW w:w="11016" w:type="dxa"/>
            <w:tcBorders>
              <w:top w:val="nil"/>
              <w:left w:val="nil"/>
              <w:bottom w:val="nil"/>
              <w:right w:val="nil"/>
            </w:tcBorders>
          </w:tcPr>
          <w:p w:rsidR="0042218B" w:rsidRPr="0042218B" w:rsidRDefault="0042218B" w:rsidP="00EC7F9A">
            <w:pPr>
              <w:spacing w:line="480" w:lineRule="auto"/>
              <w:rPr>
                <w:rFonts w:ascii="Times New Roman" w:eastAsia="Times New Roman" w:hAnsi="Times New Roman" w:cs="Times New Roman"/>
                <w:szCs w:val="24"/>
              </w:rPr>
            </w:pPr>
            <w:bookmarkStart w:id="0" w:name="_GoBack"/>
            <w:bookmarkEnd w:id="0"/>
          </w:p>
        </w:tc>
      </w:tr>
      <w:tr w:rsidR="0042218B" w:rsidRPr="00736634" w:rsidTr="00736634">
        <w:tc>
          <w:tcPr>
            <w:tcW w:w="11016" w:type="dxa"/>
            <w:tcBorders>
              <w:top w:val="nil"/>
              <w:left w:val="nil"/>
              <w:bottom w:val="nil"/>
              <w:right w:val="nil"/>
            </w:tcBorders>
          </w:tcPr>
          <w:p w:rsidR="0042218B" w:rsidRPr="00736634" w:rsidRDefault="0042218B" w:rsidP="0042218B">
            <w:pPr>
              <w:spacing w:line="276" w:lineRule="auto"/>
              <w:jc w:val="left"/>
              <w:rPr>
                <w:rFonts w:ascii="Times New Roman" w:eastAsia="Times New Roman" w:hAnsi="Times New Roman" w:cs="Times New Roman"/>
                <w:szCs w:val="24"/>
              </w:rPr>
            </w:pPr>
            <w:proofErr w:type="spellStart"/>
            <w:r w:rsidRPr="0042218B">
              <w:rPr>
                <w:rFonts w:ascii="Times New Roman" w:eastAsia="Times New Roman" w:hAnsi="Times New Roman" w:cs="Times New Roman"/>
                <w:szCs w:val="24"/>
              </w:rPr>
              <w:t>Mulville</w:t>
            </w:r>
            <w:proofErr w:type="spellEnd"/>
            <w:r w:rsidRPr="0042218B">
              <w:rPr>
                <w:rFonts w:ascii="Times New Roman" w:eastAsia="Times New Roman" w:hAnsi="Times New Roman" w:cs="Times New Roman"/>
                <w:szCs w:val="24"/>
              </w:rPr>
              <w:t xml:space="preserve"> K, Kai J, Kearney JM, Ng-Osorio J, </w:t>
            </w:r>
            <w:proofErr w:type="spellStart"/>
            <w:r w:rsidRPr="0042218B">
              <w:rPr>
                <w:rFonts w:ascii="Times New Roman" w:eastAsia="Times New Roman" w:hAnsi="Times New Roman" w:cs="Times New Roman"/>
                <w:szCs w:val="24"/>
              </w:rPr>
              <w:t>Boushey</w:t>
            </w:r>
            <w:proofErr w:type="spellEnd"/>
            <w:r w:rsidRPr="0042218B">
              <w:rPr>
                <w:rFonts w:ascii="Times New Roman" w:eastAsia="Times New Roman" w:hAnsi="Times New Roman" w:cs="Times New Roman"/>
                <w:szCs w:val="24"/>
              </w:rPr>
              <w:t xml:space="preserve"> CJ, </w:t>
            </w:r>
            <w:r w:rsidRPr="0042218B">
              <w:rPr>
                <w:rFonts w:ascii="Times New Roman" w:eastAsia="Times New Roman" w:hAnsi="Times New Roman" w:cs="Times New Roman"/>
                <w:szCs w:val="24"/>
                <w:u w:val="single"/>
              </w:rPr>
              <w:t>Fialkowski MK</w:t>
            </w:r>
            <w:r w:rsidRPr="0042218B">
              <w:rPr>
                <w:rFonts w:ascii="Times New Roman" w:eastAsia="Times New Roman" w:hAnsi="Times New Roman" w:cs="Times New Roman"/>
                <w:szCs w:val="24"/>
              </w:rPr>
              <w:t>. A Qualitative Analysis of a Caregivers' Experience of Complementary Feeding in a Population of Native Hawaiian, Other Pacific Islander and Filipino Infants: The Timing of the Introduction of Complementary Foods, and the Role of Transgenerational Experience. Nutrients. 2022</w:t>
            </w:r>
            <w:proofErr w:type="gramStart"/>
            <w:r w:rsidRPr="0042218B">
              <w:rPr>
                <w:rFonts w:ascii="Times New Roman" w:eastAsia="Times New Roman" w:hAnsi="Times New Roman" w:cs="Times New Roman"/>
                <w:szCs w:val="24"/>
              </w:rPr>
              <w:t>;14</w:t>
            </w:r>
            <w:proofErr w:type="gramEnd"/>
            <w:r w:rsidRPr="0042218B">
              <w:rPr>
                <w:rFonts w:ascii="Times New Roman" w:eastAsia="Times New Roman" w:hAnsi="Times New Roman" w:cs="Times New Roman"/>
                <w:szCs w:val="24"/>
              </w:rPr>
              <w:t>(16):3268. Published 2022 Aug 10. doi:10.3390/nu14163268</w:t>
            </w:r>
          </w:p>
        </w:tc>
      </w:tr>
      <w:tr w:rsidR="0042218B" w:rsidRPr="00736634" w:rsidTr="00736634">
        <w:tc>
          <w:tcPr>
            <w:tcW w:w="11016" w:type="dxa"/>
            <w:tcBorders>
              <w:top w:val="nil"/>
              <w:left w:val="nil"/>
              <w:bottom w:val="nil"/>
              <w:right w:val="nil"/>
            </w:tcBorders>
          </w:tcPr>
          <w:p w:rsidR="0042218B" w:rsidRPr="00736634" w:rsidRDefault="0042218B" w:rsidP="0042218B">
            <w:pPr>
              <w:spacing w:line="480" w:lineRule="auto"/>
              <w:rPr>
                <w:rFonts w:ascii="Times New Roman" w:eastAsia="Times New Roman" w:hAnsi="Times New Roman" w:cs="Times New Roman"/>
                <w:szCs w:val="24"/>
              </w:rPr>
            </w:pPr>
          </w:p>
        </w:tc>
      </w:tr>
      <w:tr w:rsidR="0042218B" w:rsidRPr="00736634" w:rsidTr="00736634">
        <w:tc>
          <w:tcPr>
            <w:tcW w:w="11016" w:type="dxa"/>
            <w:tcBorders>
              <w:top w:val="nil"/>
              <w:left w:val="nil"/>
              <w:bottom w:val="nil"/>
              <w:right w:val="nil"/>
            </w:tcBorders>
          </w:tcPr>
          <w:p w:rsidR="0042218B" w:rsidRPr="00736634" w:rsidRDefault="0042218B" w:rsidP="0042218B">
            <w:pPr>
              <w:spacing w:line="276" w:lineRule="auto"/>
              <w:jc w:val="left"/>
              <w:rPr>
                <w:rFonts w:ascii="Times New Roman" w:eastAsia="Times New Roman" w:hAnsi="Times New Roman" w:cs="Times New Roman"/>
                <w:szCs w:val="24"/>
              </w:rPr>
            </w:pPr>
            <w:r w:rsidRPr="0042218B">
              <w:rPr>
                <w:rFonts w:ascii="Times New Roman" w:eastAsia="Times New Roman" w:hAnsi="Times New Roman" w:cs="Times New Roman"/>
                <w:szCs w:val="24"/>
                <w:u w:val="single"/>
              </w:rPr>
              <w:t>Fialkowski MK</w:t>
            </w:r>
            <w:r w:rsidRPr="0042218B">
              <w:rPr>
                <w:rFonts w:ascii="Times New Roman" w:eastAsia="Times New Roman" w:hAnsi="Times New Roman" w:cs="Times New Roman"/>
                <w:szCs w:val="24"/>
              </w:rPr>
              <w:t xml:space="preserve">, Sandlin MR, Kai J, Ng-Osorio J, </w:t>
            </w:r>
            <w:proofErr w:type="spellStart"/>
            <w:r w:rsidRPr="0042218B">
              <w:rPr>
                <w:rFonts w:ascii="Times New Roman" w:eastAsia="Times New Roman" w:hAnsi="Times New Roman" w:cs="Times New Roman"/>
                <w:szCs w:val="24"/>
              </w:rPr>
              <w:t>Custodio</w:t>
            </w:r>
            <w:proofErr w:type="spellEnd"/>
            <w:r w:rsidRPr="0042218B">
              <w:rPr>
                <w:rFonts w:ascii="Times New Roman" w:eastAsia="Times New Roman" w:hAnsi="Times New Roman" w:cs="Times New Roman"/>
                <w:szCs w:val="24"/>
              </w:rPr>
              <w:t xml:space="preserve"> RC, Odom SK, Boyd JK, Medina C, Takahashi D, Esquivel MK. An Exploratory Mixed Method Cross-sectional Study to Identify Opportunities to Increase Enrollment and Retention of Native Hawaiian Students in an Undergraduate Dietetic Program. J </w:t>
            </w:r>
            <w:proofErr w:type="spellStart"/>
            <w:r w:rsidRPr="0042218B">
              <w:rPr>
                <w:rFonts w:ascii="Times New Roman" w:eastAsia="Times New Roman" w:hAnsi="Times New Roman" w:cs="Times New Roman"/>
                <w:szCs w:val="24"/>
              </w:rPr>
              <w:t>Acad</w:t>
            </w:r>
            <w:proofErr w:type="spellEnd"/>
            <w:r w:rsidRPr="0042218B">
              <w:rPr>
                <w:rFonts w:ascii="Times New Roman" w:eastAsia="Times New Roman" w:hAnsi="Times New Roman" w:cs="Times New Roman"/>
                <w:szCs w:val="24"/>
              </w:rPr>
              <w:t xml:space="preserve"> </w:t>
            </w:r>
            <w:proofErr w:type="spellStart"/>
            <w:r w:rsidRPr="0042218B">
              <w:rPr>
                <w:rFonts w:ascii="Times New Roman" w:eastAsia="Times New Roman" w:hAnsi="Times New Roman" w:cs="Times New Roman"/>
                <w:szCs w:val="24"/>
              </w:rPr>
              <w:t>Nutr</w:t>
            </w:r>
            <w:proofErr w:type="spellEnd"/>
            <w:r w:rsidRPr="0042218B">
              <w:rPr>
                <w:rFonts w:ascii="Times New Roman" w:eastAsia="Times New Roman" w:hAnsi="Times New Roman" w:cs="Times New Roman"/>
                <w:szCs w:val="24"/>
              </w:rPr>
              <w:t xml:space="preserve"> Diet. 2022 Aug 21:S2212-2672(22)00933-9. </w:t>
            </w:r>
            <w:proofErr w:type="spellStart"/>
            <w:proofErr w:type="gramStart"/>
            <w:r w:rsidRPr="0042218B">
              <w:rPr>
                <w:rFonts w:ascii="Times New Roman" w:eastAsia="Times New Roman" w:hAnsi="Times New Roman" w:cs="Times New Roman"/>
                <w:szCs w:val="24"/>
              </w:rPr>
              <w:t>doi</w:t>
            </w:r>
            <w:proofErr w:type="spellEnd"/>
            <w:proofErr w:type="gramEnd"/>
            <w:r w:rsidRPr="0042218B">
              <w:rPr>
                <w:rFonts w:ascii="Times New Roman" w:eastAsia="Times New Roman" w:hAnsi="Times New Roman" w:cs="Times New Roman"/>
                <w:szCs w:val="24"/>
              </w:rPr>
              <w:t xml:space="preserve">: 10.1016/j.jand.2022.08.127. </w:t>
            </w:r>
            <w:proofErr w:type="spellStart"/>
            <w:r w:rsidRPr="0042218B">
              <w:rPr>
                <w:rFonts w:ascii="Times New Roman" w:eastAsia="Times New Roman" w:hAnsi="Times New Roman" w:cs="Times New Roman"/>
                <w:szCs w:val="24"/>
              </w:rPr>
              <w:t>Epub</w:t>
            </w:r>
            <w:proofErr w:type="spellEnd"/>
            <w:r w:rsidRPr="0042218B">
              <w:rPr>
                <w:rFonts w:ascii="Times New Roman" w:eastAsia="Times New Roman" w:hAnsi="Times New Roman" w:cs="Times New Roman"/>
                <w:szCs w:val="24"/>
              </w:rPr>
              <w:t xml:space="preserve"> ahead of print. PMID: 36002112.</w:t>
            </w:r>
          </w:p>
        </w:tc>
      </w:tr>
      <w:tr w:rsidR="0042218B" w:rsidRPr="00736634" w:rsidTr="00736634">
        <w:tc>
          <w:tcPr>
            <w:tcW w:w="11016" w:type="dxa"/>
            <w:tcBorders>
              <w:top w:val="nil"/>
              <w:left w:val="nil"/>
              <w:bottom w:val="nil"/>
              <w:right w:val="nil"/>
            </w:tcBorders>
          </w:tcPr>
          <w:p w:rsidR="0042218B" w:rsidRPr="0042218B" w:rsidRDefault="0042218B" w:rsidP="0042218B">
            <w:pPr>
              <w:spacing w:line="276" w:lineRule="auto"/>
              <w:jc w:val="left"/>
              <w:rPr>
                <w:rFonts w:ascii="Times New Roman" w:eastAsia="Times New Roman" w:hAnsi="Times New Roman" w:cs="Times New Roman"/>
                <w:szCs w:val="24"/>
              </w:rPr>
            </w:pPr>
          </w:p>
        </w:tc>
      </w:tr>
      <w:tr w:rsidR="0042218B" w:rsidRPr="00736634" w:rsidTr="0042218B">
        <w:tc>
          <w:tcPr>
            <w:tcW w:w="11016" w:type="dxa"/>
            <w:tcBorders>
              <w:top w:val="nil"/>
              <w:left w:val="nil"/>
              <w:bottom w:val="nil"/>
              <w:right w:val="nil"/>
            </w:tcBorders>
          </w:tcPr>
          <w:p w:rsidR="0042218B" w:rsidRPr="0042218B" w:rsidRDefault="0042218B" w:rsidP="0042218B">
            <w:pPr>
              <w:jc w:val="left"/>
              <w:rPr>
                <w:rFonts w:ascii="Times New Roman" w:eastAsia="Times New Roman" w:hAnsi="Times New Roman" w:cs="Times New Roman"/>
                <w:szCs w:val="24"/>
              </w:rPr>
            </w:pPr>
            <w:proofErr w:type="spellStart"/>
            <w:r w:rsidRPr="0042218B">
              <w:rPr>
                <w:rFonts w:ascii="Times New Roman" w:eastAsia="Times New Roman" w:hAnsi="Times New Roman" w:cs="Times New Roman"/>
                <w:szCs w:val="24"/>
              </w:rPr>
              <w:t>Dela</w:t>
            </w:r>
            <w:proofErr w:type="spellEnd"/>
            <w:r w:rsidRPr="0042218B">
              <w:rPr>
                <w:rFonts w:ascii="Times New Roman" w:eastAsia="Times New Roman" w:hAnsi="Times New Roman" w:cs="Times New Roman"/>
                <w:szCs w:val="24"/>
              </w:rPr>
              <w:t xml:space="preserve"> Cruz R, Wolfe E, </w:t>
            </w:r>
            <w:proofErr w:type="spellStart"/>
            <w:r w:rsidRPr="0042218B">
              <w:rPr>
                <w:rFonts w:ascii="Times New Roman" w:eastAsia="Times New Roman" w:hAnsi="Times New Roman" w:cs="Times New Roman"/>
                <w:szCs w:val="24"/>
              </w:rPr>
              <w:t>Yonemori</w:t>
            </w:r>
            <w:proofErr w:type="spellEnd"/>
            <w:r w:rsidRPr="0042218B">
              <w:rPr>
                <w:rFonts w:ascii="Times New Roman" w:eastAsia="Times New Roman" w:hAnsi="Times New Roman" w:cs="Times New Roman"/>
                <w:szCs w:val="24"/>
              </w:rPr>
              <w:t xml:space="preserve"> KM, </w:t>
            </w:r>
            <w:r w:rsidRPr="0042218B">
              <w:rPr>
                <w:rFonts w:ascii="Times New Roman" w:eastAsia="Times New Roman" w:hAnsi="Times New Roman" w:cs="Times New Roman"/>
                <w:szCs w:val="24"/>
                <w:u w:val="single"/>
              </w:rPr>
              <w:t>Fialkowski MK</w:t>
            </w:r>
            <w:r w:rsidRPr="0042218B">
              <w:rPr>
                <w:rFonts w:ascii="Times New Roman" w:eastAsia="Times New Roman" w:hAnsi="Times New Roman" w:cs="Times New Roman"/>
                <w:szCs w:val="24"/>
              </w:rPr>
              <w:t xml:space="preserve">, Wilkens LR, Coleman P, </w:t>
            </w:r>
            <w:proofErr w:type="spellStart"/>
            <w:r w:rsidRPr="0042218B">
              <w:rPr>
                <w:rFonts w:ascii="Times New Roman" w:eastAsia="Times New Roman" w:hAnsi="Times New Roman" w:cs="Times New Roman"/>
                <w:szCs w:val="24"/>
              </w:rPr>
              <w:t>Lameko-Mua</w:t>
            </w:r>
            <w:proofErr w:type="spellEnd"/>
            <w:r w:rsidRPr="0042218B">
              <w:rPr>
                <w:rFonts w:ascii="Times New Roman" w:eastAsia="Times New Roman" w:hAnsi="Times New Roman" w:cs="Times New Roman"/>
                <w:szCs w:val="24"/>
              </w:rPr>
              <w:t xml:space="preserve"> S, Johnson E, </w:t>
            </w:r>
            <w:proofErr w:type="spellStart"/>
            <w:r w:rsidRPr="0042218B">
              <w:rPr>
                <w:rFonts w:ascii="Times New Roman" w:eastAsia="Times New Roman" w:hAnsi="Times New Roman" w:cs="Times New Roman"/>
                <w:szCs w:val="24"/>
              </w:rPr>
              <w:t>Gilmatam</w:t>
            </w:r>
            <w:proofErr w:type="spellEnd"/>
            <w:r w:rsidRPr="0042218B">
              <w:rPr>
                <w:rFonts w:ascii="Times New Roman" w:eastAsia="Times New Roman" w:hAnsi="Times New Roman" w:cs="Times New Roman"/>
                <w:szCs w:val="24"/>
              </w:rPr>
              <w:t xml:space="preserve"> D, </w:t>
            </w:r>
            <w:proofErr w:type="spellStart"/>
            <w:r w:rsidRPr="0042218B">
              <w:rPr>
                <w:rFonts w:ascii="Times New Roman" w:eastAsia="Times New Roman" w:hAnsi="Times New Roman" w:cs="Times New Roman"/>
                <w:szCs w:val="24"/>
              </w:rPr>
              <w:t>Sigrah</w:t>
            </w:r>
            <w:proofErr w:type="spellEnd"/>
            <w:r w:rsidRPr="0042218B">
              <w:rPr>
                <w:rFonts w:ascii="Times New Roman" w:eastAsia="Times New Roman" w:hAnsi="Times New Roman" w:cs="Times New Roman"/>
                <w:szCs w:val="24"/>
              </w:rPr>
              <w:t xml:space="preserve"> C, </w:t>
            </w:r>
            <w:proofErr w:type="spellStart"/>
            <w:r w:rsidRPr="0042218B">
              <w:rPr>
                <w:rFonts w:ascii="Times New Roman" w:eastAsia="Times New Roman" w:hAnsi="Times New Roman" w:cs="Times New Roman"/>
                <w:szCs w:val="24"/>
              </w:rPr>
              <w:t>Shomour</w:t>
            </w:r>
            <w:proofErr w:type="spellEnd"/>
            <w:r w:rsidRPr="0042218B">
              <w:rPr>
                <w:rFonts w:ascii="Times New Roman" w:eastAsia="Times New Roman" w:hAnsi="Times New Roman" w:cs="Times New Roman"/>
                <w:szCs w:val="24"/>
              </w:rPr>
              <w:t xml:space="preserve"> M, </w:t>
            </w:r>
            <w:proofErr w:type="spellStart"/>
            <w:r w:rsidRPr="0042218B">
              <w:rPr>
                <w:rFonts w:ascii="Times New Roman" w:eastAsia="Times New Roman" w:hAnsi="Times New Roman" w:cs="Times New Roman"/>
                <w:szCs w:val="24"/>
              </w:rPr>
              <w:t>Remengesau</w:t>
            </w:r>
            <w:proofErr w:type="spellEnd"/>
            <w:r w:rsidRPr="0042218B">
              <w:rPr>
                <w:rFonts w:ascii="Times New Roman" w:eastAsia="Times New Roman" w:hAnsi="Times New Roman" w:cs="Times New Roman"/>
                <w:szCs w:val="24"/>
              </w:rPr>
              <w:t xml:space="preserve"> S, Alfred J, Acosta M, </w:t>
            </w:r>
            <w:proofErr w:type="spellStart"/>
            <w:r w:rsidRPr="0042218B">
              <w:rPr>
                <w:rFonts w:ascii="Times New Roman" w:eastAsia="Times New Roman" w:hAnsi="Times New Roman" w:cs="Times New Roman"/>
                <w:szCs w:val="24"/>
              </w:rPr>
              <w:t>Ettienne</w:t>
            </w:r>
            <w:proofErr w:type="spellEnd"/>
            <w:r w:rsidRPr="0042218B">
              <w:rPr>
                <w:rFonts w:ascii="Times New Roman" w:eastAsia="Times New Roman" w:hAnsi="Times New Roman" w:cs="Times New Roman"/>
                <w:szCs w:val="24"/>
              </w:rPr>
              <w:t xml:space="preserve"> R, </w:t>
            </w:r>
            <w:proofErr w:type="spellStart"/>
            <w:r w:rsidRPr="0042218B">
              <w:rPr>
                <w:rFonts w:ascii="Times New Roman" w:eastAsia="Times New Roman" w:hAnsi="Times New Roman" w:cs="Times New Roman"/>
                <w:szCs w:val="24"/>
              </w:rPr>
              <w:t>Deenik</w:t>
            </w:r>
            <w:proofErr w:type="spellEnd"/>
            <w:r w:rsidRPr="0042218B">
              <w:rPr>
                <w:rFonts w:ascii="Times New Roman" w:eastAsia="Times New Roman" w:hAnsi="Times New Roman" w:cs="Times New Roman"/>
                <w:szCs w:val="24"/>
              </w:rPr>
              <w:t xml:space="preserve"> J, </w:t>
            </w:r>
            <w:proofErr w:type="spellStart"/>
            <w:r w:rsidRPr="0042218B">
              <w:rPr>
                <w:rFonts w:ascii="Times New Roman" w:eastAsia="Times New Roman" w:hAnsi="Times New Roman" w:cs="Times New Roman"/>
                <w:szCs w:val="24"/>
              </w:rPr>
              <w:t>Aflague</w:t>
            </w:r>
            <w:proofErr w:type="spellEnd"/>
            <w:r w:rsidRPr="0042218B">
              <w:rPr>
                <w:rFonts w:ascii="Times New Roman" w:eastAsia="Times New Roman" w:hAnsi="Times New Roman" w:cs="Times New Roman"/>
                <w:szCs w:val="24"/>
              </w:rPr>
              <w:t xml:space="preserve"> TF, </w:t>
            </w:r>
            <w:r w:rsidRPr="0042218B">
              <w:rPr>
                <w:rFonts w:ascii="Times New Roman" w:eastAsia="Times New Roman" w:hAnsi="Times New Roman" w:cs="Times New Roman"/>
                <w:szCs w:val="24"/>
              </w:rPr>
              <w:lastRenderedPageBreak/>
              <w:t xml:space="preserve">Nelson R, Salazar KA, Novotny R, </w:t>
            </w:r>
            <w:proofErr w:type="spellStart"/>
            <w:r w:rsidRPr="0042218B">
              <w:rPr>
                <w:rFonts w:ascii="Times New Roman" w:eastAsia="Times New Roman" w:hAnsi="Times New Roman" w:cs="Times New Roman"/>
                <w:szCs w:val="24"/>
              </w:rPr>
              <w:t>Boushey</w:t>
            </w:r>
            <w:proofErr w:type="spellEnd"/>
            <w:r w:rsidRPr="0042218B">
              <w:rPr>
                <w:rFonts w:ascii="Times New Roman" w:eastAsia="Times New Roman" w:hAnsi="Times New Roman" w:cs="Times New Roman"/>
                <w:szCs w:val="24"/>
              </w:rPr>
              <w:t xml:space="preserve"> CJ. Consumption of Traditional Fruits and Vegetables among Children in the US-Affiliated Pacific Region. </w:t>
            </w:r>
            <w:proofErr w:type="spellStart"/>
            <w:r w:rsidRPr="0042218B">
              <w:rPr>
                <w:rFonts w:ascii="Times New Roman" w:eastAsia="Times New Roman" w:hAnsi="Times New Roman" w:cs="Times New Roman"/>
                <w:szCs w:val="24"/>
              </w:rPr>
              <w:t>Curr</w:t>
            </w:r>
            <w:proofErr w:type="spellEnd"/>
            <w:r w:rsidRPr="0042218B">
              <w:rPr>
                <w:rFonts w:ascii="Times New Roman" w:eastAsia="Times New Roman" w:hAnsi="Times New Roman" w:cs="Times New Roman"/>
                <w:szCs w:val="24"/>
              </w:rPr>
              <w:t xml:space="preserve"> Dev </w:t>
            </w:r>
            <w:proofErr w:type="spellStart"/>
            <w:r w:rsidRPr="0042218B">
              <w:rPr>
                <w:rFonts w:ascii="Times New Roman" w:eastAsia="Times New Roman" w:hAnsi="Times New Roman" w:cs="Times New Roman"/>
                <w:szCs w:val="24"/>
              </w:rPr>
              <w:t>Nutr</w:t>
            </w:r>
            <w:proofErr w:type="spellEnd"/>
            <w:r w:rsidRPr="0042218B">
              <w:rPr>
                <w:rFonts w:ascii="Times New Roman" w:eastAsia="Times New Roman" w:hAnsi="Times New Roman" w:cs="Times New Roman"/>
                <w:szCs w:val="24"/>
              </w:rPr>
              <w:t>. 2022 Jun 16</w:t>
            </w:r>
            <w:proofErr w:type="gramStart"/>
            <w:r w:rsidRPr="0042218B">
              <w:rPr>
                <w:rFonts w:ascii="Times New Roman" w:eastAsia="Times New Roman" w:hAnsi="Times New Roman" w:cs="Times New Roman"/>
                <w:szCs w:val="24"/>
              </w:rPr>
              <w:t>;6</w:t>
            </w:r>
            <w:proofErr w:type="gramEnd"/>
            <w:r w:rsidRPr="0042218B">
              <w:rPr>
                <w:rFonts w:ascii="Times New Roman" w:eastAsia="Times New Roman" w:hAnsi="Times New Roman" w:cs="Times New Roman"/>
                <w:szCs w:val="24"/>
              </w:rPr>
              <w:t xml:space="preserve">(7):nzac101. </w:t>
            </w:r>
            <w:proofErr w:type="spellStart"/>
            <w:proofErr w:type="gramStart"/>
            <w:r w:rsidRPr="0042218B">
              <w:rPr>
                <w:rFonts w:ascii="Times New Roman" w:eastAsia="Times New Roman" w:hAnsi="Times New Roman" w:cs="Times New Roman"/>
                <w:szCs w:val="24"/>
              </w:rPr>
              <w:t>doi</w:t>
            </w:r>
            <w:proofErr w:type="spellEnd"/>
            <w:proofErr w:type="gramEnd"/>
            <w:r w:rsidRPr="0042218B">
              <w:rPr>
                <w:rFonts w:ascii="Times New Roman" w:eastAsia="Times New Roman" w:hAnsi="Times New Roman" w:cs="Times New Roman"/>
                <w:szCs w:val="24"/>
              </w:rPr>
              <w:t>: 10.1093/</w:t>
            </w:r>
            <w:proofErr w:type="spellStart"/>
            <w:r w:rsidRPr="0042218B">
              <w:rPr>
                <w:rFonts w:ascii="Times New Roman" w:eastAsia="Times New Roman" w:hAnsi="Times New Roman" w:cs="Times New Roman"/>
                <w:szCs w:val="24"/>
              </w:rPr>
              <w:t>cdn</w:t>
            </w:r>
            <w:proofErr w:type="spellEnd"/>
            <w:r w:rsidRPr="0042218B">
              <w:rPr>
                <w:rFonts w:ascii="Times New Roman" w:eastAsia="Times New Roman" w:hAnsi="Times New Roman" w:cs="Times New Roman"/>
                <w:szCs w:val="24"/>
              </w:rPr>
              <w:t>/nzac101. PMID: 35854938; PMCID: PMC9283104.</w:t>
            </w:r>
          </w:p>
        </w:tc>
      </w:tr>
      <w:tr w:rsidR="00EC7F9A" w:rsidRPr="00736634" w:rsidTr="0042218B">
        <w:tc>
          <w:tcPr>
            <w:tcW w:w="11016" w:type="dxa"/>
            <w:tcBorders>
              <w:top w:val="nil"/>
              <w:left w:val="nil"/>
              <w:bottom w:val="nil"/>
              <w:right w:val="nil"/>
            </w:tcBorders>
          </w:tcPr>
          <w:p w:rsidR="00EC7F9A" w:rsidRPr="0042218B" w:rsidRDefault="00EC7F9A" w:rsidP="00EC7F9A">
            <w:pPr>
              <w:spacing w:line="480" w:lineRule="auto"/>
              <w:rPr>
                <w:rFonts w:ascii="Times New Roman" w:eastAsia="Times New Roman" w:hAnsi="Times New Roman" w:cs="Times New Roman"/>
                <w:szCs w:val="24"/>
              </w:rPr>
            </w:pPr>
          </w:p>
        </w:tc>
      </w:tr>
      <w:tr w:rsidR="00EC7F9A" w:rsidRPr="00736634" w:rsidTr="0042218B">
        <w:tc>
          <w:tcPr>
            <w:tcW w:w="11016" w:type="dxa"/>
            <w:tcBorders>
              <w:top w:val="nil"/>
              <w:left w:val="nil"/>
              <w:bottom w:val="nil"/>
              <w:right w:val="nil"/>
            </w:tcBorders>
          </w:tcPr>
          <w:p w:rsidR="00EC7F9A" w:rsidRPr="00EC7F9A" w:rsidRDefault="00EC7F9A" w:rsidP="00EC7F9A">
            <w:pPr>
              <w:autoSpaceDE w:val="0"/>
              <w:autoSpaceDN w:val="0"/>
              <w:adjustRightInd w:val="0"/>
              <w:jc w:val="both"/>
              <w:rPr>
                <w:rFonts w:ascii="Times New Roman" w:hAnsi="Times New Roman" w:cs="Times New Roman"/>
                <w:sz w:val="22"/>
              </w:rPr>
            </w:pPr>
            <w:proofErr w:type="spellStart"/>
            <w:r w:rsidRPr="00EC7F9A">
              <w:rPr>
                <w:rFonts w:ascii="Times New Roman" w:hAnsi="Times New Roman" w:cs="Times New Roman"/>
              </w:rPr>
              <w:t>Joo</w:t>
            </w:r>
            <w:proofErr w:type="spellEnd"/>
            <w:r w:rsidRPr="00EC7F9A">
              <w:rPr>
                <w:rFonts w:ascii="Times New Roman" w:hAnsi="Times New Roman" w:cs="Times New Roman"/>
              </w:rPr>
              <w:t xml:space="preserve"> KA, </w:t>
            </w:r>
            <w:r w:rsidRPr="00EC7F9A">
              <w:rPr>
                <w:rFonts w:ascii="Times New Roman" w:hAnsi="Times New Roman" w:cs="Times New Roman"/>
                <w:u w:val="single"/>
              </w:rPr>
              <w:t>Fialkowski MK</w:t>
            </w:r>
            <w:r w:rsidRPr="00EC7F9A">
              <w:rPr>
                <w:rFonts w:ascii="Times New Roman" w:hAnsi="Times New Roman" w:cs="Times New Roman"/>
              </w:rPr>
              <w:t xml:space="preserve">, Esquivel M, Haumea SL. Hawai'i Registered Dietitian Nutritionist 2019-2020 Workforce Assessment. Hawaii J Health </w:t>
            </w:r>
            <w:proofErr w:type="spellStart"/>
            <w:r w:rsidRPr="00EC7F9A">
              <w:rPr>
                <w:rFonts w:ascii="Times New Roman" w:hAnsi="Times New Roman" w:cs="Times New Roman"/>
              </w:rPr>
              <w:t>Soc</w:t>
            </w:r>
            <w:proofErr w:type="spellEnd"/>
            <w:r w:rsidRPr="00EC7F9A">
              <w:rPr>
                <w:rFonts w:ascii="Times New Roman" w:hAnsi="Times New Roman" w:cs="Times New Roman"/>
              </w:rPr>
              <w:t xml:space="preserve"> </w:t>
            </w:r>
            <w:proofErr w:type="spellStart"/>
            <w:r w:rsidRPr="00EC7F9A">
              <w:rPr>
                <w:rFonts w:ascii="Times New Roman" w:hAnsi="Times New Roman" w:cs="Times New Roman"/>
              </w:rPr>
              <w:t>Welf</w:t>
            </w:r>
            <w:proofErr w:type="spellEnd"/>
            <w:r w:rsidRPr="00EC7F9A">
              <w:rPr>
                <w:rFonts w:ascii="Times New Roman" w:hAnsi="Times New Roman" w:cs="Times New Roman"/>
              </w:rPr>
              <w:t>. 2022 Apr</w:t>
            </w:r>
            <w:proofErr w:type="gramStart"/>
            <w:r w:rsidRPr="00EC7F9A">
              <w:rPr>
                <w:rFonts w:ascii="Times New Roman" w:hAnsi="Times New Roman" w:cs="Times New Roman"/>
              </w:rPr>
              <w:t>;81</w:t>
            </w:r>
            <w:proofErr w:type="gramEnd"/>
            <w:r w:rsidRPr="00EC7F9A">
              <w:rPr>
                <w:rFonts w:ascii="Times New Roman" w:hAnsi="Times New Roman" w:cs="Times New Roman"/>
              </w:rPr>
              <w:t xml:space="preserve">(4 </w:t>
            </w:r>
            <w:proofErr w:type="spellStart"/>
            <w:r w:rsidRPr="00EC7F9A">
              <w:rPr>
                <w:rFonts w:ascii="Times New Roman" w:hAnsi="Times New Roman" w:cs="Times New Roman"/>
              </w:rPr>
              <w:t>Suppl</w:t>
            </w:r>
            <w:proofErr w:type="spellEnd"/>
            <w:r w:rsidRPr="00EC7F9A">
              <w:rPr>
                <w:rFonts w:ascii="Times New Roman" w:hAnsi="Times New Roman" w:cs="Times New Roman"/>
              </w:rPr>
              <w:t xml:space="preserve"> 2):31-38. PMID: 35495070; PMCID: PMC9036456.</w:t>
            </w:r>
          </w:p>
        </w:tc>
      </w:tr>
      <w:tr w:rsidR="0042218B" w:rsidRPr="00736634" w:rsidTr="00736634">
        <w:tc>
          <w:tcPr>
            <w:tcW w:w="11016" w:type="dxa"/>
            <w:tcBorders>
              <w:top w:val="nil"/>
              <w:left w:val="nil"/>
              <w:bottom w:val="nil"/>
              <w:right w:val="nil"/>
            </w:tcBorders>
          </w:tcPr>
          <w:p w:rsidR="0042218B" w:rsidRPr="00736634" w:rsidRDefault="0042218B" w:rsidP="0042218B">
            <w:pPr>
              <w:spacing w:line="480" w:lineRule="auto"/>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42218B" w:rsidP="0042218B">
            <w:pPr>
              <w:spacing w:line="276" w:lineRule="auto"/>
              <w:jc w:val="left"/>
              <w:rPr>
                <w:rFonts w:ascii="Times New Roman" w:eastAsia="Times New Roman" w:hAnsi="Times New Roman" w:cs="Times New Roman"/>
                <w:szCs w:val="24"/>
              </w:rPr>
            </w:pPr>
            <w:r w:rsidRPr="0042218B">
              <w:rPr>
                <w:rFonts w:ascii="Times New Roman" w:eastAsia="Times New Roman" w:hAnsi="Times New Roman" w:cs="Times New Roman"/>
                <w:szCs w:val="24"/>
              </w:rPr>
              <w:t xml:space="preserve">Kai J, Chen JJ, Braun KL, </w:t>
            </w:r>
            <w:proofErr w:type="spellStart"/>
            <w:r w:rsidRPr="0042218B">
              <w:rPr>
                <w:rFonts w:ascii="Times New Roman" w:eastAsia="Times New Roman" w:hAnsi="Times New Roman" w:cs="Times New Roman"/>
                <w:szCs w:val="24"/>
              </w:rPr>
              <w:t>Kaholokula</w:t>
            </w:r>
            <w:proofErr w:type="spellEnd"/>
            <w:r w:rsidRPr="0042218B">
              <w:rPr>
                <w:rFonts w:ascii="Times New Roman" w:eastAsia="Times New Roman" w:hAnsi="Times New Roman" w:cs="Times New Roman"/>
                <w:szCs w:val="24"/>
              </w:rPr>
              <w:t xml:space="preserve"> JK, Novotny R, </w:t>
            </w:r>
            <w:proofErr w:type="spellStart"/>
            <w:r w:rsidRPr="0042218B">
              <w:rPr>
                <w:rFonts w:ascii="Times New Roman" w:eastAsia="Times New Roman" w:hAnsi="Times New Roman" w:cs="Times New Roman"/>
                <w:szCs w:val="24"/>
              </w:rPr>
              <w:t>Boushey</w:t>
            </w:r>
            <w:proofErr w:type="spellEnd"/>
            <w:r w:rsidRPr="0042218B">
              <w:rPr>
                <w:rFonts w:ascii="Times New Roman" w:eastAsia="Times New Roman" w:hAnsi="Times New Roman" w:cs="Times New Roman"/>
                <w:szCs w:val="24"/>
              </w:rPr>
              <w:t xml:space="preserve"> CJ, </w:t>
            </w:r>
            <w:r w:rsidRPr="0042218B">
              <w:rPr>
                <w:rFonts w:ascii="Times New Roman" w:eastAsia="Times New Roman" w:hAnsi="Times New Roman" w:cs="Times New Roman"/>
                <w:szCs w:val="24"/>
                <w:u w:val="single"/>
              </w:rPr>
              <w:t>Fialkowski MK</w:t>
            </w:r>
            <w:r w:rsidRPr="0042218B">
              <w:rPr>
                <w:rFonts w:ascii="Times New Roman" w:eastAsia="Times New Roman" w:hAnsi="Times New Roman" w:cs="Times New Roman"/>
                <w:szCs w:val="24"/>
              </w:rPr>
              <w:t>. Associations between Cultural Identity, Household Membership and Diet Quality among Native Hawaiian, Pacific Islander, and Filipino Infants in Hawai'i. Children (Basel). 2022 Jan 2</w:t>
            </w:r>
            <w:proofErr w:type="gramStart"/>
            <w:r w:rsidRPr="0042218B">
              <w:rPr>
                <w:rFonts w:ascii="Times New Roman" w:eastAsia="Times New Roman" w:hAnsi="Times New Roman" w:cs="Times New Roman"/>
                <w:szCs w:val="24"/>
              </w:rPr>
              <w:t>;9</w:t>
            </w:r>
            <w:proofErr w:type="gramEnd"/>
            <w:r w:rsidRPr="0042218B">
              <w:rPr>
                <w:rFonts w:ascii="Times New Roman" w:eastAsia="Times New Roman" w:hAnsi="Times New Roman" w:cs="Times New Roman"/>
                <w:szCs w:val="24"/>
              </w:rPr>
              <w:t xml:space="preserve">(1):48. </w:t>
            </w:r>
            <w:proofErr w:type="spellStart"/>
            <w:proofErr w:type="gramStart"/>
            <w:r w:rsidRPr="0042218B">
              <w:rPr>
                <w:rFonts w:ascii="Times New Roman" w:eastAsia="Times New Roman" w:hAnsi="Times New Roman" w:cs="Times New Roman"/>
                <w:szCs w:val="24"/>
              </w:rPr>
              <w:t>doi</w:t>
            </w:r>
            <w:proofErr w:type="spellEnd"/>
            <w:proofErr w:type="gramEnd"/>
            <w:r w:rsidRPr="0042218B">
              <w:rPr>
                <w:rFonts w:ascii="Times New Roman" w:eastAsia="Times New Roman" w:hAnsi="Times New Roman" w:cs="Times New Roman"/>
                <w:szCs w:val="24"/>
              </w:rPr>
              <w:t>: 10.3390/children9010048. PMID: 35053673; PMCID: PMC8774442.</w:t>
            </w:r>
          </w:p>
        </w:tc>
      </w:tr>
      <w:tr w:rsidR="00736634" w:rsidRPr="00736634" w:rsidTr="00736634">
        <w:tc>
          <w:tcPr>
            <w:tcW w:w="11016" w:type="dxa"/>
            <w:tcBorders>
              <w:top w:val="nil"/>
              <w:left w:val="nil"/>
              <w:bottom w:val="nil"/>
              <w:right w:val="nil"/>
            </w:tcBorders>
          </w:tcPr>
          <w:p w:rsidR="00736634" w:rsidRDefault="00736634" w:rsidP="00736634">
            <w:pPr>
              <w:rPr>
                <w:rFonts w:ascii="Times New Roman" w:eastAsia="Times New Roman" w:hAnsi="Times New Roman" w:cs="Times New Roman"/>
                <w:szCs w:val="24"/>
              </w:rPr>
            </w:pPr>
          </w:p>
          <w:p w:rsidR="00501037" w:rsidRPr="00736634" w:rsidRDefault="00501037" w:rsidP="00736634">
            <w:pPr>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Yamanaka</w:t>
            </w:r>
            <w:r>
              <w:rPr>
                <w:rFonts w:ascii="Times New Roman" w:eastAsia="Times New Roman" w:hAnsi="Times New Roman" w:cs="Times New Roman"/>
                <w:szCs w:val="24"/>
              </w:rPr>
              <w:t xml:space="preserve"> AB</w:t>
            </w:r>
            <w:r w:rsidRPr="00736634">
              <w:rPr>
                <w:rFonts w:ascii="Times New Roman" w:eastAsia="Times New Roman" w:hAnsi="Times New Roman" w:cs="Times New Roman"/>
                <w:szCs w:val="24"/>
              </w:rPr>
              <w:t xml:space="preserve">, Davis JD, Wilkens LR, Hurwitz EL,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 Leon Guerrero RT, Novotny R. Determination of Child Waist Circumference Cut-Points for Metabolic Risk based on Acanthosis </w:t>
            </w:r>
            <w:proofErr w:type="spellStart"/>
            <w:r w:rsidRPr="00736634">
              <w:rPr>
                <w:rFonts w:ascii="Times New Roman" w:eastAsia="Times New Roman" w:hAnsi="Times New Roman" w:cs="Times New Roman"/>
                <w:szCs w:val="24"/>
              </w:rPr>
              <w:t>nigricans</w:t>
            </w:r>
            <w:proofErr w:type="spellEnd"/>
            <w:r w:rsidRPr="00736634">
              <w:rPr>
                <w:rFonts w:ascii="Times New Roman" w:eastAsia="Times New Roman" w:hAnsi="Times New Roman" w:cs="Times New Roman"/>
                <w:szCs w:val="24"/>
              </w:rPr>
              <w:t xml:space="preserve">, the Children’s Healthy Living Program. </w:t>
            </w:r>
            <w:proofErr w:type="spellStart"/>
            <w:r w:rsidRPr="00736634">
              <w:rPr>
                <w:rFonts w:ascii="Times New Roman" w:eastAsia="Times New Roman" w:hAnsi="Times New Roman" w:cs="Times New Roman"/>
                <w:szCs w:val="24"/>
              </w:rPr>
              <w:t>Prev</w:t>
            </w:r>
            <w:proofErr w:type="spellEnd"/>
            <w:r w:rsidRPr="00736634">
              <w:rPr>
                <w:rFonts w:ascii="Times New Roman" w:eastAsia="Times New Roman" w:hAnsi="Times New Roman" w:cs="Times New Roman"/>
                <w:szCs w:val="24"/>
              </w:rPr>
              <w:t xml:space="preserve"> Chronic Dis. 2021; 18</w:t>
            </w:r>
            <w:proofErr w:type="gramStart"/>
            <w:r w:rsidRPr="00736634">
              <w:rPr>
                <w:rFonts w:ascii="Times New Roman" w:eastAsia="Times New Roman" w:hAnsi="Times New Roman" w:cs="Times New Roman"/>
                <w:szCs w:val="24"/>
              </w:rPr>
              <w:t>;E64</w:t>
            </w:r>
            <w:proofErr w:type="gramEnd"/>
            <w:r w:rsidRPr="00736634">
              <w:rPr>
                <w:rFonts w:ascii="Times New Roman" w:eastAsia="Times New Roman" w:hAnsi="Times New Roman" w:cs="Times New Roman"/>
                <w:szCs w:val="24"/>
              </w:rPr>
              <w:t>.</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Eicher</w:t>
            </w:r>
            <w:proofErr w:type="spellEnd"/>
            <w:r w:rsidRPr="00736634">
              <w:rPr>
                <w:rFonts w:ascii="Times New Roman" w:eastAsia="Times New Roman" w:hAnsi="Times New Roman" w:cs="Times New Roman"/>
                <w:szCs w:val="24"/>
              </w:rPr>
              <w:t xml:space="preserve">-Miller H, Zhu F,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Nutrition Among Vulnerable Populations. Nutrients. 2020; 12(10):3150. </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Campbell S, Chen J,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w:t>
            </w:r>
            <w:proofErr w:type="spellStart"/>
            <w:r w:rsidRPr="00736634">
              <w:rPr>
                <w:rFonts w:ascii="Times New Roman" w:eastAsia="Times New Roman" w:hAnsi="Times New Roman" w:cs="Times New Roman"/>
                <w:szCs w:val="24"/>
              </w:rPr>
              <w:t>Eicher</w:t>
            </w:r>
            <w:proofErr w:type="spellEnd"/>
            <w:r w:rsidRPr="00736634">
              <w:rPr>
                <w:rFonts w:ascii="Times New Roman" w:eastAsia="Times New Roman" w:hAnsi="Times New Roman" w:cs="Times New Roman"/>
                <w:szCs w:val="24"/>
              </w:rPr>
              <w:t xml:space="preserve">-Miller H, Zhu F,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Food Security and Diet Quality in Native Hawaiian, Pacific Islander, and Filipino Infants 3 to 12 Months of Age. Nutrients. 2020; 12(7): 2120.</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Fonseca-Smith T</w:t>
            </w:r>
            <w:r>
              <w:rPr>
                <w:rFonts w:ascii="Times New Roman" w:eastAsia="Times New Roman" w:hAnsi="Times New Roman" w:cs="Times New Roman"/>
                <w:szCs w:val="24"/>
              </w:rPr>
              <w:t>,</w:t>
            </w:r>
            <w:r w:rsidRPr="00736634">
              <w:rPr>
                <w:rFonts w:ascii="Times New Roman" w:eastAsia="Times New Roman" w:hAnsi="Times New Roman" w:cs="Times New Roman"/>
                <w:szCs w:val="24"/>
              </w:rPr>
              <w:t xml:space="preserve"> Pinto PK, Ng-Osorio J. Native Hawaiian Infant Feeding Practices as Told by Grandparents: A Transgenerational Experience. </w:t>
            </w:r>
            <w:proofErr w:type="spellStart"/>
            <w:r w:rsidRPr="00736634">
              <w:rPr>
                <w:rFonts w:ascii="Times New Roman" w:eastAsia="Times New Roman" w:hAnsi="Times New Roman" w:cs="Times New Roman"/>
                <w:szCs w:val="24"/>
              </w:rPr>
              <w:t>Curr</w:t>
            </w:r>
            <w:proofErr w:type="spellEnd"/>
            <w:r w:rsidRPr="00736634">
              <w:rPr>
                <w:rFonts w:ascii="Times New Roman" w:eastAsia="Times New Roman" w:hAnsi="Times New Roman" w:cs="Times New Roman"/>
                <w:szCs w:val="24"/>
              </w:rPr>
              <w:t xml:space="preserve"> Dev Nutri. 2020: 5(</w:t>
            </w:r>
            <w:proofErr w:type="spellStart"/>
            <w:r w:rsidRPr="00736634">
              <w:rPr>
                <w:rFonts w:ascii="Times New Roman" w:eastAsia="Times New Roman" w:hAnsi="Times New Roman" w:cs="Times New Roman"/>
                <w:szCs w:val="24"/>
              </w:rPr>
              <w:t>Suppl</w:t>
            </w:r>
            <w:proofErr w:type="spellEnd"/>
            <w:r w:rsidRPr="00736634">
              <w:rPr>
                <w:rFonts w:ascii="Times New Roman" w:eastAsia="Times New Roman" w:hAnsi="Times New Roman" w:cs="Times New Roman"/>
                <w:szCs w:val="24"/>
              </w:rPr>
              <w:t xml:space="preserve"> 4):40 – 53.</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Til</w:t>
            </w:r>
            <w:r>
              <w:rPr>
                <w:rFonts w:ascii="Times New Roman" w:eastAsia="Times New Roman" w:hAnsi="Times New Roman" w:cs="Times New Roman"/>
                <w:szCs w:val="24"/>
              </w:rPr>
              <w:t>inghast</w:t>
            </w:r>
            <w:proofErr w:type="spellEnd"/>
            <w:r>
              <w:rPr>
                <w:rFonts w:ascii="Times New Roman" w:eastAsia="Times New Roman" w:hAnsi="Times New Roman" w:cs="Times New Roman"/>
                <w:szCs w:val="24"/>
              </w:rPr>
              <w:t xml:space="preserve"> BH</w:t>
            </w:r>
            <w:r w:rsidRPr="00736634">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Draper J. Exploring Aspects of Open Educational Resources through OER-enabled Pedagogy. Frontiers in Education.</w:t>
            </w:r>
            <w:r w:rsidRPr="00736634">
              <w:rPr>
                <w:rFonts w:ascii="Times New Roman" w:eastAsia="Times New Roman" w:hAnsi="Times New Roman" w:cs="Times New Roman"/>
                <w:szCs w:val="24"/>
                <w:lang w:val="en"/>
              </w:rPr>
              <w:t xml:space="preserve"> 2020; 5:76.</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Calabrese A, </w:t>
            </w: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JC, Stewart M, Lin MG, Novotny R. Student Perception of a Placed-Based Online Introductory Nutrition Course for the Pacific. NACTA Journal. 2020; 64.</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Ng-Osorio J, Kai J, Swafford K, Langfelder G, Young CGL, Chen JJ, Zhu FM,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Type, Timing and Diversity of Complementary Foods Among Native Hawaiian, Pacific Islander, and Filipino Infants. Hawaii J Health </w:t>
            </w:r>
            <w:proofErr w:type="spellStart"/>
            <w:r w:rsidRPr="00736634">
              <w:rPr>
                <w:rFonts w:ascii="Times New Roman" w:eastAsia="Times New Roman" w:hAnsi="Times New Roman" w:cs="Times New Roman"/>
                <w:szCs w:val="24"/>
              </w:rPr>
              <w:t>Soc</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Welf</w:t>
            </w:r>
            <w:proofErr w:type="spellEnd"/>
            <w:r w:rsidRPr="00736634">
              <w:rPr>
                <w:rFonts w:ascii="Times New Roman" w:eastAsia="Times New Roman" w:hAnsi="Times New Roman" w:cs="Times New Roman"/>
                <w:szCs w:val="24"/>
              </w:rPr>
              <w:t xml:space="preserve">. 2020; 79(5 </w:t>
            </w:r>
            <w:proofErr w:type="spellStart"/>
            <w:r w:rsidRPr="00736634">
              <w:rPr>
                <w:rFonts w:ascii="Times New Roman" w:eastAsia="Times New Roman" w:hAnsi="Times New Roman" w:cs="Times New Roman"/>
                <w:szCs w:val="24"/>
              </w:rPr>
              <w:t>Suppl</w:t>
            </w:r>
            <w:proofErr w:type="spellEnd"/>
            <w:r w:rsidRPr="00736634">
              <w:rPr>
                <w:rFonts w:ascii="Times New Roman" w:eastAsia="Times New Roman" w:hAnsi="Times New Roman" w:cs="Times New Roman"/>
                <w:szCs w:val="24"/>
              </w:rPr>
              <w:t xml:space="preserve"> 1): 127 – 134. </w:t>
            </w:r>
          </w:p>
        </w:tc>
      </w:tr>
      <w:tr w:rsidR="00736634" w:rsidRPr="00736634" w:rsidTr="00736634">
        <w:tc>
          <w:tcPr>
            <w:tcW w:w="11016" w:type="dxa"/>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11016" w:type="dxa"/>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lastRenderedPageBreak/>
              <w:t>Fialkowski MK</w:t>
            </w:r>
            <w:r w:rsidRPr="00736634">
              <w:rPr>
                <w:rFonts w:ascii="Times New Roman" w:eastAsia="Times New Roman" w:hAnsi="Times New Roman" w:cs="Times New Roman"/>
                <w:szCs w:val="24"/>
              </w:rPr>
              <w:t xml:space="preserve">, Calabrese A, </w:t>
            </w:r>
            <w:proofErr w:type="spellStart"/>
            <w:r w:rsidRPr="00736634">
              <w:rPr>
                <w:rFonts w:ascii="Times New Roman" w:eastAsia="Times New Roman" w:hAnsi="Times New Roman" w:cs="Times New Roman"/>
                <w:szCs w:val="24"/>
              </w:rPr>
              <w:t>Tillinghast</w:t>
            </w:r>
            <w:proofErr w:type="spellEnd"/>
            <w:r w:rsidRPr="00736634">
              <w:rPr>
                <w:rFonts w:ascii="Times New Roman" w:eastAsia="Times New Roman" w:hAnsi="Times New Roman" w:cs="Times New Roman"/>
                <w:szCs w:val="24"/>
              </w:rPr>
              <w:t xml:space="preserve"> B, </w:t>
            </w:r>
            <w:proofErr w:type="spellStart"/>
            <w:r w:rsidRPr="00736634">
              <w:rPr>
                <w:rFonts w:ascii="Times New Roman" w:eastAsia="Times New Roman" w:hAnsi="Times New Roman" w:cs="Times New Roman"/>
                <w:szCs w:val="24"/>
              </w:rPr>
              <w:t>Titchenal</w:t>
            </w:r>
            <w:proofErr w:type="spellEnd"/>
            <w:r w:rsidRPr="00736634">
              <w:rPr>
                <w:rFonts w:ascii="Times New Roman" w:eastAsia="Times New Roman" w:hAnsi="Times New Roman" w:cs="Times New Roman"/>
                <w:szCs w:val="24"/>
              </w:rPr>
              <w:t xml:space="preserve"> A, </w:t>
            </w:r>
            <w:proofErr w:type="spellStart"/>
            <w:r w:rsidRPr="00736634">
              <w:rPr>
                <w:rFonts w:ascii="Times New Roman" w:eastAsia="Times New Roman" w:hAnsi="Times New Roman" w:cs="Times New Roman"/>
                <w:szCs w:val="24"/>
              </w:rPr>
              <w:t>Meinke</w:t>
            </w:r>
            <w:proofErr w:type="spellEnd"/>
            <w:r w:rsidRPr="00736634">
              <w:rPr>
                <w:rFonts w:ascii="Times New Roman" w:eastAsia="Times New Roman" w:hAnsi="Times New Roman" w:cs="Times New Roman"/>
                <w:szCs w:val="24"/>
              </w:rPr>
              <w:t xml:space="preserve"> W, </w:t>
            </w: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JC, Draper J. Open Educational Resource Textbook Impact on Students in an Introductory Nutrition Course. J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Educ</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Behav</w:t>
            </w:r>
            <w:proofErr w:type="spellEnd"/>
            <w:r w:rsidRPr="00736634">
              <w:rPr>
                <w:rFonts w:ascii="Times New Roman" w:eastAsia="Times New Roman" w:hAnsi="Times New Roman" w:cs="Times New Roman"/>
                <w:szCs w:val="24"/>
              </w:rPr>
              <w:t xml:space="preserve">. 2020; 52(4): 359 - 358. </w:t>
            </w:r>
            <w:proofErr w:type="spellStart"/>
            <w:proofErr w:type="gramStart"/>
            <w:r w:rsidRPr="00736634">
              <w:rPr>
                <w:rFonts w:ascii="Times New Roman" w:eastAsia="Times New Roman" w:hAnsi="Times New Roman" w:cs="Times New Roman"/>
                <w:szCs w:val="24"/>
              </w:rPr>
              <w:t>doi</w:t>
            </w:r>
            <w:proofErr w:type="spellEnd"/>
            <w:proofErr w:type="gramEnd"/>
            <w:r w:rsidRPr="00736634">
              <w:rPr>
                <w:rFonts w:ascii="Times New Roman" w:eastAsia="Times New Roman" w:hAnsi="Times New Roman" w:cs="Times New Roman"/>
                <w:szCs w:val="24"/>
              </w:rPr>
              <w:t>: 10.1016/j.jneb.2019.08.006.</w:t>
            </w:r>
          </w:p>
        </w:tc>
      </w:tr>
    </w:tbl>
    <w:p w:rsidR="00736634" w:rsidRPr="00736634" w:rsidRDefault="00736634" w:rsidP="00736634">
      <w:pPr>
        <w:rPr>
          <w:rFonts w:ascii="Times New Roman" w:eastAsia="Times New Roman" w:hAnsi="Times New Roman" w:cs="Times New Roman"/>
          <w:sz w:val="24"/>
          <w:szCs w:val="24"/>
        </w:rPr>
      </w:pP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As Assistant Professor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Zhao C, </w:t>
            </w:r>
            <w:proofErr w:type="spellStart"/>
            <w:r w:rsidRPr="00736634">
              <w:rPr>
                <w:rFonts w:ascii="Times New Roman" w:eastAsia="Times New Roman" w:hAnsi="Times New Roman" w:cs="Times New Roman"/>
                <w:szCs w:val="24"/>
              </w:rPr>
              <w:t>Panizza</w:t>
            </w:r>
            <w:proofErr w:type="spellEnd"/>
            <w:r w:rsidRPr="00736634">
              <w:rPr>
                <w:rFonts w:ascii="Times New Roman" w:eastAsia="Times New Roman" w:hAnsi="Times New Roman" w:cs="Times New Roman"/>
                <w:szCs w:val="24"/>
              </w:rPr>
              <w:t xml:space="preserve"> C, Fox K,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w:t>
            </w:r>
            <w:proofErr w:type="spellStart"/>
            <w:r w:rsidRPr="00736634">
              <w:rPr>
                <w:rFonts w:ascii="Times New Roman" w:eastAsia="Times New Roman" w:hAnsi="Times New Roman" w:cs="Times New Roman"/>
                <w:szCs w:val="24"/>
              </w:rPr>
              <w:t>Byker</w:t>
            </w:r>
            <w:proofErr w:type="spellEnd"/>
            <w:r w:rsidRPr="00736634">
              <w:rPr>
                <w:rFonts w:ascii="Times New Roman" w:eastAsia="Times New Roman" w:hAnsi="Times New Roman" w:cs="Times New Roman"/>
                <w:szCs w:val="24"/>
              </w:rPr>
              <w:t xml:space="preserve"> Shanks C, Ahmed S, Chen S, Serrano EL, Zee J,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 Plate waste in schools: Barriers, motivators and perspectives of early adolescents in the United States. J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Educ</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Behav</w:t>
            </w:r>
            <w:proofErr w:type="spellEnd"/>
            <w:r w:rsidRPr="00736634">
              <w:rPr>
                <w:rFonts w:ascii="Times New Roman" w:eastAsia="Times New Roman" w:hAnsi="Times New Roman" w:cs="Times New Roman"/>
                <w:szCs w:val="24"/>
              </w:rPr>
              <w:t>. 2019; 51: 967-975. doi:10.1016/j.jneb.2019.05.590.</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Novotny R, Davis J, </w:t>
            </w:r>
            <w:proofErr w:type="spellStart"/>
            <w:r w:rsidRPr="00736634">
              <w:rPr>
                <w:rFonts w:ascii="Times New Roman" w:eastAsia="Times New Roman" w:hAnsi="Times New Roman" w:cs="Times New Roman"/>
                <w:szCs w:val="24"/>
              </w:rPr>
              <w:t>Butel</w:t>
            </w:r>
            <w:proofErr w:type="spellEnd"/>
            <w:r w:rsidRPr="00736634">
              <w:rPr>
                <w:rFonts w:ascii="Times New Roman" w:eastAsia="Times New Roman" w:hAnsi="Times New Roman" w:cs="Times New Roman"/>
                <w:szCs w:val="24"/>
              </w:rPr>
              <w:t xml:space="preserve"> J,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CR, Braun KL, Leon Guerrero R, Coleman P,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w:t>
            </w:r>
            <w:proofErr w:type="spellStart"/>
            <w:r w:rsidRPr="00736634">
              <w:rPr>
                <w:rFonts w:ascii="Times New Roman" w:eastAsia="Times New Roman" w:hAnsi="Times New Roman" w:cs="Times New Roman"/>
                <w:szCs w:val="24"/>
              </w:rPr>
              <w:t>Areta</w:t>
            </w:r>
            <w:proofErr w:type="spellEnd"/>
            <w:r w:rsidRPr="00736634">
              <w:rPr>
                <w:rFonts w:ascii="Times New Roman" w:eastAsia="Times New Roman" w:hAnsi="Times New Roman" w:cs="Times New Roman"/>
                <w:szCs w:val="24"/>
              </w:rPr>
              <w:t xml:space="preserve"> AAR, Barber LR, Belyeu-Camacho T, Greenberg J, Fleming T, Delacruz-Talbert E, Wilkens LR. Effect of the Children's Healthy Living Program on Young Child Overweight, Obesity and Acanthosis </w:t>
            </w:r>
            <w:proofErr w:type="spellStart"/>
            <w:r w:rsidRPr="00736634">
              <w:rPr>
                <w:rFonts w:ascii="Times New Roman" w:eastAsia="Times New Roman" w:hAnsi="Times New Roman" w:cs="Times New Roman"/>
                <w:szCs w:val="24"/>
              </w:rPr>
              <w:t>Nigricans</w:t>
            </w:r>
            <w:proofErr w:type="spellEnd"/>
            <w:r w:rsidRPr="00736634">
              <w:rPr>
                <w:rFonts w:ascii="Times New Roman" w:eastAsia="Times New Roman" w:hAnsi="Times New Roman" w:cs="Times New Roman"/>
                <w:szCs w:val="24"/>
              </w:rPr>
              <w:t xml:space="preserve"> in the US-Affiliated Pacific. JAMA </w:t>
            </w:r>
            <w:proofErr w:type="spellStart"/>
            <w:r w:rsidRPr="00736634">
              <w:rPr>
                <w:rFonts w:ascii="Times New Roman" w:eastAsia="Times New Roman" w:hAnsi="Times New Roman" w:cs="Times New Roman"/>
                <w:szCs w:val="24"/>
              </w:rPr>
              <w:t>Netw</w:t>
            </w:r>
            <w:proofErr w:type="spellEnd"/>
            <w:r w:rsidRPr="00736634">
              <w:rPr>
                <w:rFonts w:ascii="Times New Roman" w:eastAsia="Times New Roman" w:hAnsi="Times New Roman" w:cs="Times New Roman"/>
                <w:szCs w:val="24"/>
              </w:rPr>
              <w:t xml:space="preserve"> Open. 2018; 1(6):e183896. doi:10.1001/jamanetworkopen.2018.3896.</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Endrizal</w:t>
            </w:r>
            <w:proofErr w:type="spellEnd"/>
            <w:r>
              <w:rPr>
                <w:rFonts w:ascii="Times New Roman" w:eastAsia="Times New Roman" w:hAnsi="Times New Roman" w:cs="Times New Roman"/>
                <w:szCs w:val="24"/>
              </w:rPr>
              <w:t xml:space="preserve"> CL</w:t>
            </w:r>
            <w:r w:rsidRPr="00736634">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Davis J, Yuan S, Novotny R, </w:t>
            </w:r>
            <w:proofErr w:type="spellStart"/>
            <w:r w:rsidRPr="00736634">
              <w:rPr>
                <w:rFonts w:ascii="Times New Roman" w:eastAsia="Times New Roman" w:hAnsi="Times New Roman" w:cs="Times New Roman"/>
                <w:szCs w:val="24"/>
              </w:rPr>
              <w:t>Delormier</w:t>
            </w:r>
            <w:proofErr w:type="spellEnd"/>
            <w:r w:rsidRPr="00736634">
              <w:rPr>
                <w:rFonts w:ascii="Times New Roman" w:eastAsia="Times New Roman" w:hAnsi="Times New Roman" w:cs="Times New Roman"/>
                <w:szCs w:val="24"/>
              </w:rPr>
              <w:t xml:space="preserve"> TW, Rodriguez B. Dietetics Practice in the Unique, Culturally Diverse Pacific Island Region. Hawaii J Med Public Health. 2018; 77(6): 7 - 15. </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Mosley M</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 Lim 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Novotny R. Dietary patterns change over two years in early adolescent girls in Hawai‘i. Asia Pac J </w:t>
            </w:r>
            <w:proofErr w:type="spellStart"/>
            <w:r w:rsidRPr="00736634">
              <w:rPr>
                <w:rFonts w:ascii="Times New Roman" w:eastAsia="Times New Roman" w:hAnsi="Times New Roman" w:cs="Times New Roman"/>
                <w:szCs w:val="24"/>
              </w:rPr>
              <w:t>Clin</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2018; 27(1): 238 - 245.</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Yonemori</w:t>
            </w:r>
            <w:proofErr w:type="spellEnd"/>
            <w:r w:rsidRPr="00736634">
              <w:rPr>
                <w:rFonts w:ascii="Times New Roman" w:eastAsia="Times New Roman" w:hAnsi="Times New Roman" w:cs="Times New Roman"/>
                <w:szCs w:val="24"/>
              </w:rPr>
              <w:t xml:space="preserve"> KM, Ennis T, Novotny R,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Ettienne</w:t>
            </w:r>
            <w:proofErr w:type="spellEnd"/>
            <w:r w:rsidRPr="00736634">
              <w:rPr>
                <w:rFonts w:ascii="Times New Roman" w:eastAsia="Times New Roman" w:hAnsi="Times New Roman" w:cs="Times New Roman"/>
                <w:szCs w:val="24"/>
              </w:rPr>
              <w:t xml:space="preserve"> R, Wilkens LR, Leon Guerrero RT,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Coleman P,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Collecting wrappers, labels, and packages to enhance dietary information from food records among children 2-8 years participating in the Children’s Healthy Living Program (CHL) for remote underserved minority populations in the Pacific region. J Food Compost Anal. 2017; 64(1): 112 - 118.</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JC, McCrory M,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 Examining plausibility of self-report energy intake data: considerations for method selection. Front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2017; 4:45.</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Matanane</w:t>
            </w:r>
            <w:proofErr w:type="spellEnd"/>
            <w:r>
              <w:rPr>
                <w:rFonts w:ascii="Times New Roman" w:eastAsia="Times New Roman" w:hAnsi="Times New Roman" w:cs="Times New Roman"/>
                <w:szCs w:val="24"/>
              </w:rPr>
              <w:t xml:space="preserve"> L</w:t>
            </w:r>
            <w:r w:rsidRPr="00736634">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Silva J, Li F,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 Leon Guerrero R, Novotny R. “Para </w:t>
            </w:r>
            <w:proofErr w:type="spellStart"/>
            <w:r w:rsidRPr="00736634">
              <w:rPr>
                <w:rFonts w:ascii="Times New Roman" w:eastAsia="Times New Roman" w:hAnsi="Times New Roman" w:cs="Times New Roman"/>
                <w:szCs w:val="24"/>
              </w:rPr>
              <w:t>i</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famagu’on</w:t>
            </w:r>
            <w:proofErr w:type="spellEnd"/>
            <w:r w:rsidRPr="00736634">
              <w:rPr>
                <w:rFonts w:ascii="Times New Roman" w:eastAsia="Times New Roman" w:hAnsi="Times New Roman" w:cs="Times New Roman"/>
                <w:szCs w:val="24"/>
              </w:rPr>
              <w:t xml:space="preserve">-ta”: Fruit and Vegetable Intake, Food Store Environment, and Childhood Overweight/Obesity in the Children’s Healthy Living Program on Guam. Hawaii J Med Public Health. 2017; 76(8): 225 – 233. </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Esquivel M</w:t>
            </w:r>
            <w:r w:rsidRPr="00736634">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Aflague</w:t>
            </w:r>
            <w:proofErr w:type="spellEnd"/>
            <w:r w:rsidRPr="00736634">
              <w:rPr>
                <w:rFonts w:ascii="Times New Roman" w:eastAsia="Times New Roman" w:hAnsi="Times New Roman" w:cs="Times New Roman"/>
                <w:szCs w:val="24"/>
              </w:rPr>
              <w:t xml:space="preserve"> T, Novotny R. Engaging Head Start Teachers on Wellness Policy Implementation to Improve the Nutrition and Physical Activity Environment in Head Start Classrooms: A Qualitative Study of the Children's Healthy Living Program (CHL) in Hawai'i. J Fam Med Community Health. 2016; 3(5): 1094.</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Yamanaka A</w:t>
            </w:r>
            <w:r w:rsidRPr="00736634">
              <w:rPr>
                <w:rFonts w:ascii="Times New Roman" w:eastAsia="Times New Roman" w:hAnsi="Times New Roman" w:cs="Times New Roman"/>
                <w:szCs w:val="24"/>
              </w:rPr>
              <w:t xml:space="preserve">,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Wilkens L, Li F, </w:t>
            </w:r>
            <w:proofErr w:type="spellStart"/>
            <w:r w:rsidRPr="00736634">
              <w:rPr>
                <w:rFonts w:ascii="Times New Roman" w:eastAsia="Times New Roman" w:hAnsi="Times New Roman" w:cs="Times New Roman"/>
                <w:szCs w:val="24"/>
              </w:rPr>
              <w:t>Ettienne</w:t>
            </w:r>
            <w:proofErr w:type="spellEnd"/>
            <w:r w:rsidRPr="00736634">
              <w:rPr>
                <w:rFonts w:ascii="Times New Roman" w:eastAsia="Times New Roman" w:hAnsi="Times New Roman" w:cs="Times New Roman"/>
                <w:szCs w:val="24"/>
              </w:rPr>
              <w:t xml:space="preserve"> R, Fleming T, Power J,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 Coleman P, Leon Guerrero R, Novotny R. MK Quality Assurance of Data Collection in the Multi-site Community Randomized Trial and Prevalence Survey of the Children’s Healthy Living Program. BMC Res Notes. 2016; 9(1): 432.</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Novotny R, Li F,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Tufa AJ,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 Coleman P, Leon Guerrero R, Wilkens LR. Prevalence of obesity and acanthosis </w:t>
            </w:r>
            <w:proofErr w:type="spellStart"/>
            <w:r w:rsidRPr="00736634">
              <w:rPr>
                <w:rFonts w:ascii="Times New Roman" w:eastAsia="Times New Roman" w:hAnsi="Times New Roman" w:cs="Times New Roman"/>
                <w:szCs w:val="24"/>
              </w:rPr>
              <w:t>nigricans</w:t>
            </w:r>
            <w:proofErr w:type="spellEnd"/>
            <w:r w:rsidRPr="00736634">
              <w:rPr>
                <w:rFonts w:ascii="Times New Roman" w:eastAsia="Times New Roman" w:hAnsi="Times New Roman" w:cs="Times New Roman"/>
                <w:szCs w:val="24"/>
              </w:rPr>
              <w:t xml:space="preserve"> among young children in the Children's Healthy Living Program in the United States Affiliated Pacific. Medicine. 2016; 95(37): e4711.</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Pr>
                <w:rFonts w:ascii="Times New Roman" w:eastAsia="Times New Roman" w:hAnsi="Times New Roman" w:cs="Times New Roman"/>
                <w:szCs w:val="24"/>
              </w:rPr>
              <w:t>, Yamanaka A</w:t>
            </w:r>
            <w:r w:rsidRPr="00736634">
              <w:rPr>
                <w:rFonts w:ascii="Times New Roman" w:eastAsia="Times New Roman" w:hAnsi="Times New Roman" w:cs="Times New Roman"/>
                <w:szCs w:val="24"/>
              </w:rPr>
              <w:t xml:space="preserve">, Wilkens LR, Braun KL, </w:t>
            </w:r>
            <w:proofErr w:type="spellStart"/>
            <w:r w:rsidRPr="00736634">
              <w:rPr>
                <w:rFonts w:ascii="Times New Roman" w:eastAsia="Times New Roman" w:hAnsi="Times New Roman" w:cs="Times New Roman"/>
                <w:szCs w:val="24"/>
              </w:rPr>
              <w:t>Butel</w:t>
            </w:r>
            <w:proofErr w:type="spellEnd"/>
            <w:r w:rsidRPr="00736634">
              <w:rPr>
                <w:rFonts w:ascii="Times New Roman" w:eastAsia="Times New Roman" w:hAnsi="Times New Roman" w:cs="Times New Roman"/>
                <w:szCs w:val="24"/>
              </w:rPr>
              <w:t xml:space="preserve"> J, </w:t>
            </w:r>
            <w:proofErr w:type="spellStart"/>
            <w:r w:rsidRPr="00736634">
              <w:rPr>
                <w:rFonts w:ascii="Times New Roman" w:eastAsia="Times New Roman" w:hAnsi="Times New Roman" w:cs="Times New Roman"/>
                <w:szCs w:val="24"/>
              </w:rPr>
              <w:t>Ettienne</w:t>
            </w:r>
            <w:proofErr w:type="spellEnd"/>
            <w:r w:rsidRPr="00736634">
              <w:rPr>
                <w:rFonts w:ascii="Times New Roman" w:eastAsia="Times New Roman" w:hAnsi="Times New Roman" w:cs="Times New Roman"/>
                <w:szCs w:val="24"/>
              </w:rPr>
              <w:t xml:space="preserve"> R, </w:t>
            </w:r>
            <w:proofErr w:type="spellStart"/>
            <w:r w:rsidRPr="00736634">
              <w:rPr>
                <w:rFonts w:ascii="Times New Roman" w:eastAsia="Times New Roman" w:hAnsi="Times New Roman" w:cs="Times New Roman"/>
                <w:szCs w:val="24"/>
              </w:rPr>
              <w:t>McGlone</w:t>
            </w:r>
            <w:proofErr w:type="spellEnd"/>
            <w:r w:rsidRPr="00736634">
              <w:rPr>
                <w:rFonts w:ascii="Times New Roman" w:eastAsia="Times New Roman" w:hAnsi="Times New Roman" w:cs="Times New Roman"/>
                <w:szCs w:val="24"/>
              </w:rPr>
              <w:t xml:space="preserve"> K, </w:t>
            </w:r>
            <w:proofErr w:type="spellStart"/>
            <w:r w:rsidRPr="00736634">
              <w:rPr>
                <w:rFonts w:ascii="Times New Roman" w:eastAsia="Times New Roman" w:hAnsi="Times New Roman" w:cs="Times New Roman"/>
                <w:szCs w:val="24"/>
              </w:rPr>
              <w:t>Remengesau</w:t>
            </w:r>
            <w:proofErr w:type="spellEnd"/>
            <w:r w:rsidRPr="00736634">
              <w:rPr>
                <w:rFonts w:ascii="Times New Roman" w:eastAsia="Times New Roman" w:hAnsi="Times New Roman" w:cs="Times New Roman"/>
                <w:szCs w:val="24"/>
              </w:rPr>
              <w:t xml:space="preserve"> S, Power JM, Johnson E, </w:t>
            </w:r>
            <w:proofErr w:type="spellStart"/>
            <w:r w:rsidRPr="00736634">
              <w:rPr>
                <w:rFonts w:ascii="Times New Roman" w:eastAsia="Times New Roman" w:hAnsi="Times New Roman" w:cs="Times New Roman"/>
                <w:szCs w:val="24"/>
              </w:rPr>
              <w:t>Gilmatam</w:t>
            </w:r>
            <w:proofErr w:type="spellEnd"/>
            <w:r w:rsidRPr="00736634">
              <w:rPr>
                <w:rFonts w:ascii="Times New Roman" w:eastAsia="Times New Roman" w:hAnsi="Times New Roman" w:cs="Times New Roman"/>
                <w:szCs w:val="24"/>
              </w:rPr>
              <w:t xml:space="preserve"> D, Fleming T, Acosta M, Belyeu-Camacho T, </w:t>
            </w:r>
            <w:proofErr w:type="spellStart"/>
            <w:r w:rsidRPr="00736634">
              <w:rPr>
                <w:rFonts w:ascii="Times New Roman" w:eastAsia="Times New Roman" w:hAnsi="Times New Roman" w:cs="Times New Roman"/>
                <w:szCs w:val="24"/>
              </w:rPr>
              <w:t>Shomour</w:t>
            </w:r>
            <w:proofErr w:type="spellEnd"/>
            <w:r w:rsidRPr="00736634">
              <w:rPr>
                <w:rFonts w:ascii="Times New Roman" w:eastAsia="Times New Roman" w:hAnsi="Times New Roman" w:cs="Times New Roman"/>
                <w:szCs w:val="24"/>
              </w:rPr>
              <w:t xml:space="preserve"> M, </w:t>
            </w:r>
            <w:proofErr w:type="spellStart"/>
            <w:r w:rsidRPr="00736634">
              <w:rPr>
                <w:rFonts w:ascii="Times New Roman" w:eastAsia="Times New Roman" w:hAnsi="Times New Roman" w:cs="Times New Roman"/>
                <w:szCs w:val="24"/>
              </w:rPr>
              <w:t>Sigrah</w:t>
            </w:r>
            <w:proofErr w:type="spellEnd"/>
            <w:r w:rsidRPr="00736634">
              <w:rPr>
                <w:rFonts w:ascii="Times New Roman" w:eastAsia="Times New Roman" w:hAnsi="Times New Roman" w:cs="Times New Roman"/>
                <w:szCs w:val="24"/>
              </w:rPr>
              <w:t xml:space="preserve"> C,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 Novotny R. Recruitment strategies and lessons learned from the Children’s Healthy Living Program prevalence survey. AIMS Public Health. 2016; 3(1): 140 – 157.</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Esquivel M</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CR,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Braun KL, Li F, Novotny R. Influence of teachers’ personal health behaviors on operationalizing obesity prevention policy in Head Start preschools: A project of the Children’s Healthy Living Program (CHL). J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Educ</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Behav</w:t>
            </w:r>
            <w:proofErr w:type="spellEnd"/>
            <w:r w:rsidRPr="00736634">
              <w:rPr>
                <w:rFonts w:ascii="Times New Roman" w:eastAsia="Times New Roman" w:hAnsi="Times New Roman" w:cs="Times New Roman"/>
                <w:szCs w:val="24"/>
              </w:rPr>
              <w:t>. 2016; 48(5): 318 – 325.</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CR, Anwar M-U, Braun KL, Mercado J,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w:t>
            </w:r>
            <w:proofErr w:type="spellStart"/>
            <w:r w:rsidRPr="00736634">
              <w:rPr>
                <w:rFonts w:ascii="Times New Roman" w:eastAsia="Times New Roman" w:hAnsi="Times New Roman" w:cs="Times New Roman"/>
                <w:szCs w:val="24"/>
              </w:rPr>
              <w:t>Ropeti</w:t>
            </w:r>
            <w:proofErr w:type="spellEnd"/>
            <w:r w:rsidRPr="00736634">
              <w:rPr>
                <w:rFonts w:ascii="Times New Roman" w:eastAsia="Times New Roman" w:hAnsi="Times New Roman" w:cs="Times New Roman"/>
                <w:szCs w:val="24"/>
              </w:rPr>
              <w:t> </w:t>
            </w:r>
            <w:proofErr w:type="spellStart"/>
            <w:r w:rsidRPr="00736634">
              <w:rPr>
                <w:rFonts w:ascii="Times New Roman" w:eastAsia="Times New Roman" w:hAnsi="Times New Roman" w:cs="Times New Roman"/>
                <w:szCs w:val="24"/>
              </w:rPr>
              <w:t>Areta</w:t>
            </w:r>
            <w:proofErr w:type="spellEnd"/>
            <w:r w:rsidRPr="00736634">
              <w:rPr>
                <w:rFonts w:ascii="Times New Roman" w:eastAsia="Times New Roman" w:hAnsi="Times New Roman" w:cs="Times New Roman"/>
                <w:szCs w:val="24"/>
              </w:rPr>
              <w:t xml:space="preserve"> AA, Belyeu-Camacho T,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Leon Guerrero R, Castro R, </w:t>
            </w:r>
            <w:proofErr w:type="spellStart"/>
            <w:r w:rsidRPr="00736634">
              <w:rPr>
                <w:rFonts w:ascii="Times New Roman" w:eastAsia="Times New Roman" w:hAnsi="Times New Roman" w:cs="Times New Roman"/>
                <w:szCs w:val="24"/>
              </w:rPr>
              <w:t>DeBaryshe</w:t>
            </w:r>
            <w:proofErr w:type="spellEnd"/>
            <w:r w:rsidRPr="00736634">
              <w:rPr>
                <w:rFonts w:ascii="Times New Roman" w:eastAsia="Times New Roman" w:hAnsi="Times New Roman" w:cs="Times New Roman"/>
                <w:szCs w:val="24"/>
              </w:rPr>
              <w:t xml:space="preserve"> B, </w:t>
            </w:r>
            <w:proofErr w:type="spellStart"/>
            <w:r w:rsidRPr="00736634">
              <w:rPr>
                <w:rFonts w:ascii="Times New Roman" w:eastAsia="Times New Roman" w:hAnsi="Times New Roman" w:cs="Times New Roman"/>
                <w:szCs w:val="24"/>
              </w:rPr>
              <w:t>Vargo</w:t>
            </w:r>
            <w:proofErr w:type="spellEnd"/>
            <w:r w:rsidRPr="00736634">
              <w:rPr>
                <w:rFonts w:ascii="Times New Roman" w:eastAsia="Times New Roman" w:hAnsi="Times New Roman" w:cs="Times New Roman"/>
                <w:szCs w:val="24"/>
              </w:rPr>
              <w:t xml:space="preserve"> AM, Van der </w:t>
            </w:r>
            <w:proofErr w:type="spellStart"/>
            <w:r w:rsidRPr="00736634">
              <w:rPr>
                <w:rFonts w:ascii="Times New Roman" w:eastAsia="Times New Roman" w:hAnsi="Times New Roman" w:cs="Times New Roman"/>
                <w:szCs w:val="24"/>
              </w:rPr>
              <w:t>Ryn</w:t>
            </w:r>
            <w:proofErr w:type="spellEnd"/>
            <w:r w:rsidRPr="00736634">
              <w:rPr>
                <w:rFonts w:ascii="Times New Roman" w:eastAsia="Times New Roman" w:hAnsi="Times New Roman" w:cs="Times New Roman"/>
                <w:szCs w:val="24"/>
              </w:rPr>
              <w:t xml:space="preserve"> M, Braden KW, Novotny R. A Review of Promising Multicomponent Environmental Child Obesity Prevention Intervention Strategies by the Children's Healthy Living Program. J </w:t>
            </w:r>
            <w:proofErr w:type="spellStart"/>
            <w:r w:rsidRPr="00736634">
              <w:rPr>
                <w:rFonts w:ascii="Times New Roman" w:eastAsia="Times New Roman" w:hAnsi="Times New Roman" w:cs="Times New Roman"/>
                <w:szCs w:val="24"/>
              </w:rPr>
              <w:t>Env</w:t>
            </w:r>
            <w:proofErr w:type="spellEnd"/>
            <w:r w:rsidRPr="00736634">
              <w:rPr>
                <w:rFonts w:ascii="Times New Roman" w:eastAsia="Times New Roman" w:hAnsi="Times New Roman" w:cs="Times New Roman"/>
                <w:szCs w:val="24"/>
              </w:rPr>
              <w:t xml:space="preserve"> Health. 2016; 79(3): 18 - 26.</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501037" w:rsidRPr="00736634" w:rsidRDefault="00501037"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Matanane</w:t>
            </w:r>
            <w:proofErr w:type="spellEnd"/>
            <w:r>
              <w:rPr>
                <w:rFonts w:ascii="Times New Roman" w:eastAsia="Times New Roman" w:hAnsi="Times New Roman" w:cs="Times New Roman"/>
                <w:szCs w:val="24"/>
              </w:rPr>
              <w:t xml:space="preserve"> L, Gibson WJ, </w:t>
            </w:r>
            <w:proofErr w:type="spellStart"/>
            <w:r>
              <w:rPr>
                <w:rFonts w:ascii="Times New Roman" w:eastAsia="Times New Roman" w:hAnsi="Times New Roman" w:cs="Times New Roman"/>
                <w:szCs w:val="24"/>
              </w:rPr>
              <w:t>Yiu</w:t>
            </w:r>
            <w:proofErr w:type="spellEnd"/>
            <w:r>
              <w:rPr>
                <w:rFonts w:ascii="Times New Roman" w:eastAsia="Times New Roman" w:hAnsi="Times New Roman" w:cs="Times New Roman"/>
                <w:szCs w:val="24"/>
              </w:rPr>
              <w:t xml:space="preserve"> E</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Hollyer</w:t>
            </w:r>
            <w:proofErr w:type="spellEnd"/>
            <w:r w:rsidRPr="00736634">
              <w:rPr>
                <w:rFonts w:ascii="Times New Roman" w:eastAsia="Times New Roman" w:hAnsi="Times New Roman" w:cs="Times New Roman"/>
                <w:szCs w:val="24"/>
              </w:rPr>
              <w:t xml:space="preserve"> J, </w:t>
            </w:r>
            <w:proofErr w:type="spellStart"/>
            <w:r w:rsidRPr="00736634">
              <w:rPr>
                <w:rFonts w:ascii="Times New Roman" w:eastAsia="Times New Roman" w:hAnsi="Times New Roman" w:cs="Times New Roman"/>
                <w:szCs w:val="24"/>
              </w:rPr>
              <w:t>Kolasa</w:t>
            </w:r>
            <w:proofErr w:type="spellEnd"/>
            <w:r w:rsidRPr="00736634">
              <w:rPr>
                <w:rFonts w:ascii="Times New Roman" w:eastAsia="Times New Roman" w:hAnsi="Times New Roman" w:cs="Times New Roman"/>
                <w:szCs w:val="24"/>
              </w:rPr>
              <w:t xml:space="preserve"> K, Novotny R. Pacific Food Guide.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Today. 2016; 51(2): 72 - 81.</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Esquivel M</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CR,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Braun KL, Li F, Novotny R. Head Start Wellness Policy Intervention in </w:t>
            </w:r>
            <w:proofErr w:type="spellStart"/>
            <w:r w:rsidRPr="00736634">
              <w:rPr>
                <w:rFonts w:ascii="Times New Roman" w:eastAsia="Times New Roman" w:hAnsi="Times New Roman" w:cs="Times New Roman"/>
                <w:szCs w:val="24"/>
              </w:rPr>
              <w:t>Hawaiʻi</w:t>
            </w:r>
            <w:proofErr w:type="spellEnd"/>
            <w:r w:rsidRPr="00736634">
              <w:rPr>
                <w:rFonts w:ascii="Times New Roman" w:eastAsia="Times New Roman" w:hAnsi="Times New Roman" w:cs="Times New Roman"/>
                <w:szCs w:val="24"/>
              </w:rPr>
              <w:t xml:space="preserve">: A project of the Children’s Healthy Living Program (CHL). Child </w:t>
            </w:r>
            <w:proofErr w:type="spellStart"/>
            <w:r w:rsidRPr="00736634">
              <w:rPr>
                <w:rFonts w:ascii="Times New Roman" w:eastAsia="Times New Roman" w:hAnsi="Times New Roman" w:cs="Times New Roman"/>
                <w:szCs w:val="24"/>
              </w:rPr>
              <w:t>Obes</w:t>
            </w:r>
            <w:proofErr w:type="spellEnd"/>
            <w:r w:rsidRPr="00736634">
              <w:rPr>
                <w:rFonts w:ascii="Times New Roman" w:eastAsia="Times New Roman" w:hAnsi="Times New Roman" w:cs="Times New Roman"/>
                <w:szCs w:val="24"/>
              </w:rPr>
              <w:t>. 2016; 12(1): 26 – 32.</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Li F, Wilkens L, Novotny R,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Paulino</w:t>
            </w:r>
            <w:proofErr w:type="spellEnd"/>
            <w:r w:rsidRPr="00736634">
              <w:rPr>
                <w:rFonts w:ascii="Times New Roman" w:eastAsia="Times New Roman" w:hAnsi="Times New Roman" w:cs="Times New Roman"/>
                <w:szCs w:val="24"/>
              </w:rPr>
              <w:t xml:space="preserve"> Y, Nelson R,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Martin U,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 Anthropometric measurement standardization in the US Affiliated Pacific: Report from the Children's Healthy Living Program. Am J Hum Biol. 2016; 28(3): 364 – 371.</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lastRenderedPageBreak/>
              <w:t>Banna</w:t>
            </w:r>
            <w:proofErr w:type="spellEnd"/>
            <w:r w:rsidRPr="00736634">
              <w:rPr>
                <w:rFonts w:ascii="Times New Roman" w:eastAsia="Times New Roman" w:hAnsi="Times New Roman" w:cs="Times New Roman"/>
                <w:szCs w:val="24"/>
              </w:rPr>
              <w:t xml:space="preserve"> J, Stewart M, Lin G,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Interaction matters: Strategies to promote engaged learning in an online introductory nutrition course. J Online Learn Teach. 2015; 11(2): 249 - 261. </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Delormier</w:t>
            </w:r>
            <w:proofErr w:type="spellEnd"/>
            <w:r w:rsidRPr="00736634">
              <w:rPr>
                <w:rFonts w:ascii="Times New Roman" w:eastAsia="Times New Roman" w:hAnsi="Times New Roman" w:cs="Times New Roman"/>
                <w:szCs w:val="24"/>
              </w:rPr>
              <w:t xml:space="preserve"> T, Hattori-</w:t>
            </w:r>
            <w:proofErr w:type="spellStart"/>
            <w:r w:rsidRPr="00736634">
              <w:rPr>
                <w:rFonts w:ascii="Times New Roman" w:eastAsia="Times New Roman" w:hAnsi="Times New Roman" w:cs="Times New Roman"/>
                <w:szCs w:val="24"/>
              </w:rPr>
              <w:t>Uchima</w:t>
            </w:r>
            <w:proofErr w:type="spellEnd"/>
            <w:r w:rsidRPr="00736634">
              <w:rPr>
                <w:rFonts w:ascii="Times New Roman" w:eastAsia="Times New Roman" w:hAnsi="Times New Roman" w:cs="Times New Roman"/>
                <w:szCs w:val="24"/>
              </w:rPr>
              <w:t xml:space="preserve"> M, Leslie JH,  Greenberg J, Kim J,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JL, Dunn MA, </w:t>
            </w:r>
            <w:proofErr w:type="spellStart"/>
            <w:r w:rsidRPr="00736634">
              <w:rPr>
                <w:rFonts w:ascii="Times New Roman" w:eastAsia="Times New Roman" w:hAnsi="Times New Roman" w:cs="Times New Roman"/>
                <w:szCs w:val="24"/>
              </w:rPr>
              <w:t>Areta</w:t>
            </w:r>
            <w:proofErr w:type="spellEnd"/>
            <w:r w:rsidRPr="00736634">
              <w:rPr>
                <w:rFonts w:ascii="Times New Roman" w:eastAsia="Times New Roman" w:hAnsi="Times New Roman" w:cs="Times New Roman"/>
                <w:szCs w:val="24"/>
              </w:rPr>
              <w:t xml:space="preserve"> A, Novotny R. Children’s Healthy Living Program (CHL) Indigenous Workforce Training to Prevent Childhood Obesity in the Underserved US Affiliated Pacific Region. J Health Care Poor Underserved. 2015; 26(2 Supplement): 83-95.</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Novotny R,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Li F, </w:t>
            </w:r>
            <w:proofErr w:type="spellStart"/>
            <w:r w:rsidRPr="00736634">
              <w:rPr>
                <w:rFonts w:ascii="Times New Roman" w:eastAsia="Times New Roman" w:hAnsi="Times New Roman" w:cs="Times New Roman"/>
                <w:szCs w:val="24"/>
              </w:rPr>
              <w:t>Paulino</w:t>
            </w:r>
            <w:proofErr w:type="spellEnd"/>
            <w:r w:rsidRPr="00736634">
              <w:rPr>
                <w:rFonts w:ascii="Times New Roman" w:eastAsia="Times New Roman" w:hAnsi="Times New Roman" w:cs="Times New Roman"/>
                <w:szCs w:val="24"/>
              </w:rPr>
              <w:t xml:space="preserve"> Y, </w:t>
            </w:r>
            <w:proofErr w:type="spellStart"/>
            <w:r w:rsidRPr="00736634">
              <w:rPr>
                <w:rFonts w:ascii="Times New Roman" w:eastAsia="Times New Roman" w:hAnsi="Times New Roman" w:cs="Times New Roman"/>
                <w:szCs w:val="24"/>
              </w:rPr>
              <w:t>Vargo</w:t>
            </w:r>
            <w:proofErr w:type="spellEnd"/>
            <w:r w:rsidRPr="00736634">
              <w:rPr>
                <w:rFonts w:ascii="Times New Roman" w:eastAsia="Times New Roman" w:hAnsi="Times New Roman" w:cs="Times New Roman"/>
                <w:szCs w:val="24"/>
              </w:rPr>
              <w:t xml:space="preserve"> D, Jim R, Coleman P,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CR, Leon Guerrero RT, </w:t>
            </w:r>
            <w:proofErr w:type="spellStart"/>
            <w:r w:rsidRPr="00736634">
              <w:rPr>
                <w:rFonts w:ascii="Times New Roman" w:eastAsia="Times New Roman" w:hAnsi="Times New Roman" w:cs="Times New Roman"/>
                <w:szCs w:val="24"/>
              </w:rPr>
              <w:t>Deenik</w:t>
            </w:r>
            <w:proofErr w:type="spellEnd"/>
            <w:r w:rsidRPr="00736634">
              <w:rPr>
                <w:rFonts w:ascii="Times New Roman" w:eastAsia="Times New Roman" w:hAnsi="Times New Roman" w:cs="Times New Roman"/>
                <w:szCs w:val="24"/>
              </w:rPr>
              <w:t xml:space="preserve"> J, Kim JH, Wilkens LR. Systematic Review of Prevalence of Young Child Overweight and Obesity in the United States–Affiliated Pacific Region Compared With the 48 Contiguous States:</w:t>
            </w:r>
          </w:p>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The Children’s Healthy Living Program. Am J Public Health. 2015; 105(1): e22 – e35.</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Ettienne</w:t>
            </w:r>
            <w:proofErr w:type="spellEnd"/>
            <w:r w:rsidRPr="00736634">
              <w:rPr>
                <w:rFonts w:ascii="Times New Roman" w:eastAsia="Times New Roman" w:hAnsi="Times New Roman" w:cs="Times New Roman"/>
                <w:szCs w:val="24"/>
              </w:rPr>
              <w:t xml:space="preserve"> R, Rivera RL, Van Loan MD, </w:t>
            </w:r>
            <w:proofErr w:type="spellStart"/>
            <w:r w:rsidRPr="00736634">
              <w:rPr>
                <w:rFonts w:ascii="Times New Roman" w:eastAsia="Times New Roman" w:hAnsi="Times New Roman" w:cs="Times New Roman"/>
                <w:szCs w:val="24"/>
              </w:rPr>
              <w:t>Savaiano</w:t>
            </w:r>
            <w:proofErr w:type="spellEnd"/>
            <w:r w:rsidRPr="00736634">
              <w:rPr>
                <w:rFonts w:ascii="Times New Roman" w:eastAsia="Times New Roman" w:hAnsi="Times New Roman" w:cs="Times New Roman"/>
                <w:szCs w:val="24"/>
              </w:rPr>
              <w:t xml:space="preserve"> DA,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Ethnicity and Acculturation: Do they predict weight status in a longitudinal study among Asian, Hispanic, and non-Hispanic white early adolescent females? </w:t>
            </w:r>
            <w:proofErr w:type="spellStart"/>
            <w:r w:rsidRPr="00736634">
              <w:rPr>
                <w:rFonts w:ascii="Times New Roman" w:eastAsia="Times New Roman" w:hAnsi="Times New Roman" w:cs="Times New Roman"/>
                <w:szCs w:val="24"/>
              </w:rPr>
              <w:t>Adolesc</w:t>
            </w:r>
            <w:proofErr w:type="spellEnd"/>
            <w:r w:rsidRPr="00736634">
              <w:rPr>
                <w:rFonts w:ascii="Times New Roman" w:eastAsia="Times New Roman" w:hAnsi="Times New Roman" w:cs="Times New Roman"/>
                <w:szCs w:val="24"/>
              </w:rPr>
              <w:t xml:space="preserve"> Health Med </w:t>
            </w:r>
            <w:proofErr w:type="spellStart"/>
            <w:r w:rsidRPr="00736634">
              <w:rPr>
                <w:rFonts w:ascii="Times New Roman" w:eastAsia="Times New Roman" w:hAnsi="Times New Roman" w:cs="Times New Roman"/>
                <w:szCs w:val="24"/>
              </w:rPr>
              <w:t>Ther</w:t>
            </w:r>
            <w:proofErr w:type="spellEnd"/>
            <w:r w:rsidRPr="00736634">
              <w:rPr>
                <w:rFonts w:ascii="Times New Roman" w:eastAsia="Times New Roman" w:hAnsi="Times New Roman" w:cs="Times New Roman"/>
                <w:szCs w:val="24"/>
              </w:rPr>
              <w:t>. 2015; 6: 1 - 7.</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Braun K,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Butel</w:t>
            </w:r>
            <w:proofErr w:type="spellEnd"/>
            <w:r w:rsidRPr="00736634">
              <w:rPr>
                <w:rFonts w:ascii="Times New Roman" w:eastAsia="Times New Roman" w:hAnsi="Times New Roman" w:cs="Times New Roman"/>
                <w:szCs w:val="24"/>
              </w:rPr>
              <w:t xml:space="preserve"> J, </w:t>
            </w:r>
            <w:proofErr w:type="spellStart"/>
            <w:r w:rsidRPr="00736634">
              <w:rPr>
                <w:rFonts w:ascii="Times New Roman" w:eastAsia="Times New Roman" w:hAnsi="Times New Roman" w:cs="Times New Roman"/>
                <w:szCs w:val="24"/>
              </w:rPr>
              <w:t>Hollyer</w:t>
            </w:r>
            <w:proofErr w:type="spellEnd"/>
            <w:r w:rsidRPr="00736634">
              <w:rPr>
                <w:rFonts w:ascii="Times New Roman" w:eastAsia="Times New Roman" w:hAnsi="Times New Roman" w:cs="Times New Roman"/>
                <w:szCs w:val="24"/>
              </w:rPr>
              <w:t xml:space="preserve"> J, Barber LR, </w:t>
            </w:r>
            <w:proofErr w:type="spellStart"/>
            <w:r w:rsidRPr="00736634">
              <w:rPr>
                <w:rFonts w:ascii="Times New Roman" w:eastAsia="Times New Roman" w:hAnsi="Times New Roman" w:cs="Times New Roman"/>
                <w:szCs w:val="24"/>
              </w:rPr>
              <w:t>Teo</w:t>
            </w:r>
            <w:proofErr w:type="spellEnd"/>
            <w:r w:rsidRPr="00736634">
              <w:rPr>
                <w:rFonts w:ascii="Times New Roman" w:eastAsia="Times New Roman" w:hAnsi="Times New Roman" w:cs="Times New Roman"/>
                <w:szCs w:val="24"/>
              </w:rPr>
              <w:t xml:space="preserve">-Martin U, </w:t>
            </w:r>
            <w:proofErr w:type="spellStart"/>
            <w:r w:rsidRPr="00736634">
              <w:rPr>
                <w:rFonts w:ascii="Times New Roman" w:eastAsia="Times New Roman" w:hAnsi="Times New Roman" w:cs="Times New Roman"/>
                <w:szCs w:val="24"/>
              </w:rPr>
              <w:t>Flemming</w:t>
            </w:r>
            <w:proofErr w:type="spellEnd"/>
            <w:r w:rsidRPr="00736634">
              <w:rPr>
                <w:rFonts w:ascii="Times New Roman" w:eastAsia="Times New Roman" w:hAnsi="Times New Roman" w:cs="Times New Roman"/>
                <w:szCs w:val="24"/>
              </w:rPr>
              <w:t xml:space="preserve"> T, </w:t>
            </w:r>
            <w:proofErr w:type="spellStart"/>
            <w:r w:rsidRPr="00736634">
              <w:rPr>
                <w:rFonts w:ascii="Times New Roman" w:eastAsia="Times New Roman" w:hAnsi="Times New Roman" w:cs="Times New Roman"/>
                <w:szCs w:val="24"/>
              </w:rPr>
              <w:t>Vargo</w:t>
            </w:r>
            <w:proofErr w:type="spellEnd"/>
            <w:r w:rsidRPr="00736634">
              <w:rPr>
                <w:rFonts w:ascii="Times New Roman" w:eastAsia="Times New Roman" w:hAnsi="Times New Roman" w:cs="Times New Roman"/>
                <w:szCs w:val="24"/>
              </w:rPr>
              <w:t xml:space="preserve"> A, Coleman P,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Novotny R.  Using the ANGELO Framework to Develop the Children’s Healthy Living Program Multilevel Intervention to Promote Obesity Preventing Behaviors for Young Children in the US Affiliated Pacific Region. Child </w:t>
            </w:r>
            <w:proofErr w:type="spellStart"/>
            <w:r w:rsidRPr="00736634">
              <w:rPr>
                <w:rFonts w:ascii="Times New Roman" w:eastAsia="Times New Roman" w:hAnsi="Times New Roman" w:cs="Times New Roman"/>
                <w:szCs w:val="24"/>
              </w:rPr>
              <w:t>Obes</w:t>
            </w:r>
            <w:proofErr w:type="spellEnd"/>
            <w:r w:rsidRPr="00736634">
              <w:rPr>
                <w:rFonts w:ascii="Times New Roman" w:eastAsia="Times New Roman" w:hAnsi="Times New Roman" w:cs="Times New Roman"/>
                <w:szCs w:val="24"/>
              </w:rPr>
              <w:t>. 2014; 10(6): 474 - 281.</w:t>
            </w:r>
          </w:p>
        </w:tc>
      </w:tr>
    </w:tbl>
    <w:p w:rsidR="00736634" w:rsidRPr="00736634" w:rsidRDefault="00736634" w:rsidP="00736634">
      <w:pPr>
        <w:rPr>
          <w:rFonts w:ascii="Times New Roman" w:eastAsia="Times New Roman" w:hAnsi="Times New Roman" w:cs="Times New Roman"/>
          <w:sz w:val="24"/>
          <w:szCs w:val="24"/>
        </w:rPr>
      </w:pP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As Junior Researcher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proofErr w:type="spellStart"/>
            <w:r w:rsidRPr="00736634">
              <w:rPr>
                <w:rFonts w:ascii="Times New Roman" w:eastAsia="Times New Roman" w:hAnsi="Times New Roman" w:cs="Times New Roman"/>
                <w:szCs w:val="24"/>
              </w:rPr>
              <w:t>Banna</w:t>
            </w:r>
            <w:proofErr w:type="spellEnd"/>
            <w:r w:rsidRPr="00736634">
              <w:rPr>
                <w:rFonts w:ascii="Times New Roman" w:eastAsia="Times New Roman" w:hAnsi="Times New Roman" w:cs="Times New Roman"/>
                <w:szCs w:val="24"/>
              </w:rPr>
              <w:t xml:space="preserve"> J, </w:t>
            </w: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Townsend M. Misreporting of dietary intake affects estimated nutrient intakes in low-income Spanish-speaking women. J </w:t>
            </w:r>
            <w:proofErr w:type="spellStart"/>
            <w:r w:rsidRPr="00736634">
              <w:rPr>
                <w:rFonts w:ascii="Times New Roman" w:eastAsia="Times New Roman" w:hAnsi="Times New Roman" w:cs="Times New Roman"/>
                <w:szCs w:val="24"/>
              </w:rPr>
              <w:t>Acad</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Diet. 2015</w:t>
            </w:r>
            <w:proofErr w:type="gramStart"/>
            <w:r w:rsidRPr="00736634">
              <w:rPr>
                <w:rFonts w:ascii="Times New Roman" w:eastAsia="Times New Roman" w:hAnsi="Times New Roman" w:cs="Times New Roman"/>
                <w:szCs w:val="24"/>
              </w:rPr>
              <w:t>;115</w:t>
            </w:r>
            <w:proofErr w:type="gramEnd"/>
            <w:r w:rsidRPr="00736634">
              <w:rPr>
                <w:rFonts w:ascii="Times New Roman" w:eastAsia="Times New Roman" w:hAnsi="Times New Roman" w:cs="Times New Roman"/>
                <w:szCs w:val="24"/>
              </w:rPr>
              <w:t xml:space="preserve"> (7):1124-33.</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DeBaryshe</w:t>
            </w:r>
            <w:proofErr w:type="spellEnd"/>
            <w:r w:rsidRPr="00736634">
              <w:rPr>
                <w:rFonts w:ascii="Times New Roman" w:eastAsia="Times New Roman" w:hAnsi="Times New Roman" w:cs="Times New Roman"/>
                <w:szCs w:val="24"/>
              </w:rPr>
              <w:t xml:space="preserve"> B, </w:t>
            </w:r>
            <w:proofErr w:type="spellStart"/>
            <w:r w:rsidRPr="00736634">
              <w:rPr>
                <w:rFonts w:ascii="Times New Roman" w:eastAsia="Times New Roman" w:hAnsi="Times New Roman" w:cs="Times New Roman"/>
                <w:szCs w:val="24"/>
              </w:rPr>
              <w:t>Bersamin</w:t>
            </w:r>
            <w:proofErr w:type="spellEnd"/>
            <w:r w:rsidRPr="00736634">
              <w:rPr>
                <w:rFonts w:ascii="Times New Roman" w:eastAsia="Times New Roman" w:hAnsi="Times New Roman" w:cs="Times New Roman"/>
                <w:szCs w:val="24"/>
              </w:rPr>
              <w:t xml:space="preserve"> A, </w:t>
            </w:r>
            <w:proofErr w:type="spellStart"/>
            <w:r w:rsidRPr="00736634">
              <w:rPr>
                <w:rFonts w:ascii="Times New Roman" w:eastAsia="Times New Roman" w:hAnsi="Times New Roman" w:cs="Times New Roman"/>
                <w:szCs w:val="24"/>
              </w:rPr>
              <w:t>Nigg</w:t>
            </w:r>
            <w:proofErr w:type="spellEnd"/>
            <w:r w:rsidRPr="00736634">
              <w:rPr>
                <w:rFonts w:ascii="Times New Roman" w:eastAsia="Times New Roman" w:hAnsi="Times New Roman" w:cs="Times New Roman"/>
                <w:szCs w:val="24"/>
              </w:rPr>
              <w:t xml:space="preserve"> C, Leon-Guerrero R, Rojas G, </w:t>
            </w:r>
            <w:proofErr w:type="spellStart"/>
            <w:r w:rsidRPr="00736634">
              <w:rPr>
                <w:rFonts w:ascii="Times New Roman" w:eastAsia="Times New Roman" w:hAnsi="Times New Roman" w:cs="Times New Roman"/>
                <w:szCs w:val="24"/>
              </w:rPr>
              <w:t>Areta</w:t>
            </w:r>
            <w:proofErr w:type="spellEnd"/>
            <w:r w:rsidRPr="00736634">
              <w:rPr>
                <w:rFonts w:ascii="Times New Roman" w:eastAsia="Times New Roman" w:hAnsi="Times New Roman" w:cs="Times New Roman"/>
                <w:szCs w:val="24"/>
              </w:rPr>
              <w:t xml:space="preserve"> A, </w:t>
            </w:r>
            <w:proofErr w:type="spellStart"/>
            <w:r w:rsidRPr="00736634">
              <w:rPr>
                <w:rFonts w:ascii="Times New Roman" w:eastAsia="Times New Roman" w:hAnsi="Times New Roman" w:cs="Times New Roman"/>
                <w:szCs w:val="24"/>
              </w:rPr>
              <w:t>Vargo</w:t>
            </w:r>
            <w:proofErr w:type="spellEnd"/>
            <w:r w:rsidRPr="00736634">
              <w:rPr>
                <w:rFonts w:ascii="Times New Roman" w:eastAsia="Times New Roman" w:hAnsi="Times New Roman" w:cs="Times New Roman"/>
                <w:szCs w:val="24"/>
              </w:rPr>
              <w:t xml:space="preserve"> A, Belyeu-Camacho T, Castro R, </w:t>
            </w:r>
            <w:proofErr w:type="spellStart"/>
            <w:r w:rsidRPr="00736634">
              <w:rPr>
                <w:rFonts w:ascii="Times New Roman" w:eastAsia="Times New Roman" w:hAnsi="Times New Roman" w:cs="Times New Roman"/>
                <w:szCs w:val="24"/>
              </w:rPr>
              <w:t>Luick</w:t>
            </w:r>
            <w:proofErr w:type="spellEnd"/>
            <w:r w:rsidRPr="00736634">
              <w:rPr>
                <w:rFonts w:ascii="Times New Roman" w:eastAsia="Times New Roman" w:hAnsi="Times New Roman" w:cs="Times New Roman"/>
                <w:szCs w:val="24"/>
              </w:rPr>
              <w:t xml:space="preserve"> B, Novotny R and the Children’s Healthy Living for Remote Underserved Populations in the Pacific Region (CHL) Program Team. A community engagement process identifies environmental priorities for change to prevent early childhood obesity in the Children’s Healthy Living Program for Remote Underserved Populations in the Pacific Region (CHL). </w:t>
            </w:r>
            <w:proofErr w:type="spellStart"/>
            <w:r w:rsidRPr="00736634">
              <w:rPr>
                <w:rFonts w:ascii="Times New Roman" w:eastAsia="Times New Roman" w:hAnsi="Times New Roman" w:cs="Times New Roman"/>
                <w:szCs w:val="24"/>
              </w:rPr>
              <w:t>Matern</w:t>
            </w:r>
            <w:proofErr w:type="spellEnd"/>
            <w:r w:rsidRPr="00736634">
              <w:rPr>
                <w:rFonts w:ascii="Times New Roman" w:eastAsia="Times New Roman" w:hAnsi="Times New Roman" w:cs="Times New Roman"/>
                <w:szCs w:val="24"/>
              </w:rPr>
              <w:t xml:space="preserve"> Child Health J. 2014; 18(10): 2261-2274. </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Novotny R, </w:t>
            </w:r>
            <w:r w:rsidRPr="00736634">
              <w:rPr>
                <w:rFonts w:ascii="Times New Roman" w:eastAsia="Times New Roman" w:hAnsi="Times New Roman" w:cs="Times New Roman"/>
                <w:szCs w:val="24"/>
                <w:u w:val="single"/>
              </w:rPr>
              <w:t>Fialkowski MK</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Areta</w:t>
            </w:r>
            <w:proofErr w:type="spellEnd"/>
            <w:r>
              <w:rPr>
                <w:rFonts w:ascii="Times New Roman" w:eastAsia="Times New Roman" w:hAnsi="Times New Roman" w:cs="Times New Roman"/>
                <w:szCs w:val="24"/>
              </w:rPr>
              <w:t xml:space="preserve"> AAR, </w:t>
            </w:r>
            <w:proofErr w:type="spellStart"/>
            <w:r>
              <w:rPr>
                <w:rFonts w:ascii="Times New Roman" w:eastAsia="Times New Roman" w:hAnsi="Times New Roman" w:cs="Times New Roman"/>
                <w:szCs w:val="24"/>
              </w:rPr>
              <w:t>Bersamin</w:t>
            </w:r>
            <w:proofErr w:type="spellEnd"/>
            <w:r>
              <w:rPr>
                <w:rFonts w:ascii="Times New Roman" w:eastAsia="Times New Roman" w:hAnsi="Times New Roman" w:cs="Times New Roman"/>
                <w:szCs w:val="24"/>
              </w:rPr>
              <w:t xml:space="preserve"> A, Braun K, </w:t>
            </w:r>
            <w:proofErr w:type="spellStart"/>
            <w:r>
              <w:rPr>
                <w:rFonts w:ascii="Times New Roman" w:eastAsia="Times New Roman" w:hAnsi="Times New Roman" w:cs="Times New Roman"/>
                <w:szCs w:val="24"/>
              </w:rPr>
              <w:t>Debaryshe</w:t>
            </w:r>
            <w:proofErr w:type="spellEnd"/>
            <w:r>
              <w:rPr>
                <w:rFonts w:ascii="Times New Roman" w:eastAsia="Times New Roman" w:hAnsi="Times New Roman" w:cs="Times New Roman"/>
                <w:szCs w:val="24"/>
              </w:rPr>
              <w:t xml:space="preserve"> B, </w:t>
            </w:r>
            <w:proofErr w:type="spellStart"/>
            <w:r>
              <w:rPr>
                <w:rFonts w:ascii="Times New Roman" w:eastAsia="Times New Roman" w:hAnsi="Times New Roman" w:cs="Times New Roman"/>
                <w:szCs w:val="24"/>
              </w:rPr>
              <w:t>Deenik</w:t>
            </w:r>
            <w:proofErr w:type="spellEnd"/>
            <w:r>
              <w:rPr>
                <w:rFonts w:ascii="Times New Roman" w:eastAsia="Times New Roman" w:hAnsi="Times New Roman" w:cs="Times New Roman"/>
                <w:szCs w:val="24"/>
              </w:rPr>
              <w:t xml:space="preserve"> J, Dunn M, </w:t>
            </w:r>
            <w:proofErr w:type="spellStart"/>
            <w:r>
              <w:rPr>
                <w:rFonts w:ascii="Times New Roman" w:eastAsia="Times New Roman" w:hAnsi="Times New Roman" w:cs="Times New Roman"/>
                <w:szCs w:val="24"/>
              </w:rPr>
              <w:t>Hollyer</w:t>
            </w:r>
            <w:proofErr w:type="spellEnd"/>
            <w:r>
              <w:rPr>
                <w:rFonts w:ascii="Times New Roman" w:eastAsia="Times New Roman" w:hAnsi="Times New Roman" w:cs="Times New Roman"/>
                <w:szCs w:val="24"/>
              </w:rPr>
              <w:t xml:space="preserve"> J, Kim J, Leon Guerrero R, </w:t>
            </w:r>
            <w:proofErr w:type="spellStart"/>
            <w:r>
              <w:rPr>
                <w:rFonts w:ascii="Times New Roman" w:eastAsia="Times New Roman" w:hAnsi="Times New Roman" w:cs="Times New Roman"/>
                <w:szCs w:val="24"/>
              </w:rPr>
              <w:t>Nigg</w:t>
            </w:r>
            <w:proofErr w:type="spellEnd"/>
            <w:r>
              <w:rPr>
                <w:rFonts w:ascii="Times New Roman" w:eastAsia="Times New Roman" w:hAnsi="Times New Roman" w:cs="Times New Roman"/>
                <w:szCs w:val="24"/>
              </w:rPr>
              <w:t xml:space="preserve"> CR, Takahashi R, Wilkens L. The Pacific Way to Child Wellness: The Children’s Healthy Living Program for Remote Underserved Minority Populations of the Pacific Region (CHL). Hawai‘i J Med Public Health. 2013; 72 (11): 406 - 408</w:t>
            </w: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rPr>
              <w:t xml:space="preserve"> </w:t>
            </w: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Wilken[s] LR, Novotny R, </w:t>
            </w:r>
            <w:r w:rsidRPr="00736634">
              <w:rPr>
                <w:rFonts w:ascii="Times New Roman" w:eastAsia="Times New Roman" w:hAnsi="Times New Roman" w:cs="Times New Roman"/>
                <w:szCs w:val="24"/>
                <w:u w:val="single"/>
              </w:rPr>
              <w:t>Fialkowski MK</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Boushey</w:t>
            </w:r>
            <w:proofErr w:type="spellEnd"/>
            <w:r>
              <w:rPr>
                <w:rFonts w:ascii="Times New Roman" w:eastAsia="Times New Roman" w:hAnsi="Times New Roman" w:cs="Times New Roman"/>
                <w:szCs w:val="24"/>
              </w:rPr>
              <w:t xml:space="preserve"> CJ, </w:t>
            </w:r>
            <w:proofErr w:type="spellStart"/>
            <w:r>
              <w:rPr>
                <w:rFonts w:ascii="Times New Roman" w:eastAsia="Times New Roman" w:hAnsi="Times New Roman" w:cs="Times New Roman"/>
                <w:szCs w:val="24"/>
              </w:rPr>
              <w:t>Nigg</w:t>
            </w:r>
            <w:proofErr w:type="spellEnd"/>
            <w:r>
              <w:rPr>
                <w:rFonts w:ascii="Times New Roman" w:eastAsia="Times New Roman" w:hAnsi="Times New Roman" w:cs="Times New Roman"/>
                <w:szCs w:val="24"/>
              </w:rPr>
              <w:t xml:space="preserve"> C, </w:t>
            </w:r>
            <w:proofErr w:type="spellStart"/>
            <w:r>
              <w:rPr>
                <w:rFonts w:ascii="Times New Roman" w:eastAsia="Times New Roman" w:hAnsi="Times New Roman" w:cs="Times New Roman"/>
                <w:szCs w:val="24"/>
              </w:rPr>
              <w:t>Paulino</w:t>
            </w:r>
            <w:proofErr w:type="spellEnd"/>
            <w:r>
              <w:rPr>
                <w:rFonts w:ascii="Times New Roman" w:eastAsia="Times New Roman" w:hAnsi="Times New Roman" w:cs="Times New Roman"/>
                <w:szCs w:val="24"/>
              </w:rPr>
              <w:t xml:space="preserve"> Y, Leon Guerrero R, </w:t>
            </w:r>
            <w:proofErr w:type="spellStart"/>
            <w:r>
              <w:rPr>
                <w:rFonts w:ascii="Times New Roman" w:eastAsia="Times New Roman" w:hAnsi="Times New Roman" w:cs="Times New Roman"/>
                <w:szCs w:val="24"/>
              </w:rPr>
              <w:t>Luick</w:t>
            </w:r>
            <w:proofErr w:type="spellEnd"/>
            <w:r>
              <w:rPr>
                <w:rFonts w:ascii="Times New Roman" w:eastAsia="Times New Roman" w:hAnsi="Times New Roman" w:cs="Times New Roman"/>
                <w:szCs w:val="24"/>
              </w:rPr>
              <w:t xml:space="preserve"> B, </w:t>
            </w:r>
            <w:proofErr w:type="spellStart"/>
            <w:r>
              <w:rPr>
                <w:rFonts w:ascii="Times New Roman" w:eastAsia="Times New Roman" w:hAnsi="Times New Roman" w:cs="Times New Roman"/>
                <w:szCs w:val="24"/>
              </w:rPr>
              <w:t>Vargo</w:t>
            </w:r>
            <w:proofErr w:type="spellEnd"/>
            <w:r>
              <w:rPr>
                <w:rFonts w:ascii="Times New Roman" w:eastAsia="Times New Roman" w:hAnsi="Times New Roman" w:cs="Times New Roman"/>
                <w:szCs w:val="24"/>
              </w:rPr>
              <w:t xml:space="preserve"> D, Kim J, </w:t>
            </w:r>
            <w:proofErr w:type="spellStart"/>
            <w:r>
              <w:rPr>
                <w:rFonts w:ascii="Times New Roman" w:eastAsia="Times New Roman" w:hAnsi="Times New Roman" w:cs="Times New Roman"/>
                <w:szCs w:val="24"/>
              </w:rPr>
              <w:t>Deenik</w:t>
            </w:r>
            <w:proofErr w:type="spellEnd"/>
            <w:r>
              <w:rPr>
                <w:rFonts w:ascii="Times New Roman" w:eastAsia="Times New Roman" w:hAnsi="Times New Roman" w:cs="Times New Roman"/>
                <w:szCs w:val="24"/>
              </w:rPr>
              <w:t xml:space="preserve"> J. Children’s Healthy Living (CHL) Program for Remote Underserved Minority Populations in the Pacific Region: Rationale and Design of a Community Randomized Trial to Prevent Early Childhood Obesity. BMC Public Health. 2013; 13(1):944.</w:t>
            </w: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Default="00736634" w:rsidP="00736634">
            <w:pPr>
              <w:rPr>
                <w:rFonts w:ascii="Times New Roman" w:eastAsia="Times New Roman" w:hAnsi="Times New Roman" w:cs="Times New Roman"/>
                <w:szCs w:val="24"/>
              </w:rPr>
            </w:pPr>
          </w:p>
          <w:p w:rsidR="00736634" w:rsidRDefault="00736634" w:rsidP="00736634">
            <w:pPr>
              <w:rPr>
                <w:rFonts w:ascii="Times New Roman" w:eastAsia="Times New Roman" w:hAnsi="Times New Roman" w:cs="Times New Roman"/>
                <w:szCs w:val="24"/>
              </w:rPr>
            </w:pP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McCrory MA, Roberts S, Tracy JK, Grattan L,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w:t>
            </w:r>
            <w:hyperlink r:id="rId11" w:history="1">
              <w:r w:rsidRPr="00736634">
                <w:rPr>
                  <w:rFonts w:ascii="Times New Roman" w:eastAsia="Times New Roman" w:hAnsi="Times New Roman" w:cs="Times New Roman"/>
                  <w:szCs w:val="24"/>
                </w:rPr>
                <w:t>Dietary patterns are associated with dietary recommendations but have limited relationship to BMI in the Communities Advancing the Studies of Tribal Nations Across the Lifespan (</w:t>
              </w:r>
              <w:proofErr w:type="spellStart"/>
              <w:r w:rsidRPr="00736634">
                <w:rPr>
                  <w:rFonts w:ascii="Times New Roman" w:eastAsia="Times New Roman" w:hAnsi="Times New Roman" w:cs="Times New Roman"/>
                  <w:szCs w:val="24"/>
                </w:rPr>
                <w:t>CoASTAL</w:t>
              </w:r>
              <w:proofErr w:type="spellEnd"/>
              <w:r w:rsidRPr="00736634">
                <w:rPr>
                  <w:rFonts w:ascii="Times New Roman" w:eastAsia="Times New Roman" w:hAnsi="Times New Roman" w:cs="Times New Roman"/>
                  <w:szCs w:val="24"/>
                </w:rPr>
                <w:t>) cohort.</w:t>
              </w:r>
            </w:hyperlink>
            <w:r w:rsidRPr="00736634">
              <w:rPr>
                <w:rFonts w:ascii="Times New Roman" w:eastAsia="Times New Roman" w:hAnsi="Times New Roman" w:cs="Times New Roman"/>
                <w:szCs w:val="24"/>
              </w:rPr>
              <w:t xml:space="preserve"> Public Health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2012; 15(10): 1948 - 1958. </w:t>
            </w: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Okoror</w:t>
            </w:r>
            <w:proofErr w:type="spellEnd"/>
            <w:r w:rsidRPr="00736634">
              <w:rPr>
                <w:rFonts w:ascii="Times New Roman" w:eastAsia="Times New Roman" w:hAnsi="Times New Roman" w:cs="Times New Roman"/>
                <w:szCs w:val="24"/>
              </w:rPr>
              <w:t xml:space="preserve"> TA,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w:t>
            </w:r>
            <w:hyperlink r:id="rId12" w:history="1">
              <w:r w:rsidRPr="00736634">
                <w:rPr>
                  <w:rFonts w:ascii="Times New Roman" w:eastAsia="Times New Roman" w:hAnsi="Times New Roman" w:cs="Times New Roman"/>
                  <w:szCs w:val="24"/>
                </w:rPr>
                <w:t>The Relevancy of Community-Based Methods: Using Diet within Native American and Alaska Native Adult Populations as an Example</w:t>
              </w:r>
            </w:hyperlink>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Clin</w:t>
            </w:r>
            <w:proofErr w:type="spellEnd"/>
            <w:r w:rsidRPr="00736634">
              <w:rPr>
                <w:rFonts w:ascii="Times New Roman" w:eastAsia="Times New Roman" w:hAnsi="Times New Roman" w:cs="Times New Roman"/>
                <w:szCs w:val="24"/>
              </w:rPr>
              <w:t xml:space="preserve"> </w:t>
            </w:r>
            <w:proofErr w:type="spellStart"/>
            <w:r w:rsidRPr="00736634">
              <w:rPr>
                <w:rFonts w:ascii="Times New Roman" w:eastAsia="Times New Roman" w:hAnsi="Times New Roman" w:cs="Times New Roman"/>
                <w:szCs w:val="24"/>
              </w:rPr>
              <w:t>Transl</w:t>
            </w:r>
            <w:proofErr w:type="spellEnd"/>
            <w:r w:rsidRPr="00736634">
              <w:rPr>
                <w:rFonts w:ascii="Times New Roman" w:eastAsia="Times New Roman" w:hAnsi="Times New Roman" w:cs="Times New Roman"/>
                <w:szCs w:val="24"/>
              </w:rPr>
              <w:t xml:space="preserve"> Sci. 2012; 5(3):295-300.</w:t>
            </w:r>
          </w:p>
        </w:tc>
      </w:tr>
    </w:tbl>
    <w:p w:rsidR="00736634" w:rsidRPr="00736634" w:rsidRDefault="00736634" w:rsidP="00736634">
      <w:pPr>
        <w:rPr>
          <w:rFonts w:ascii="Times New Roman" w:eastAsia="Times New Roman" w:hAnsi="Times New Roman" w:cs="Times New Roman"/>
          <w:sz w:val="24"/>
          <w:szCs w:val="24"/>
        </w:rPr>
      </w:pPr>
    </w:p>
    <w:p w:rsidR="00736634" w:rsidRPr="00736634" w:rsidRDefault="00736634" w:rsidP="00736634">
      <w:pPr>
        <w:rPr>
          <w:rFonts w:ascii="Times New Roman" w:eastAsia="Times New Roman" w:hAnsi="Times New Roman" w:cs="Times New Roman"/>
          <w:sz w:val="24"/>
          <w:szCs w:val="24"/>
        </w:rPr>
      </w:pPr>
      <w:r w:rsidRPr="00736634">
        <w:rPr>
          <w:rFonts w:ascii="Times New Roman" w:eastAsia="Times New Roman" w:hAnsi="Times New Roman" w:cs="Times New Roman"/>
          <w:sz w:val="24"/>
          <w:szCs w:val="24"/>
        </w:rPr>
        <w:t>Prior to UHM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McCrory MA, Roberts S, Tracy JK, Grattan L,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Estimated nutrient intakes from food generally do not meet Dietary Reference Intakes among adult members of Pacific Northwest Tribal Nations. J </w:t>
            </w:r>
            <w:proofErr w:type="spellStart"/>
            <w:r w:rsidRPr="00736634">
              <w:rPr>
                <w:rFonts w:ascii="Times New Roman" w:eastAsia="Times New Roman" w:hAnsi="Times New Roman" w:cs="Times New Roman"/>
                <w:szCs w:val="24"/>
              </w:rPr>
              <w:t>Nutr</w:t>
            </w:r>
            <w:proofErr w:type="spellEnd"/>
            <w:r w:rsidRPr="00736634">
              <w:rPr>
                <w:rFonts w:ascii="Times New Roman" w:eastAsia="Times New Roman" w:hAnsi="Times New Roman" w:cs="Times New Roman"/>
                <w:szCs w:val="24"/>
              </w:rPr>
              <w:t xml:space="preserve">. 2010; 140:992-998. </w:t>
            </w:r>
          </w:p>
        </w:tc>
      </w:tr>
      <w:tr w:rsidR="00736634" w:rsidRPr="00736634" w:rsidTr="00736634">
        <w:tc>
          <w:tcPr>
            <w:tcW w:w="5000" w:type="pct"/>
          </w:tcPr>
          <w:p w:rsidR="00736634" w:rsidRDefault="00736634" w:rsidP="00736634">
            <w:pPr>
              <w:spacing w:line="276" w:lineRule="auto"/>
              <w:jc w:val="left"/>
              <w:rPr>
                <w:rFonts w:ascii="Times New Roman" w:eastAsia="Times New Roman" w:hAnsi="Times New Roman" w:cs="Times New Roman"/>
                <w:szCs w:val="24"/>
              </w:rPr>
            </w:pPr>
          </w:p>
          <w:p w:rsidR="00736634" w:rsidRPr="00736634" w:rsidRDefault="00736634" w:rsidP="00736634">
            <w:pPr>
              <w:spacing w:line="276" w:lineRule="auto"/>
              <w:jc w:val="left"/>
              <w:rPr>
                <w:rFonts w:ascii="Times New Roman" w:eastAsia="Times New Roman" w:hAnsi="Times New Roman" w:cs="Times New Roman"/>
                <w:szCs w:val="24"/>
              </w:rPr>
            </w:pPr>
          </w:p>
        </w:tc>
      </w:tr>
      <w:tr w:rsidR="00736634" w:rsidRPr="00736634" w:rsidTr="00736634">
        <w:tc>
          <w:tcPr>
            <w:tcW w:w="5000" w:type="pct"/>
          </w:tcPr>
          <w:p w:rsidR="00736634" w:rsidRPr="00736634" w:rsidRDefault="00736634" w:rsidP="00736634">
            <w:pPr>
              <w:spacing w:line="276" w:lineRule="auto"/>
              <w:jc w:val="left"/>
              <w:rPr>
                <w:rFonts w:ascii="Times New Roman" w:eastAsia="Times New Roman" w:hAnsi="Times New Roman" w:cs="Times New Roman"/>
                <w:szCs w:val="24"/>
              </w:rPr>
            </w:pPr>
            <w:r w:rsidRPr="00736634">
              <w:rPr>
                <w:rFonts w:ascii="Times New Roman" w:eastAsia="Times New Roman" w:hAnsi="Times New Roman" w:cs="Times New Roman"/>
                <w:szCs w:val="24"/>
                <w:u w:val="single"/>
              </w:rPr>
              <w:t>Fialkowski MK</w:t>
            </w:r>
            <w:r w:rsidRPr="00736634">
              <w:rPr>
                <w:rFonts w:ascii="Times New Roman" w:eastAsia="Times New Roman" w:hAnsi="Times New Roman" w:cs="Times New Roman"/>
                <w:szCs w:val="24"/>
              </w:rPr>
              <w:t xml:space="preserve">, McCrory MA, Roberts S, Tracy JK, Grattan L, </w:t>
            </w:r>
            <w:proofErr w:type="spellStart"/>
            <w:r w:rsidRPr="00736634">
              <w:rPr>
                <w:rFonts w:ascii="Times New Roman" w:eastAsia="Times New Roman" w:hAnsi="Times New Roman" w:cs="Times New Roman"/>
                <w:szCs w:val="24"/>
              </w:rPr>
              <w:t>Boushey</w:t>
            </w:r>
            <w:proofErr w:type="spellEnd"/>
            <w:r w:rsidRPr="00736634">
              <w:rPr>
                <w:rFonts w:ascii="Times New Roman" w:eastAsia="Times New Roman" w:hAnsi="Times New Roman" w:cs="Times New Roman"/>
                <w:szCs w:val="24"/>
              </w:rPr>
              <w:t xml:space="preserve"> CJ. Evaluation of dietary assessment tools used to assess the diet of adults participating in the Communities Advancing the Studies of Tribal Nations Across the Lifespan (</w:t>
            </w:r>
            <w:proofErr w:type="spellStart"/>
            <w:r w:rsidRPr="00736634">
              <w:rPr>
                <w:rFonts w:ascii="Times New Roman" w:eastAsia="Times New Roman" w:hAnsi="Times New Roman" w:cs="Times New Roman"/>
                <w:szCs w:val="24"/>
              </w:rPr>
              <w:t>CoASTAL</w:t>
            </w:r>
            <w:proofErr w:type="spellEnd"/>
            <w:r w:rsidRPr="00736634">
              <w:rPr>
                <w:rFonts w:ascii="Times New Roman" w:eastAsia="Times New Roman" w:hAnsi="Times New Roman" w:cs="Times New Roman"/>
                <w:szCs w:val="24"/>
              </w:rPr>
              <w:t xml:space="preserve">) cohort. J Am Diet Assoc. 2010; 110:65-73. </w:t>
            </w:r>
          </w:p>
        </w:tc>
      </w:tr>
    </w:tbl>
    <w:p w:rsidR="00736634" w:rsidRDefault="00736634">
      <w:pPr>
        <w:rPr>
          <w:rFonts w:ascii="Times New Roman" w:eastAsia="Times New Roman" w:hAnsi="Times New Roman" w:cs="Times New Roman"/>
          <w:b/>
          <w:sz w:val="24"/>
          <w:szCs w:val="24"/>
        </w:rPr>
      </w:pPr>
    </w:p>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Published Abstracts</w:t>
      </w:r>
    </w:p>
    <w:p w:rsidR="00EA3EC9" w:rsidRDefault="00EA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Associate Professor</w:t>
      </w:r>
    </w:p>
    <w:tbl>
      <w:tblPr>
        <w:tblStyle w:val="a3"/>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802652" w:rsidTr="005C008B">
        <w:trPr>
          <w:trHeight w:val="1280"/>
        </w:trPr>
        <w:tc>
          <w:tcPr>
            <w:tcW w:w="10800" w:type="dxa"/>
            <w:tcBorders>
              <w:top w:val="nil"/>
              <w:left w:val="nil"/>
              <w:bottom w:val="nil"/>
              <w:right w:val="nil"/>
            </w:tcBorders>
            <w:tcMar>
              <w:top w:w="100" w:type="dxa"/>
              <w:left w:w="100" w:type="dxa"/>
              <w:bottom w:w="100" w:type="dxa"/>
              <w:right w:w="100" w:type="dxa"/>
            </w:tcMar>
          </w:tcPr>
          <w:p w:rsidR="00802652" w:rsidRDefault="00802652" w:rsidP="0080265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Tsamous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Draper 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Laguana 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 xml:space="preserve">Antonio M, </w:t>
            </w:r>
            <w:proofErr w:type="spellStart"/>
            <w:r>
              <w:rPr>
                <w:rFonts w:ascii="Times New Roman" w:eastAsia="Times New Roman" w:hAnsi="Times New Roman" w:cs="Times New Roman"/>
                <w:sz w:val="24"/>
                <w:szCs w:val="24"/>
              </w:rPr>
              <w:t>Titchenal</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lang w:val="haw-US"/>
              </w:rPr>
              <w:t>, Aflague A, Yang Y, Lim E, Taguchi 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 xml:space="preserve">Undergraduate </w:t>
            </w:r>
            <w:r>
              <w:rPr>
                <w:rFonts w:ascii="Times New Roman" w:eastAsia="Times New Roman" w:hAnsi="Times New Roman" w:cs="Times New Roman"/>
                <w:sz w:val="24"/>
                <w:szCs w:val="24"/>
              </w:rPr>
              <w:t>Student</w:t>
            </w:r>
            <w:r>
              <w:rPr>
                <w:rFonts w:ascii="Times New Roman" w:eastAsia="Times New Roman" w:hAnsi="Times New Roman" w:cs="Times New Roman"/>
                <w:sz w:val="24"/>
                <w:szCs w:val="24"/>
                <w:lang w:val="haw-US"/>
              </w:rPr>
              <w:t>s</w:t>
            </w:r>
            <w:r>
              <w:rPr>
                <w:rFonts w:ascii="Times New Roman" w:eastAsia="Times New Roman" w:hAnsi="Times New Roman" w:cs="Times New Roman"/>
                <w:sz w:val="24"/>
                <w:szCs w:val="24"/>
              </w:rPr>
              <w:t xml:space="preserve"> Perception</w:t>
            </w:r>
            <w:r>
              <w:rPr>
                <w:rFonts w:ascii="Times New Roman" w:eastAsia="Times New Roman" w:hAnsi="Times New Roman" w:cs="Times New Roman"/>
                <w:sz w:val="24"/>
                <w:szCs w:val="24"/>
                <w:lang w:val="haw-US"/>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haw-US"/>
              </w:rPr>
              <w:t>of Embedded Learning Activities in a Human Nutrition</w:t>
            </w:r>
            <w:r>
              <w:rPr>
                <w:rFonts w:ascii="Times New Roman" w:eastAsia="Times New Roman" w:hAnsi="Times New Roman" w:cs="Times New Roman"/>
                <w:sz w:val="24"/>
                <w:szCs w:val="24"/>
              </w:rPr>
              <w:t xml:space="preserve"> Open Educational Resource Textbook. J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2022 5</w:t>
            </w:r>
            <w:r>
              <w:rPr>
                <w:rFonts w:ascii="Times New Roman" w:eastAsia="Times New Roman" w:hAnsi="Times New Roman" w:cs="Times New Roman"/>
                <w:sz w:val="24"/>
                <w:szCs w:val="24"/>
                <w:lang w:val="haw-US"/>
              </w:rPr>
              <w:t>4</w:t>
            </w:r>
            <w:r>
              <w:rPr>
                <w:rFonts w:ascii="Times New Roman" w:eastAsia="Times New Roman" w:hAnsi="Times New Roman" w:cs="Times New Roman"/>
                <w:sz w:val="24"/>
                <w:szCs w:val="24"/>
              </w:rPr>
              <w:t>(7): S</w:t>
            </w:r>
            <w:r>
              <w:rPr>
                <w:rFonts w:ascii="Times New Roman" w:eastAsia="Times New Roman" w:hAnsi="Times New Roman" w:cs="Times New Roman"/>
                <w:sz w:val="24"/>
                <w:szCs w:val="24"/>
                <w:lang w:val="haw-US"/>
              </w:rPr>
              <w:t>92</w:t>
            </w:r>
            <w:r>
              <w:rPr>
                <w:rFonts w:ascii="Times New Roman" w:eastAsia="Times New Roman" w:hAnsi="Times New Roman" w:cs="Times New Roman"/>
                <w:sz w:val="24"/>
                <w:szCs w:val="24"/>
              </w:rPr>
              <w:t xml:space="preserve"> (Society for Nutrition Education and Behavior Conference [Poster Presentation] </w:t>
            </w:r>
            <w:r>
              <w:rPr>
                <w:rFonts w:ascii="Times New Roman" w:eastAsia="Times New Roman" w:hAnsi="Times New Roman" w:cs="Times New Roman"/>
                <w:sz w:val="24"/>
                <w:szCs w:val="24"/>
                <w:lang w:val="haw-US"/>
              </w:rPr>
              <w:t>Atlanta GA</w:t>
            </w:r>
            <w:r>
              <w:rPr>
                <w:rFonts w:ascii="Times New Roman" w:eastAsia="Times New Roman" w:hAnsi="Times New Roman" w:cs="Times New Roman"/>
                <w:sz w:val="24"/>
                <w:szCs w:val="24"/>
              </w:rPr>
              <w:t>. July 2</w:t>
            </w:r>
            <w:r>
              <w:rPr>
                <w:rFonts w:ascii="Times New Roman" w:eastAsia="Times New Roman" w:hAnsi="Times New Roman" w:cs="Times New Roman"/>
                <w:sz w:val="24"/>
                <w:szCs w:val="24"/>
                <w:lang w:val="haw-US"/>
              </w:rPr>
              <w:t>9</w:t>
            </w:r>
            <w:r>
              <w:rPr>
                <w:rFonts w:ascii="Times New Roman" w:eastAsia="Times New Roman" w:hAnsi="Times New Roman" w:cs="Times New Roman"/>
                <w:sz w:val="24"/>
                <w:szCs w:val="24"/>
              </w:rPr>
              <w:t xml:space="preserve"> – 3</w:t>
            </w:r>
            <w:r>
              <w:rPr>
                <w:rFonts w:ascii="Times New Roman" w:eastAsia="Times New Roman" w:hAnsi="Times New Roman" w:cs="Times New Roman"/>
                <w:sz w:val="24"/>
                <w:szCs w:val="24"/>
                <w:lang w:val="haw-US"/>
              </w:rPr>
              <w:t>1</w:t>
            </w:r>
            <w:r>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haw-US"/>
              </w:rPr>
              <w:t>22</w:t>
            </w:r>
            <w:r>
              <w:rPr>
                <w:rFonts w:ascii="Times New Roman" w:eastAsia="Times New Roman" w:hAnsi="Times New Roman" w:cs="Times New Roman"/>
                <w:sz w:val="24"/>
                <w:szCs w:val="24"/>
              </w:rPr>
              <w:t>)</w:t>
            </w:r>
          </w:p>
        </w:tc>
      </w:tr>
      <w:tr w:rsidR="00802652" w:rsidTr="00802652">
        <w:trPr>
          <w:trHeight w:val="98"/>
        </w:trPr>
        <w:tc>
          <w:tcPr>
            <w:tcW w:w="10800" w:type="dxa"/>
            <w:tcBorders>
              <w:top w:val="nil"/>
              <w:left w:val="nil"/>
              <w:bottom w:val="nil"/>
              <w:right w:val="nil"/>
            </w:tcBorders>
            <w:tcMar>
              <w:top w:w="100" w:type="dxa"/>
              <w:left w:w="100" w:type="dxa"/>
              <w:bottom w:w="100" w:type="dxa"/>
              <w:right w:w="100" w:type="dxa"/>
            </w:tcMar>
          </w:tcPr>
          <w:p w:rsidR="00802652" w:rsidRDefault="00802652" w:rsidP="00802652">
            <w:pPr>
              <w:rPr>
                <w:rFonts w:ascii="Times New Roman" w:eastAsia="Times New Roman" w:hAnsi="Times New Roman" w:cs="Times New Roman"/>
                <w:sz w:val="24"/>
                <w:szCs w:val="24"/>
                <w:u w:val="single"/>
              </w:rPr>
            </w:pPr>
          </w:p>
        </w:tc>
      </w:tr>
      <w:tr w:rsidR="00802652" w:rsidTr="005C008B">
        <w:trPr>
          <w:trHeight w:val="1280"/>
        </w:trPr>
        <w:tc>
          <w:tcPr>
            <w:tcW w:w="10800" w:type="dxa"/>
            <w:tcBorders>
              <w:top w:val="nil"/>
              <w:left w:val="nil"/>
              <w:bottom w:val="nil"/>
              <w:right w:val="nil"/>
            </w:tcBorders>
            <w:tcMar>
              <w:top w:w="100" w:type="dxa"/>
              <w:left w:w="100" w:type="dxa"/>
              <w:bottom w:w="100" w:type="dxa"/>
              <w:right w:w="100" w:type="dxa"/>
            </w:tcMar>
          </w:tcPr>
          <w:p w:rsidR="00802652" w:rsidRDefault="00802652" w:rsidP="0080265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Calabrese A, </w:t>
            </w:r>
            <w:proofErr w:type="spellStart"/>
            <w:r>
              <w:rPr>
                <w:rFonts w:ascii="Times New Roman" w:eastAsia="Times New Roman" w:hAnsi="Times New Roman" w:cs="Times New Roman"/>
                <w:sz w:val="24"/>
                <w:szCs w:val="24"/>
              </w:rPr>
              <w:t>Tilinghast</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Meinke</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Titchenal</w:t>
            </w:r>
            <w:proofErr w:type="spellEnd"/>
            <w:r>
              <w:rPr>
                <w:rFonts w:ascii="Times New Roman" w:eastAsia="Times New Roman" w:hAnsi="Times New Roman" w:cs="Times New Roman"/>
                <w:sz w:val="24"/>
                <w:szCs w:val="24"/>
              </w:rPr>
              <w:t xml:space="preserve"> A. Student Perception between a Publisher Textbook vs an Open Educational Resource Textbook for an Introductory Nutrition Course. J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2019 51(7): S122 (Society for Nutrition Education and Behavior Conference [Poster Presentation] Orlando FL. July 27 – 30, 2019)</w:t>
            </w:r>
          </w:p>
        </w:tc>
      </w:tr>
      <w:tr w:rsidR="00802652" w:rsidTr="00802652">
        <w:trPr>
          <w:trHeight w:val="170"/>
        </w:trPr>
        <w:tc>
          <w:tcPr>
            <w:tcW w:w="10800" w:type="dxa"/>
            <w:tcBorders>
              <w:top w:val="nil"/>
              <w:left w:val="nil"/>
              <w:bottom w:val="nil"/>
              <w:right w:val="nil"/>
            </w:tcBorders>
            <w:tcMar>
              <w:top w:w="100" w:type="dxa"/>
              <w:left w:w="100" w:type="dxa"/>
              <w:bottom w:w="100" w:type="dxa"/>
              <w:right w:w="100" w:type="dxa"/>
            </w:tcMar>
          </w:tcPr>
          <w:p w:rsidR="00802652" w:rsidRDefault="00802652" w:rsidP="008026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02652" w:rsidTr="005C008B">
        <w:trPr>
          <w:trHeight w:val="1280"/>
        </w:trPr>
        <w:tc>
          <w:tcPr>
            <w:tcW w:w="10800" w:type="dxa"/>
            <w:tcBorders>
              <w:top w:val="nil"/>
              <w:left w:val="nil"/>
              <w:bottom w:val="nil"/>
              <w:right w:val="nil"/>
            </w:tcBorders>
            <w:tcMar>
              <w:top w:w="100" w:type="dxa"/>
              <w:left w:w="100" w:type="dxa"/>
              <w:bottom w:w="100" w:type="dxa"/>
              <w:right w:w="100" w:type="dxa"/>
            </w:tcMar>
          </w:tcPr>
          <w:p w:rsidR="00802652" w:rsidRDefault="00802652" w:rsidP="0080265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Novotny R,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Fleming T, </w:t>
            </w:r>
            <w:proofErr w:type="spellStart"/>
            <w:r>
              <w:rPr>
                <w:rFonts w:ascii="Times New Roman" w:eastAsia="Times New Roman" w:hAnsi="Times New Roman" w:cs="Times New Roman"/>
                <w:sz w:val="24"/>
                <w:szCs w:val="24"/>
              </w:rPr>
              <w:t>Shallcross</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Coleman P, </w:t>
            </w:r>
            <w:proofErr w:type="spellStart"/>
            <w:r>
              <w:rPr>
                <w:rFonts w:ascii="Times New Roman" w:eastAsia="Times New Roman" w:hAnsi="Times New Roman" w:cs="Times New Roman"/>
                <w:sz w:val="24"/>
                <w:szCs w:val="24"/>
              </w:rPr>
              <w:t>LeonGuerrero</w:t>
            </w:r>
            <w:proofErr w:type="spellEnd"/>
            <w:r>
              <w:rPr>
                <w:rFonts w:ascii="Times New Roman" w:eastAsia="Times New Roman" w:hAnsi="Times New Roman" w:cs="Times New Roman"/>
                <w:sz w:val="24"/>
                <w:szCs w:val="24"/>
              </w:rPr>
              <w:t xml:space="preserve"> R. Children's Healthy Living Center of Excellence (CHL Center) Year 1. J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2019 51(7): S23 (Society for Nutrition Education and Behavior Conference [Poster Presentation] Orlando FL. July 27 – 30, 2019)</w:t>
            </w:r>
          </w:p>
        </w:tc>
      </w:tr>
    </w:tbl>
    <w:p w:rsidR="00EA3EC9" w:rsidRPr="00802652" w:rsidRDefault="00EA3EC9">
      <w:pPr>
        <w:rPr>
          <w:rFonts w:ascii="Times New Roman" w:eastAsia="Times New Roman" w:hAnsi="Times New Roman" w:cs="Times New Roman"/>
          <w:sz w:val="24"/>
          <w:szCs w:val="24"/>
          <w:lang w:val="haw-US"/>
        </w:rPr>
      </w:pP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Assistant Professor</w:t>
      </w:r>
    </w:p>
    <w:tbl>
      <w:tblPr>
        <w:tblStyle w:val="a3"/>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rsidP="00C35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N</w:t>
            </w:r>
            <w:r w:rsidR="00C358B5">
              <w:rPr>
                <w:rFonts w:ascii="Times New Roman" w:eastAsia="Times New Roman" w:hAnsi="Times New Roman" w:cs="Times New Roman"/>
                <w:sz w:val="24"/>
                <w:szCs w:val="24"/>
              </w:rPr>
              <w:t>g-Osorio J, Kai J, Swafford 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First Feeding Behaviors of Native Hawaiian, Pacific Islander, and Filipino Infants. </w:t>
            </w:r>
            <w:proofErr w:type="spellStart"/>
            <w:r>
              <w:rPr>
                <w:rFonts w:ascii="Times New Roman" w:eastAsia="Times New Roman" w:hAnsi="Times New Roman" w:cs="Times New Roman"/>
                <w:sz w:val="24"/>
                <w:szCs w:val="24"/>
              </w:rPr>
              <w:t>Curr</w:t>
            </w:r>
            <w:proofErr w:type="spellEnd"/>
            <w:r>
              <w:rPr>
                <w:rFonts w:ascii="Times New Roman" w:eastAsia="Times New Roman" w:hAnsi="Times New Roman" w:cs="Times New Roman"/>
                <w:sz w:val="24"/>
                <w:szCs w:val="24"/>
              </w:rPr>
              <w:t xml:space="preserve"> Dev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2019 3 (Supplement 1): nzz048.P11-063-19 (Nutrition 2019 [Poster Presentation] Baltimore MD. June 8 – 11, 2019)</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Sandlin M,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Coleman P, </w:t>
            </w:r>
            <w:proofErr w:type="spellStart"/>
            <w:r>
              <w:rPr>
                <w:rFonts w:ascii="Times New Roman" w:eastAsia="Times New Roman" w:hAnsi="Times New Roman" w:cs="Times New Roman"/>
                <w:sz w:val="24"/>
                <w:szCs w:val="24"/>
              </w:rPr>
              <w:t>Naeole</w:t>
            </w:r>
            <w:proofErr w:type="spellEnd"/>
            <w:r>
              <w:rPr>
                <w:rFonts w:ascii="Times New Roman" w:eastAsia="Times New Roman" w:hAnsi="Times New Roman" w:cs="Times New Roman"/>
                <w:sz w:val="24"/>
                <w:szCs w:val="24"/>
              </w:rPr>
              <w:t xml:space="preserve"> C. Long-Term Impact of the Child Health Assessment in the Pacific (CHAP) Undergraduate Summer Fellowship Program. J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2018 50(7): S65-S66 (Society for Nutrition Education and Behavior Conference [Poster Presentation] Minnesota MN. July 21 – 25, 2018)</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82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Wilkens LR,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CR, Braun K,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Fleming T, Coleman P, Belyeu-Camacho T, Greenberg J,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LeonGuerrero</w:t>
            </w:r>
            <w:proofErr w:type="spellEnd"/>
            <w:r>
              <w:rPr>
                <w:rFonts w:ascii="Times New Roman" w:eastAsia="Times New Roman" w:hAnsi="Times New Roman" w:cs="Times New Roman"/>
                <w:sz w:val="24"/>
                <w:szCs w:val="24"/>
              </w:rPr>
              <w:t xml:space="preserve"> R, Barber LR,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Davis J. Effectiveness of the Children’s Healthy Living (CHL) Multilevel Community Randomized Intervention Program on Child Measures in Five US affiliated Pacific Jurisdictions. Current Developments in Nutrition 2018 2(11) (Nutrition 2018 [Oral Presentation] Boston MA. June 9 -12, 2018)</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rsidP="00C35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Zhao C, </w:t>
            </w:r>
            <w:proofErr w:type="spellStart"/>
            <w:r>
              <w:rPr>
                <w:rFonts w:ascii="Times New Roman" w:eastAsia="Times New Roman" w:hAnsi="Times New Roman" w:cs="Times New Roman"/>
                <w:sz w:val="24"/>
                <w:szCs w:val="24"/>
              </w:rPr>
              <w:t>Panizza</w:t>
            </w:r>
            <w:proofErr w:type="spellEnd"/>
            <w:r>
              <w:rPr>
                <w:rFonts w:ascii="Times New Roman" w:eastAsia="Times New Roman" w:hAnsi="Times New Roman" w:cs="Times New Roman"/>
                <w:sz w:val="24"/>
                <w:szCs w:val="24"/>
              </w:rPr>
              <w:t xml:space="preserve"> C, Fox K,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Shanks CB, Ahmed A, Chen S, Serrano E, Zee J,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 Reduction of School Lunch Plate Waste of Early Adolescents in the US: Identifying Barriers, Motivators, and Perspectives. Current Developments in Nutrition 2018 2(11) (Nutrition 2018 [Oral Presentation] Boston MA. June 9 -12, 2018)</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Sandlin M,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Coleman P, </w:t>
            </w:r>
            <w:proofErr w:type="spellStart"/>
            <w:r>
              <w:rPr>
                <w:rFonts w:ascii="Times New Roman" w:eastAsia="Times New Roman" w:hAnsi="Times New Roman" w:cs="Times New Roman"/>
                <w:sz w:val="24"/>
                <w:szCs w:val="24"/>
              </w:rPr>
              <w:t>Naeole</w:t>
            </w:r>
            <w:proofErr w:type="spellEnd"/>
            <w:r>
              <w:rPr>
                <w:rFonts w:ascii="Times New Roman" w:eastAsia="Times New Roman" w:hAnsi="Times New Roman" w:cs="Times New Roman"/>
                <w:sz w:val="24"/>
                <w:szCs w:val="24"/>
              </w:rPr>
              <w:t xml:space="preserve"> C. Integration of a Field Experience Component in the Child Health Assessment in the Pacific (CHAP) Undergraduate Summer Fellowship Program. J </w:t>
            </w:r>
            <w:proofErr w:type="spellStart"/>
            <w:r>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2017 49(7): S63 (Society for Nutrition Education and </w:t>
            </w:r>
            <w:proofErr w:type="gramStart"/>
            <w:r>
              <w:rPr>
                <w:rFonts w:ascii="Times New Roman" w:eastAsia="Times New Roman" w:hAnsi="Times New Roman" w:cs="Times New Roman"/>
                <w:sz w:val="24"/>
                <w:szCs w:val="24"/>
              </w:rPr>
              <w:t>Behavior  Conference</w:t>
            </w:r>
            <w:proofErr w:type="gramEnd"/>
            <w:r>
              <w:rPr>
                <w:rFonts w:ascii="Times New Roman" w:eastAsia="Times New Roman" w:hAnsi="Times New Roman" w:cs="Times New Roman"/>
                <w:sz w:val="24"/>
                <w:szCs w:val="24"/>
              </w:rPr>
              <w:t xml:space="preserve"> [Poster Presentation] Washington DC. July 20 – 24, 2017)</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82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Novotny R, Wilkens LR,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CR, Braun K,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Coleman P, Belyeu-Camacho T, Greenberg J,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Leon Guerrero R, Barber LR,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De la Cruz-Talbert E. Effectiveness of the Children’s Healthy Living (CHL) Multilevel Multicomponent Community Intervention Program in 5 US affiliated Pacific Jurisdictions FASEB J</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2017 31: 640.37 (Experimental Biology Conference [Oral Presentation], Chicago IL. April 22 - 26, 2017)</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Panizza</w:t>
            </w:r>
            <w:proofErr w:type="spellEnd"/>
            <w:r>
              <w:rPr>
                <w:rFonts w:ascii="Times New Roman" w:eastAsia="Times New Roman" w:hAnsi="Times New Roman" w:cs="Times New Roman"/>
                <w:sz w:val="24"/>
                <w:szCs w:val="24"/>
              </w:rPr>
              <w:t xml:space="preserve"> C, Fox K,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Shanks C, Serrano E, Zee J,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 Barriers, Motivators and Perspectives on Minimizing Lunchtime Plate Waste of Early Adolescents in the National School Lunch Program. FASEB J 2017 31: 302.1 (Experimental Biology Conference [Oral Presentation], Chicago IL. April 22 - 26, 2017)</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Sandlin M,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Weichhaus</w:t>
            </w:r>
            <w:proofErr w:type="spellEnd"/>
            <w:r>
              <w:rPr>
                <w:rFonts w:ascii="Times New Roman" w:eastAsia="Times New Roman" w:hAnsi="Times New Roman" w:cs="Times New Roman"/>
                <w:sz w:val="24"/>
                <w:szCs w:val="24"/>
              </w:rPr>
              <w:t xml:space="preserve"> M, Coleman P, Novotny R. Child Health Assessment in the Pacific (CHAP) Summer Fellowship Program.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sz w:val="24"/>
                <w:szCs w:val="24"/>
              </w:rPr>
              <w:t xml:space="preserve">  2016</w:t>
            </w:r>
            <w:proofErr w:type="gramEnd"/>
            <w:r>
              <w:rPr>
                <w:rFonts w:ascii="Times New Roman" w:eastAsia="Times New Roman" w:hAnsi="Times New Roman" w:cs="Times New Roman"/>
                <w:sz w:val="24"/>
                <w:szCs w:val="24"/>
              </w:rPr>
              <w:t xml:space="preserve"> 48(7): S27 (Society for Nutrition Education and Behavior  Conference [Poster Presentation] San Diego CA, July 29 – August 2,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Yama</w:t>
            </w:r>
            <w:r w:rsidR="00C358B5">
              <w:rPr>
                <w:rFonts w:ascii="Times New Roman" w:eastAsia="Times New Roman" w:hAnsi="Times New Roman" w:cs="Times New Roman"/>
                <w:sz w:val="24"/>
                <w:szCs w:val="24"/>
              </w:rPr>
              <w:t>naka A</w:t>
            </w:r>
            <w:r>
              <w:rPr>
                <w:rFonts w:ascii="Times New Roman" w:eastAsia="Times New Roman" w:hAnsi="Times New Roman" w:cs="Times New Roman"/>
                <w:sz w:val="24"/>
                <w:szCs w:val="24"/>
              </w:rPr>
              <w:t xml:space="preserve">, Fleming T, Coleman P,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Leon Guerrero R, Novotny R. Changes in Community Readiness in the Children’s Healthy Living (CHL) Program in Remote Underserved Minority Populations of the Pacific.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sz w:val="24"/>
                <w:szCs w:val="24"/>
              </w:rPr>
              <w:t xml:space="preserve">  2016</w:t>
            </w:r>
            <w:proofErr w:type="gramEnd"/>
            <w:r>
              <w:rPr>
                <w:rFonts w:ascii="Times New Roman" w:eastAsia="Times New Roman" w:hAnsi="Times New Roman" w:cs="Times New Roman"/>
                <w:sz w:val="24"/>
                <w:szCs w:val="24"/>
              </w:rPr>
              <w:t xml:space="preserve"> 48(7): S91 – S92 (Society for Nutrition Education and Behavior  Conference [Poster Presentation] San Diego CA, July 29 – August 2,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Fleming 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Coleman P, Leon Guerrero R. Year 5 of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Children’s Healthy Living (CHL) Program for Remote Underserved Minority Populations of the Pacific Region.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sz w:val="24"/>
                <w:szCs w:val="24"/>
              </w:rPr>
              <w:t xml:space="preserve">  2016</w:t>
            </w:r>
            <w:proofErr w:type="gramEnd"/>
            <w:r>
              <w:rPr>
                <w:rFonts w:ascii="Times New Roman" w:eastAsia="Times New Roman" w:hAnsi="Times New Roman" w:cs="Times New Roman"/>
                <w:sz w:val="24"/>
                <w:szCs w:val="24"/>
              </w:rPr>
              <w:t xml:space="preserve"> 48(7): S126 - S127 (Society for Nutrition Education and Behavior  Conference [Poster Presentation] San Diego CA, July 29 – August 2,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2060"/>
        </w:trPr>
        <w:tc>
          <w:tcPr>
            <w:tcW w:w="10800" w:type="dxa"/>
            <w:tcBorders>
              <w:top w:val="nil"/>
              <w:left w:val="nil"/>
              <w:bottom w:val="nil"/>
              <w:right w:val="nil"/>
            </w:tcBorders>
            <w:tcMar>
              <w:top w:w="100" w:type="dxa"/>
              <w:left w:w="100" w:type="dxa"/>
              <w:bottom w:w="100" w:type="dxa"/>
              <w:right w:w="100" w:type="dxa"/>
            </w:tcMar>
          </w:tcPr>
          <w:p w:rsidR="00661D50" w:rsidRDefault="00736634" w:rsidP="00C35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Fialkowski MK</w:t>
            </w:r>
            <w:r>
              <w:rPr>
                <w:rFonts w:ascii="Times New Roman" w:eastAsia="Times New Roman" w:hAnsi="Times New Roman" w:cs="Times New Roman"/>
                <w:sz w:val="24"/>
                <w:szCs w:val="24"/>
              </w:rPr>
              <w:t xml:space="preserve">, Novotny R, Esquivel MK, </w:t>
            </w:r>
            <w:proofErr w:type="spellStart"/>
            <w:r>
              <w:rPr>
                <w:rFonts w:ascii="Times New Roman" w:eastAsia="Times New Roman" w:hAnsi="Times New Roman" w:cs="Times New Roman"/>
                <w:sz w:val="24"/>
                <w:szCs w:val="24"/>
              </w:rPr>
              <w:t>Eichelberger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Meinke</w:t>
            </w:r>
            <w:proofErr w:type="spellEnd"/>
            <w:r>
              <w:rPr>
                <w:rFonts w:ascii="Times New Roman" w:eastAsia="Times New Roman" w:hAnsi="Times New Roman" w:cs="Times New Roman"/>
                <w:sz w:val="24"/>
                <w:szCs w:val="24"/>
              </w:rPr>
              <w:t xml:space="preserve"> W, Ngo H, </w:t>
            </w:r>
            <w:proofErr w:type="spellStart"/>
            <w:r>
              <w:rPr>
                <w:rFonts w:ascii="Times New Roman" w:eastAsia="Times New Roman" w:hAnsi="Times New Roman" w:cs="Times New Roman"/>
                <w:sz w:val="24"/>
                <w:szCs w:val="24"/>
              </w:rPr>
              <w:t>Kahalewale</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Delormier</w:t>
            </w:r>
            <w:proofErr w:type="spellEnd"/>
            <w:r>
              <w:rPr>
                <w:rFonts w:ascii="Times New Roman" w:eastAsia="Times New Roman" w:hAnsi="Times New Roman" w:cs="Times New Roman"/>
                <w:sz w:val="24"/>
                <w:szCs w:val="24"/>
              </w:rPr>
              <w:t xml:space="preserve"> T,</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J. The Children’s Healthy Living Summer Institute: An Opportunity for Sustained Pacific Workforce Capacity Development. </w:t>
            </w:r>
            <w:r>
              <w:rPr>
                <w:rFonts w:ascii="Times New Roman" w:eastAsia="Times New Roman" w:hAnsi="Times New Roman" w:cs="Times New Roman"/>
                <w:i/>
                <w:sz w:val="24"/>
                <w:szCs w:val="24"/>
              </w:rPr>
              <w:t>North American College and Teachers of Agriculture (NACTA) Journal</w:t>
            </w:r>
            <w:r>
              <w:rPr>
                <w:rFonts w:ascii="Times New Roman" w:eastAsia="Times New Roman" w:hAnsi="Times New Roman" w:cs="Times New Roman"/>
                <w:sz w:val="24"/>
                <w:szCs w:val="24"/>
              </w:rPr>
              <w:t xml:space="preserve"> 2016 60(S1): 130. (NACTA Conference [Poster Presentation] Honolulu HI. June 21 – 24,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Esquivel MK,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Braun K, </w:t>
            </w:r>
            <w:proofErr w:type="gramStart"/>
            <w:r>
              <w:rPr>
                <w:rFonts w:ascii="Times New Roman" w:eastAsia="Times New Roman" w:hAnsi="Times New Roman" w:cs="Times New Roman"/>
                <w:sz w:val="24"/>
                <w:szCs w:val="24"/>
              </w:rPr>
              <w:t>Li</w:t>
            </w:r>
            <w:proofErr w:type="gramEnd"/>
            <w:r>
              <w:rPr>
                <w:rFonts w:ascii="Times New Roman" w:eastAsia="Times New Roman" w:hAnsi="Times New Roman" w:cs="Times New Roman"/>
                <w:sz w:val="24"/>
                <w:szCs w:val="24"/>
              </w:rPr>
              <w:t xml:space="preserve"> F, Novotny R. Validity of Head Start teacher height and weight measurements, BMI and child growth assessments: training needs for longitudinal tracking. FASEB J 2016 30:897.4 (Experimental Biology [Poster]. San Diego, CA, April 2 – 6,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F,  Novotny R, Wilkens LR,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Fleming T,  Coleman P, Leon Guerrero RT,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Food Insecurity and Young Child BMI Status in the U.S. Affiliated Pacific (USAP) Region: Findings from the Children’s Healthy Living Program. FASEB J 2016 30:273.7 (Experimental Biology [Oral Presentation], San Diego, CA, April 2 – 6, 2016).</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rsidP="00C35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sidR="00C358B5">
              <w:rPr>
                <w:rFonts w:ascii="Times New Roman" w:eastAsia="Times New Roman" w:hAnsi="Times New Roman" w:cs="Times New Roman"/>
                <w:sz w:val="24"/>
                <w:szCs w:val="24"/>
              </w:rPr>
              <w:t xml:space="preserve">, Gibson WJ, </w:t>
            </w:r>
            <w:proofErr w:type="spellStart"/>
            <w:r w:rsidR="00C358B5">
              <w:rPr>
                <w:rFonts w:ascii="Times New Roman" w:eastAsia="Times New Roman" w:hAnsi="Times New Roman" w:cs="Times New Roman"/>
                <w:sz w:val="24"/>
                <w:szCs w:val="24"/>
              </w:rPr>
              <w:t>Yiu</w:t>
            </w:r>
            <w:proofErr w:type="spellEnd"/>
            <w:r w:rsidR="00C358B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JC, Lin G, Stewart M, Leon Guerrero R, Novotny R. An Online Introductory Nutrition Course Adapted for Hawai‘i and the Pacific.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"http://www.jneb.org/issue/S1499-4046%2815%29X0002-9" \h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end"/>
            </w:r>
            <w:hyperlink r:id="rId13">
              <w:r>
                <w:rPr>
                  <w:rFonts w:ascii="Times New Roman" w:eastAsia="Times New Roman" w:hAnsi="Times New Roman" w:cs="Times New Roman"/>
                  <w:color w:val="1155CC"/>
                  <w:sz w:val="24"/>
                  <w:szCs w:val="24"/>
                </w:rPr>
                <w:t>2015</w:t>
              </w:r>
            </w:hyperlink>
            <w:r>
              <w:rPr>
                <w:rFonts w:ascii="Times New Roman" w:eastAsia="Times New Roman" w:hAnsi="Times New Roman" w:cs="Times New Roman"/>
                <w:sz w:val="24"/>
                <w:szCs w:val="24"/>
              </w:rPr>
              <w:t xml:space="preserve"> 47(4): S15 (Society for Nutrition Education &amp; Behavior Conference (SNEB) [Poster Presentation], Pittsburgh, PA. July 25 – 28,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sidR="00C358B5">
              <w:rPr>
                <w:rFonts w:ascii="Times New Roman" w:eastAsia="Times New Roman" w:hAnsi="Times New Roman" w:cs="Times New Roman"/>
                <w:sz w:val="24"/>
                <w:szCs w:val="24"/>
              </w:rPr>
              <w:t>, Gibson WJ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JC, Stewart M, Lin G, Leon Guerrero R, Novotny R, Using YouTube  to Foster Asynchronous Interaction in an Online Introductory Nutrition Course. </w:t>
            </w:r>
            <w:r>
              <w:rPr>
                <w:rFonts w:ascii="Times New Roman" w:eastAsia="Times New Roman" w:hAnsi="Times New Roman" w:cs="Times New Roman"/>
                <w:i/>
                <w:sz w:val="24"/>
                <w:szCs w:val="24"/>
              </w:rPr>
              <w:t>North American College and Teachers of Agriculture (NACTA) Journal</w:t>
            </w:r>
            <w:r>
              <w:rPr>
                <w:rFonts w:ascii="Times New Roman" w:eastAsia="Times New Roman" w:hAnsi="Times New Roman" w:cs="Times New Roman"/>
                <w:sz w:val="24"/>
                <w:szCs w:val="24"/>
              </w:rPr>
              <w:t xml:space="preserve"> 2015 59(S1): 002. (NACTA Conference [Oral Presentation] Athens GA. June 16 – 20,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Li F,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Leon Guerrero R, Kim J and Novotny R. The Pacific Retail Food Store Environment: Findings from the Children's Healthy Living Program.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382.7 (Experimental Biology Conference [Oral Presentation],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w:t>
            </w:r>
            <w:proofErr w:type="spellStart"/>
            <w:r>
              <w:rPr>
                <w:rFonts w:ascii="Times New Roman" w:eastAsia="Times New Roman" w:hAnsi="Times New Roman" w:cs="Times New Roman"/>
                <w:sz w:val="24"/>
                <w:szCs w:val="24"/>
              </w:rPr>
              <w:t>Yonemori</w:t>
            </w:r>
            <w:proofErr w:type="spellEnd"/>
            <w:r>
              <w:rPr>
                <w:rFonts w:ascii="Times New Roman" w:eastAsia="Times New Roman" w:hAnsi="Times New Roman" w:cs="Times New Roman"/>
                <w:sz w:val="24"/>
                <w:szCs w:val="24"/>
              </w:rPr>
              <w:t xml:space="preserve"> K, Novotny R,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Wilkens L,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Leon Guerrero RT,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Kim JH, Johnson K. Intakes of key dietary indicators among children 2-8 years participating in the Children’s Healthy Living (CHL) Program for remote underserved minority populations in the Pacific region.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381.1 (Experimental Biology Conference [Oral Presentation],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Ettienne</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w:t>
            </w:r>
            <w:proofErr w:type="spellStart"/>
            <w:r>
              <w:rPr>
                <w:rFonts w:ascii="Times New Roman" w:eastAsia="Times New Roman" w:hAnsi="Times New Roman" w:cs="Times New Roman"/>
                <w:sz w:val="24"/>
                <w:szCs w:val="24"/>
              </w:rPr>
              <w:t>Yonemori</w:t>
            </w:r>
            <w:proofErr w:type="spellEnd"/>
            <w:r>
              <w:rPr>
                <w:rFonts w:ascii="Times New Roman" w:eastAsia="Times New Roman" w:hAnsi="Times New Roman" w:cs="Times New Roman"/>
                <w:sz w:val="24"/>
                <w:szCs w:val="24"/>
              </w:rPr>
              <w:t xml:space="preserve"> K,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Leon Guerrero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Coleman P, Fleming T, Novotny R. “Your Child Ate What?”  Frequently Consumed Foods of Young Children in the U.S. Affiliated Pacific (USAPI): The Children’s Healthy Living (CHL) Program.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404.7 (Experimental Biology Conference [Oral Presentation],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Li F,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AR,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D, Leon Guerrero RT and Kim J. Child obesity and acanthosis </w:t>
            </w:r>
            <w:proofErr w:type="spellStart"/>
            <w:r>
              <w:rPr>
                <w:rFonts w:ascii="Times New Roman" w:eastAsia="Times New Roman" w:hAnsi="Times New Roman" w:cs="Times New Roman"/>
                <w:sz w:val="24"/>
                <w:szCs w:val="24"/>
              </w:rPr>
              <w:t>nigricans</w:t>
            </w:r>
            <w:proofErr w:type="spellEnd"/>
            <w:r>
              <w:rPr>
                <w:rFonts w:ascii="Times New Roman" w:eastAsia="Times New Roman" w:hAnsi="Times New Roman" w:cs="Times New Roman"/>
                <w:sz w:val="24"/>
                <w:szCs w:val="24"/>
              </w:rPr>
              <w:t xml:space="preserve"> in the Children's Healthy Living Program (CHL).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902.9 (Experimental Biology Conference [Poster],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F,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Mcglone</w:t>
            </w:r>
            <w:proofErr w:type="spellEnd"/>
            <w:r>
              <w:rPr>
                <w:rFonts w:ascii="Times New Roman" w:eastAsia="Times New Roman" w:hAnsi="Times New Roman" w:cs="Times New Roman"/>
                <w:sz w:val="24"/>
                <w:szCs w:val="24"/>
              </w:rPr>
              <w:t xml:space="preserve"> K,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Wilkens L, </w:t>
            </w:r>
            <w:proofErr w:type="spellStart"/>
            <w:r>
              <w:rPr>
                <w:rFonts w:ascii="Times New Roman" w:eastAsia="Times New Roman" w:hAnsi="Times New Roman" w:cs="Times New Roman"/>
                <w:sz w:val="24"/>
                <w:szCs w:val="24"/>
              </w:rPr>
              <w:t>Paulino</w:t>
            </w:r>
            <w:proofErr w:type="spellEnd"/>
            <w:r>
              <w:rPr>
                <w:rFonts w:ascii="Times New Roman" w:eastAsia="Times New Roman" w:hAnsi="Times New Roman" w:cs="Times New Roman"/>
                <w:sz w:val="24"/>
                <w:szCs w:val="24"/>
              </w:rPr>
              <w:t xml:space="preserve"> Y, Belyeu-Camacho 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Novotny R. Young children’s screen time and obesity in the U.S. Affiliated Pacific: The Children’s Healthy Living Program.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902.21 (Experimental Biology Conference [Poster],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F, Novotny R,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Wilkens L, </w:t>
            </w:r>
            <w:proofErr w:type="spellStart"/>
            <w:r>
              <w:rPr>
                <w:rFonts w:ascii="Times New Roman" w:eastAsia="Times New Roman" w:hAnsi="Times New Roman" w:cs="Times New Roman"/>
                <w:sz w:val="24"/>
                <w:szCs w:val="24"/>
              </w:rPr>
              <w:t>McGlone</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 Nelson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A. Determinants of young children’s sleep duration in the U.S. Affiliated Pacific: The Children’s Healthy Living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902.22 (Experimental Biology Conference [Poster], Boston MA. March 28 – April 1, 2015).</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r w:rsidR="00661D50" w:rsidTr="00C358B5">
        <w:trPr>
          <w:trHeight w:val="1780"/>
        </w:trPr>
        <w:tc>
          <w:tcPr>
            <w:tcW w:w="10800" w:type="dxa"/>
            <w:tcBorders>
              <w:top w:val="nil"/>
              <w:left w:val="nil"/>
              <w:bottom w:val="nil"/>
              <w:right w:val="nil"/>
            </w:tcBorders>
            <w:tcMar>
              <w:top w:w="100" w:type="dxa"/>
              <w:left w:w="100" w:type="dxa"/>
              <w:bottom w:w="100" w:type="dxa"/>
              <w:right w:w="100" w:type="dxa"/>
            </w:tcMar>
          </w:tcPr>
          <w:p w:rsidR="00661D50" w:rsidRDefault="00736634" w:rsidP="00C358B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Dela</w:t>
            </w:r>
            <w:proofErr w:type="spellEnd"/>
            <w:r>
              <w:rPr>
                <w:rFonts w:ascii="Times New Roman" w:eastAsia="Times New Roman" w:hAnsi="Times New Roman" w:cs="Times New Roman"/>
                <w:sz w:val="24"/>
                <w:szCs w:val="24"/>
              </w:rPr>
              <w:t xml:space="preserve"> Cruz-Talbert E, Li F, </w:t>
            </w:r>
            <w:r>
              <w:rPr>
                <w:rFonts w:ascii="Times New Roman" w:eastAsia="Times New Roman" w:hAnsi="Times New Roman" w:cs="Times New Roman"/>
                <w:sz w:val="24"/>
                <w:szCs w:val="24"/>
                <w:u w:val="single"/>
              </w:rPr>
              <w:t>Fialkowski M</w:t>
            </w:r>
            <w:r>
              <w:rPr>
                <w:rFonts w:ascii="Times New Roman" w:eastAsia="Times New Roman" w:hAnsi="Times New Roman" w:cs="Times New Roman"/>
                <w:sz w:val="24"/>
                <w:szCs w:val="24"/>
              </w:rPr>
              <w:t xml:space="preserve">, Wilkens L, Leon Guerrero R, Kim J,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Novotny R.</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Fast food environment among low income communities in the Pacific Region: Findings from the Children’s Healthy Living Program. </w:t>
            </w:r>
            <w:r>
              <w:rPr>
                <w:rFonts w:ascii="Times New Roman" w:eastAsia="Times New Roman" w:hAnsi="Times New Roman" w:cs="Times New Roman"/>
                <w:i/>
                <w:sz w:val="24"/>
                <w:szCs w:val="24"/>
              </w:rPr>
              <w:t>FASEB J</w:t>
            </w:r>
            <w:r>
              <w:rPr>
                <w:rFonts w:ascii="Times New Roman" w:eastAsia="Times New Roman" w:hAnsi="Times New Roman" w:cs="Times New Roman"/>
                <w:sz w:val="24"/>
                <w:szCs w:val="24"/>
              </w:rPr>
              <w:t xml:space="preserve"> 2015 29: 903.15 (Experimental Biology Conference [Poster], Boston MA. March 28 – April 1, 2015).</w:t>
            </w:r>
          </w:p>
        </w:tc>
      </w:tr>
    </w:tbl>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Junior Researcher</w:t>
      </w:r>
    </w:p>
    <w:tbl>
      <w:tblPr>
        <w:tblStyle w:val="a4"/>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661D50" w:rsidTr="00C358B5">
        <w:trPr>
          <w:trHeight w:val="182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Dunn MA, </w:t>
            </w:r>
            <w:proofErr w:type="spellStart"/>
            <w:r>
              <w:rPr>
                <w:rFonts w:ascii="Times New Roman" w:eastAsia="Times New Roman" w:hAnsi="Times New Roman" w:cs="Times New Roman"/>
                <w:sz w:val="24"/>
                <w:szCs w:val="24"/>
              </w:rPr>
              <w:t>Delormier</w:t>
            </w:r>
            <w:proofErr w:type="spellEnd"/>
            <w:r>
              <w:rPr>
                <w:rFonts w:ascii="Times New Roman" w:eastAsia="Times New Roman" w:hAnsi="Times New Roman" w:cs="Times New Roman"/>
                <w:sz w:val="24"/>
                <w:szCs w:val="24"/>
              </w:rPr>
              <w:t xml:space="preserve"> T,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Leslie JH,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JL, Greenberg J, Kim J, Leon-Guerrero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Novotny R. Indigenous Workforce Training by the Children’s Healthy Living Program (CHL) to Prevent Childhood Obesity in the Pacific.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2014 46(4):S122-S123 (Society for Nutrition Education and Behavior (SNEB) Conference. [Poster] Milwaukee, WI, June 28 – July 1,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C358B5">
            <w:pPr>
              <w:rPr>
                <w:rFonts w:ascii="Times New Roman" w:eastAsia="Times New Roman" w:hAnsi="Times New Roman" w:cs="Times New Roman"/>
                <w:sz w:val="24"/>
                <w:szCs w:val="24"/>
              </w:rPr>
            </w:pPr>
            <w:r>
              <w:rPr>
                <w:rFonts w:ascii="Times New Roman" w:eastAsia="Times New Roman" w:hAnsi="Times New Roman" w:cs="Times New Roman"/>
                <w:sz w:val="24"/>
                <w:szCs w:val="24"/>
              </w:rPr>
              <w:t>Esquivel M</w:t>
            </w:r>
            <w:r w:rsidR="00736634">
              <w:rPr>
                <w:rFonts w:ascii="Times New Roman" w:eastAsia="Times New Roman" w:hAnsi="Times New Roman" w:cs="Times New Roman"/>
                <w:sz w:val="24"/>
                <w:szCs w:val="24"/>
              </w:rPr>
              <w:t xml:space="preserve">, Novotny R, </w:t>
            </w:r>
            <w:r w:rsidR="00736634">
              <w:rPr>
                <w:rFonts w:ascii="Times New Roman" w:eastAsia="Times New Roman" w:hAnsi="Times New Roman" w:cs="Times New Roman"/>
                <w:sz w:val="24"/>
                <w:szCs w:val="24"/>
                <w:u w:val="single"/>
              </w:rPr>
              <w:t>Fialkowski MK</w:t>
            </w:r>
            <w:r w:rsidR="00736634">
              <w:rPr>
                <w:rFonts w:ascii="Times New Roman" w:eastAsia="Times New Roman" w:hAnsi="Times New Roman" w:cs="Times New Roman"/>
                <w:sz w:val="24"/>
                <w:szCs w:val="24"/>
              </w:rPr>
              <w:t xml:space="preserve">, </w:t>
            </w:r>
            <w:proofErr w:type="spellStart"/>
            <w:r w:rsidR="00736634">
              <w:rPr>
                <w:rFonts w:ascii="Times New Roman" w:eastAsia="Times New Roman" w:hAnsi="Times New Roman" w:cs="Times New Roman"/>
                <w:sz w:val="24"/>
                <w:szCs w:val="24"/>
              </w:rPr>
              <w:t>Aflague</w:t>
            </w:r>
            <w:proofErr w:type="spellEnd"/>
            <w:r w:rsidR="00736634">
              <w:rPr>
                <w:rFonts w:ascii="Times New Roman" w:eastAsia="Times New Roman" w:hAnsi="Times New Roman" w:cs="Times New Roman"/>
                <w:sz w:val="24"/>
                <w:szCs w:val="24"/>
              </w:rPr>
              <w:t xml:space="preserve"> T. Head Start Teachers &amp; Wellness Policy: Children’s Healthy Living in Remote Underserved Minority Populations of the Pacific. </w:t>
            </w:r>
            <w:r w:rsidR="00736634">
              <w:rPr>
                <w:rFonts w:ascii="Times New Roman" w:eastAsia="Times New Roman" w:hAnsi="Times New Roman" w:cs="Times New Roman"/>
                <w:i/>
                <w:sz w:val="24"/>
                <w:szCs w:val="24"/>
              </w:rPr>
              <w:t xml:space="preserve">J </w:t>
            </w:r>
            <w:proofErr w:type="spellStart"/>
            <w:r w:rsidR="00736634">
              <w:rPr>
                <w:rFonts w:ascii="Times New Roman" w:eastAsia="Times New Roman" w:hAnsi="Times New Roman" w:cs="Times New Roman"/>
                <w:i/>
                <w:sz w:val="24"/>
                <w:szCs w:val="24"/>
              </w:rPr>
              <w:t>Nutr</w:t>
            </w:r>
            <w:proofErr w:type="spellEnd"/>
            <w:r w:rsidR="00736634">
              <w:rPr>
                <w:rFonts w:ascii="Times New Roman" w:eastAsia="Times New Roman" w:hAnsi="Times New Roman" w:cs="Times New Roman"/>
                <w:i/>
                <w:sz w:val="24"/>
                <w:szCs w:val="24"/>
              </w:rPr>
              <w:t xml:space="preserve"> </w:t>
            </w:r>
            <w:proofErr w:type="spellStart"/>
            <w:r w:rsidR="00736634">
              <w:rPr>
                <w:rFonts w:ascii="Times New Roman" w:eastAsia="Times New Roman" w:hAnsi="Times New Roman" w:cs="Times New Roman"/>
                <w:i/>
                <w:sz w:val="24"/>
                <w:szCs w:val="24"/>
              </w:rPr>
              <w:t>Educ</w:t>
            </w:r>
            <w:proofErr w:type="spellEnd"/>
            <w:r w:rsidR="00736634">
              <w:rPr>
                <w:rFonts w:ascii="Times New Roman" w:eastAsia="Times New Roman" w:hAnsi="Times New Roman" w:cs="Times New Roman"/>
                <w:i/>
                <w:sz w:val="24"/>
                <w:szCs w:val="24"/>
              </w:rPr>
              <w:t xml:space="preserve"> </w:t>
            </w:r>
            <w:proofErr w:type="spellStart"/>
            <w:r w:rsidR="00736634">
              <w:rPr>
                <w:rFonts w:ascii="Times New Roman" w:eastAsia="Times New Roman" w:hAnsi="Times New Roman" w:cs="Times New Roman"/>
                <w:i/>
                <w:sz w:val="24"/>
                <w:szCs w:val="24"/>
              </w:rPr>
              <w:t>Behav</w:t>
            </w:r>
            <w:proofErr w:type="spellEnd"/>
            <w:r w:rsidR="00736634">
              <w:rPr>
                <w:rFonts w:ascii="Times New Roman" w:eastAsia="Times New Roman" w:hAnsi="Times New Roman" w:cs="Times New Roman"/>
                <w:i/>
                <w:sz w:val="24"/>
                <w:szCs w:val="24"/>
              </w:rPr>
              <w:t xml:space="preserve"> </w:t>
            </w:r>
            <w:r w:rsidR="00736634">
              <w:rPr>
                <w:rFonts w:ascii="Times New Roman" w:eastAsia="Times New Roman" w:hAnsi="Times New Roman" w:cs="Times New Roman"/>
                <w:sz w:val="24"/>
                <w:szCs w:val="24"/>
              </w:rPr>
              <w:t>2014 46(4):S151 (Society for Nutrition Education and Behavior (SNEB) Conference. [Poster] Milwaukee, WI, June 28 – July 1,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Li F,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Braun K, Johnson K, Tachibana A, Wilkens L, Novotny R. Community food environment and early childhood BMI: Baseline findings from the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Children's Healthy Living Program. </w:t>
            </w:r>
            <w:r>
              <w:rPr>
                <w:rFonts w:ascii="Times New Roman" w:eastAsia="Times New Roman" w:hAnsi="Times New Roman" w:cs="Times New Roman"/>
                <w:i/>
                <w:sz w:val="24"/>
                <w:szCs w:val="24"/>
              </w:rPr>
              <w:t xml:space="preserve">FASEB J </w:t>
            </w:r>
            <w:r>
              <w:rPr>
                <w:rFonts w:ascii="Times New Roman" w:eastAsia="Times New Roman" w:hAnsi="Times New Roman" w:cs="Times New Roman"/>
                <w:sz w:val="24"/>
                <w:szCs w:val="24"/>
              </w:rPr>
              <w:t>2014 28:390.5 (Experimental Biology. [Oral Presentation] San Diego, CA, April 26-30,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Li F,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Paulino</w:t>
            </w:r>
            <w:proofErr w:type="spellEnd"/>
            <w:r>
              <w:rPr>
                <w:rFonts w:ascii="Times New Roman" w:eastAsia="Times New Roman" w:hAnsi="Times New Roman" w:cs="Times New Roman"/>
                <w:sz w:val="24"/>
                <w:szCs w:val="24"/>
              </w:rPr>
              <w:t xml:space="preserve"> Y, Jim R, Coleman P,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Leslie J, Leon Guerrero R,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Kim J, Wilkens L. Prevalence of young child overweight and obesity in the US Affiliated Pacific Region: A meta-analysis from the Children's Healthy Living Program (CHL). </w:t>
            </w:r>
            <w:r>
              <w:rPr>
                <w:rFonts w:ascii="Times New Roman" w:eastAsia="Times New Roman" w:hAnsi="Times New Roman" w:cs="Times New Roman"/>
                <w:i/>
                <w:sz w:val="24"/>
                <w:szCs w:val="24"/>
              </w:rPr>
              <w:t xml:space="preserve">FASEB J </w:t>
            </w:r>
            <w:r>
              <w:rPr>
                <w:rFonts w:ascii="Times New Roman" w:eastAsia="Times New Roman" w:hAnsi="Times New Roman" w:cs="Times New Roman"/>
                <w:sz w:val="24"/>
                <w:szCs w:val="24"/>
              </w:rPr>
              <w:t>2014 28:621.6 (Experimental Biology. [Poster] San Diego, CA, April 26-30,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C358B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Matanane</w:t>
            </w:r>
            <w:proofErr w:type="spellEnd"/>
            <w:r>
              <w:rPr>
                <w:rFonts w:ascii="Times New Roman" w:eastAsia="Times New Roman" w:hAnsi="Times New Roman" w:cs="Times New Roman"/>
                <w:sz w:val="24"/>
                <w:szCs w:val="24"/>
              </w:rPr>
              <w:t xml:space="preserve"> L</w:t>
            </w:r>
            <w:r w:rsidR="00736634">
              <w:rPr>
                <w:rFonts w:ascii="Times New Roman" w:eastAsia="Times New Roman" w:hAnsi="Times New Roman" w:cs="Times New Roman"/>
                <w:sz w:val="24"/>
                <w:szCs w:val="24"/>
              </w:rPr>
              <w:t xml:space="preserve">, Li F, Leon Guerrero R, Barber B, Acosta M, </w:t>
            </w:r>
            <w:r w:rsidR="00736634">
              <w:rPr>
                <w:rFonts w:ascii="Times New Roman" w:eastAsia="Times New Roman" w:hAnsi="Times New Roman" w:cs="Times New Roman"/>
                <w:sz w:val="24"/>
                <w:szCs w:val="24"/>
                <w:u w:val="single"/>
              </w:rPr>
              <w:t>Fialkowski MK</w:t>
            </w:r>
            <w:r w:rsidR="00736634">
              <w:rPr>
                <w:rFonts w:ascii="Times New Roman" w:eastAsia="Times New Roman" w:hAnsi="Times New Roman" w:cs="Times New Roman"/>
                <w:sz w:val="24"/>
                <w:szCs w:val="24"/>
              </w:rPr>
              <w:t xml:space="preserve">. The influence of community food environment on weight status of young children participating in the Children’s Healthy Living (CHL) Program in Guam. </w:t>
            </w:r>
            <w:r w:rsidR="00736634">
              <w:rPr>
                <w:rFonts w:ascii="Times New Roman" w:eastAsia="Times New Roman" w:hAnsi="Times New Roman" w:cs="Times New Roman"/>
                <w:i/>
                <w:sz w:val="24"/>
                <w:szCs w:val="24"/>
              </w:rPr>
              <w:t xml:space="preserve">FASEB J </w:t>
            </w:r>
            <w:r w:rsidR="00736634">
              <w:rPr>
                <w:rFonts w:ascii="Times New Roman" w:eastAsia="Times New Roman" w:hAnsi="Times New Roman" w:cs="Times New Roman"/>
                <w:sz w:val="24"/>
                <w:szCs w:val="24"/>
              </w:rPr>
              <w:t>2014 28:1019.1 (Experimental Biology. [Poster] San Diego, CA, April 26-30,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661D50" w:rsidTr="00C358B5">
        <w:trPr>
          <w:trHeight w:val="128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F, Wilkens L, 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Paulino</w:t>
            </w:r>
            <w:proofErr w:type="spellEnd"/>
            <w:r>
              <w:rPr>
                <w:rFonts w:ascii="Times New Roman" w:eastAsia="Times New Roman" w:hAnsi="Times New Roman" w:cs="Times New Roman"/>
                <w:sz w:val="24"/>
                <w:szCs w:val="24"/>
              </w:rPr>
              <w:t xml:space="preserve"> Y, Nelson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Martin U, Jim R,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Anthropometric standardization in the US Affiliated Pacific: The Children's Healthy Living Program. </w:t>
            </w:r>
            <w:r>
              <w:rPr>
                <w:rFonts w:ascii="Times New Roman" w:eastAsia="Times New Roman" w:hAnsi="Times New Roman" w:cs="Times New Roman"/>
                <w:i/>
                <w:sz w:val="24"/>
                <w:szCs w:val="24"/>
              </w:rPr>
              <w:t xml:space="preserve">FASEB J </w:t>
            </w:r>
            <w:r>
              <w:rPr>
                <w:rFonts w:ascii="Times New Roman" w:eastAsia="Times New Roman" w:hAnsi="Times New Roman" w:cs="Times New Roman"/>
                <w:sz w:val="24"/>
                <w:szCs w:val="24"/>
              </w:rPr>
              <w:t>2014 28:1024.6 (Experimental Biology. [Poster] San Diego, CA, April 26-30, 2014).</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sidR="00C358B5">
              <w:rPr>
                <w:rFonts w:ascii="Times New Roman" w:eastAsia="Times New Roman" w:hAnsi="Times New Roman" w:cs="Times New Roman"/>
                <w:sz w:val="24"/>
                <w:szCs w:val="24"/>
              </w:rPr>
              <w:t xml:space="preserve">, </w:t>
            </w:r>
            <w:proofErr w:type="spellStart"/>
            <w:r w:rsidR="00C358B5">
              <w:rPr>
                <w:rFonts w:ascii="Times New Roman" w:eastAsia="Times New Roman" w:hAnsi="Times New Roman" w:cs="Times New Roman"/>
                <w:sz w:val="24"/>
                <w:szCs w:val="24"/>
              </w:rPr>
              <w:t>Matanane</w:t>
            </w:r>
            <w:proofErr w:type="spellEnd"/>
            <w:r w:rsidR="00C358B5">
              <w:rPr>
                <w:rFonts w:ascii="Times New Roman" w:eastAsia="Times New Roman" w:hAnsi="Times New Roman" w:cs="Times New Roman"/>
                <w:sz w:val="24"/>
                <w:szCs w:val="24"/>
              </w:rPr>
              <w:t xml:space="preserve"> L, Wong S</w:t>
            </w:r>
            <w:r>
              <w:rPr>
                <w:rFonts w:ascii="Times New Roman" w:eastAsia="Times New Roman" w:hAnsi="Times New Roman" w:cs="Times New Roman"/>
                <w:sz w:val="24"/>
                <w:szCs w:val="24"/>
              </w:rPr>
              <w:t xml:space="preserve">, Leslie J, Dunn M, Novotny R. Integrating Pacific Cultural Concepts into the Introductory Nutrition Curriculum: The Children’s Healthy Living Program for Remote Underserved Populations in the Pacific.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Nutr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2013 45(4):S17 (Society for Nutrition Education and Behavior Annual Conference. [Poster] Portland, OR, August 9 -12, 2013).</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82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AR, Belyeu-Camacho 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Rojas G, Castro R, </w:t>
            </w:r>
            <w:proofErr w:type="spellStart"/>
            <w:r>
              <w:rPr>
                <w:rFonts w:ascii="Times New Roman" w:eastAsia="Times New Roman" w:hAnsi="Times New Roman" w:cs="Times New Roman"/>
                <w:sz w:val="24"/>
                <w:szCs w:val="24"/>
              </w:rPr>
              <w:t>DeBaryshe</w:t>
            </w:r>
            <w:proofErr w:type="spellEnd"/>
            <w:r>
              <w:rPr>
                <w:rFonts w:ascii="Times New Roman" w:eastAsia="Times New Roman" w:hAnsi="Times New Roman" w:cs="Times New Roman"/>
                <w:sz w:val="24"/>
                <w:szCs w:val="24"/>
              </w:rPr>
              <w:t xml:space="preserve"> B, Leon-Guerrero R, </w:t>
            </w:r>
            <w:proofErr w:type="spellStart"/>
            <w:r>
              <w:rPr>
                <w:rFonts w:ascii="Times New Roman" w:eastAsia="Times New Roman" w:hAnsi="Times New Roman" w:cs="Times New Roman"/>
                <w:sz w:val="24"/>
                <w:szCs w:val="24"/>
              </w:rPr>
              <w:t>Luick</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Novotny R. Using Community Readiness Assessment to Inform Environmental Intervention Development in the Children’s Healthy Living (CHL) Program in Remote Underserved Minority Populations of the Pacific. </w:t>
            </w:r>
            <w:r>
              <w:rPr>
                <w:rFonts w:ascii="Times New Roman" w:eastAsia="Times New Roman" w:hAnsi="Times New Roman" w:cs="Times New Roman"/>
                <w:i/>
                <w:sz w:val="24"/>
                <w:szCs w:val="24"/>
              </w:rPr>
              <w:t xml:space="preserve">FASEB J </w:t>
            </w:r>
            <w:r>
              <w:rPr>
                <w:rFonts w:ascii="Times New Roman" w:eastAsia="Times New Roman" w:hAnsi="Times New Roman" w:cs="Times New Roman"/>
                <w:sz w:val="24"/>
                <w:szCs w:val="24"/>
              </w:rPr>
              <w:t>2013 27:232.8 (Experimental Biology [Oral Presentation] Boston, MA, April 20 – 24, 2013).</w:t>
            </w:r>
          </w:p>
        </w:tc>
      </w:tr>
    </w:tbl>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Prior to UHM</w:t>
      </w:r>
    </w:p>
    <w:tbl>
      <w:tblPr>
        <w:tblStyle w:val="a5"/>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661D50" w:rsidTr="00C358B5">
        <w:trPr>
          <w:trHeight w:val="154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Grattan L, Roberts D,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Tracy K,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Importance of applying community-based principles in Pacific Northwest Tribal Nations: Successes of the Communities Advancing the Studies of Tribal Nations Across the Lifespan (</w:t>
            </w:r>
            <w:proofErr w:type="spellStart"/>
            <w:r>
              <w:rPr>
                <w:rFonts w:ascii="Times New Roman" w:eastAsia="Times New Roman" w:hAnsi="Times New Roman" w:cs="Times New Roman"/>
                <w:sz w:val="24"/>
                <w:szCs w:val="24"/>
              </w:rPr>
              <w:t>CoASTAL</w:t>
            </w:r>
            <w:proofErr w:type="spellEnd"/>
            <w:r>
              <w:rPr>
                <w:rFonts w:ascii="Times New Roman" w:eastAsia="Times New Roman" w:hAnsi="Times New Roman" w:cs="Times New Roman"/>
                <w:sz w:val="24"/>
                <w:szCs w:val="24"/>
              </w:rPr>
              <w:t xml:space="preserve">) cohort.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2010; 3:S25. (Clinical and Translational Research and Education Meeting. [Poster] Washington, DC, April 5 – 7, 2010)</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00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Roberts S, Grattan L. Dietary Intakes of Pacific Northwest Tribal Nations. FASEB J 2009 23: 551.29. (Experimental Biology. [Poster] New Orleans, LA, April 18 – 22, 2009)</w:t>
            </w:r>
          </w:p>
        </w:tc>
      </w:tr>
      <w:tr w:rsidR="00661D50" w:rsidTr="00C358B5">
        <w:trPr>
          <w:trHeight w:val="46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000"/>
        </w:trPr>
        <w:tc>
          <w:tcPr>
            <w:tcW w:w="1080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Onset to overweight among Asian, Hispanic, and non-Hispanic white early adolescent girls in relation to acculturation. </w:t>
            </w:r>
            <w:r>
              <w:rPr>
                <w:rFonts w:ascii="Times New Roman" w:eastAsia="Times New Roman" w:hAnsi="Times New Roman" w:cs="Times New Roman"/>
                <w:i/>
                <w:sz w:val="24"/>
                <w:szCs w:val="24"/>
              </w:rPr>
              <w:t xml:space="preserve">FASEB J </w:t>
            </w:r>
            <w:r>
              <w:rPr>
                <w:rFonts w:ascii="Times New Roman" w:eastAsia="Times New Roman" w:hAnsi="Times New Roman" w:cs="Times New Roman"/>
                <w:sz w:val="24"/>
                <w:szCs w:val="24"/>
              </w:rPr>
              <w:t>2008 22:299.8 (Experimental Biology. [Oral Presentation] San Diego, CA, April 5 – 9, 2008)</w:t>
            </w:r>
          </w:p>
        </w:tc>
      </w:tr>
    </w:tbl>
    <w:p w:rsidR="00661D50" w:rsidRDefault="00736634">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Leadership Roles (Committees, Boards, Advisory, etc.)</w:t>
      </w:r>
    </w:p>
    <w:p w:rsidR="00661D50" w:rsidRDefault="00661D50">
      <w:pPr>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1745"/>
        <w:gridCol w:w="9055"/>
      </w:tblGrid>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International</w:t>
            </w:r>
          </w:p>
        </w:tc>
        <w:tc>
          <w:tcPr>
            <w:tcW w:w="4192" w:type="pct"/>
          </w:tcPr>
          <w:p w:rsidR="00C358B5" w:rsidRPr="00C358B5" w:rsidRDefault="00C358B5" w:rsidP="009D16AB">
            <w:pPr>
              <w:rPr>
                <w:rFonts w:ascii="Times New Roman" w:hAnsi="Times New Roman" w:cs="Times New Roman"/>
                <w:sz w:val="24"/>
                <w:szCs w:val="24"/>
              </w:rPr>
            </w:pPr>
          </w:p>
        </w:tc>
      </w:tr>
      <w:tr w:rsidR="00802652" w:rsidRPr="00C358B5" w:rsidTr="009D16AB">
        <w:tc>
          <w:tcPr>
            <w:tcW w:w="808" w:type="pct"/>
          </w:tcPr>
          <w:p w:rsidR="00802652" w:rsidRPr="00802652" w:rsidRDefault="00802652" w:rsidP="009D16AB">
            <w:pPr>
              <w:rPr>
                <w:rFonts w:ascii="Times New Roman" w:hAnsi="Times New Roman" w:cs="Times New Roman"/>
                <w:sz w:val="24"/>
                <w:szCs w:val="24"/>
                <w:lang w:val="haw-US"/>
              </w:rPr>
            </w:pPr>
            <w:r>
              <w:rPr>
                <w:rFonts w:ascii="Times New Roman" w:hAnsi="Times New Roman" w:cs="Times New Roman"/>
                <w:sz w:val="24"/>
                <w:szCs w:val="24"/>
                <w:lang w:val="haw-US"/>
              </w:rPr>
              <w:t>Present</w:t>
            </w:r>
          </w:p>
        </w:tc>
        <w:tc>
          <w:tcPr>
            <w:tcW w:w="4192" w:type="pct"/>
          </w:tcPr>
          <w:p w:rsidR="00802652" w:rsidRPr="00C358B5" w:rsidRDefault="00802652" w:rsidP="00802652">
            <w:pPr>
              <w:rPr>
                <w:rFonts w:ascii="Times New Roman" w:hAnsi="Times New Roman" w:cs="Times New Roman"/>
                <w:sz w:val="24"/>
                <w:szCs w:val="24"/>
              </w:rPr>
            </w:pPr>
            <w:r w:rsidRPr="00C358B5">
              <w:rPr>
                <w:rFonts w:ascii="Times New Roman" w:hAnsi="Times New Roman" w:cs="Times New Roman"/>
                <w:sz w:val="24"/>
                <w:szCs w:val="24"/>
              </w:rPr>
              <w:t xml:space="preserve">Oceanic Nutrition Leadership Platform </w:t>
            </w:r>
            <w:r>
              <w:rPr>
                <w:rFonts w:ascii="Times New Roman" w:hAnsi="Times New Roman" w:cs="Times New Roman"/>
                <w:sz w:val="24"/>
                <w:szCs w:val="24"/>
                <w:lang w:val="haw-US"/>
              </w:rPr>
              <w:t>Management</w:t>
            </w:r>
            <w:r w:rsidRPr="00C358B5">
              <w:rPr>
                <w:rFonts w:ascii="Times New Roman" w:hAnsi="Times New Roman" w:cs="Times New Roman"/>
                <w:sz w:val="24"/>
                <w:szCs w:val="24"/>
              </w:rPr>
              <w:t xml:space="preserve"> Member</w:t>
            </w:r>
          </w:p>
        </w:tc>
      </w:tr>
      <w:tr w:rsidR="00802652" w:rsidRPr="00C358B5" w:rsidTr="009D16AB">
        <w:tc>
          <w:tcPr>
            <w:tcW w:w="808" w:type="pct"/>
          </w:tcPr>
          <w:p w:rsidR="00802652" w:rsidRPr="00C358B5" w:rsidRDefault="00802652" w:rsidP="009D16AB">
            <w:pPr>
              <w:rPr>
                <w:rFonts w:ascii="Times New Roman" w:hAnsi="Times New Roman" w:cs="Times New Roman"/>
                <w:sz w:val="24"/>
                <w:szCs w:val="24"/>
              </w:rPr>
            </w:pPr>
          </w:p>
        </w:tc>
        <w:tc>
          <w:tcPr>
            <w:tcW w:w="4192" w:type="pct"/>
          </w:tcPr>
          <w:p w:rsidR="00802652" w:rsidRPr="00C358B5" w:rsidRDefault="00802652"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Present - 2017</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Oceanic Nutrition Leadership Platform Course Work Group Member</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2016</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23</w:t>
            </w:r>
            <w:r w:rsidRPr="00C358B5">
              <w:rPr>
                <w:rFonts w:ascii="Times New Roman" w:hAnsi="Times New Roman" w:cs="Times New Roman"/>
                <w:sz w:val="24"/>
                <w:szCs w:val="24"/>
                <w:vertAlign w:val="superscript"/>
              </w:rPr>
              <w:t>rd</w:t>
            </w:r>
            <w:r w:rsidRPr="00C358B5">
              <w:rPr>
                <w:rFonts w:ascii="Times New Roman" w:hAnsi="Times New Roman" w:cs="Times New Roman"/>
                <w:sz w:val="24"/>
                <w:szCs w:val="24"/>
              </w:rPr>
              <w:t xml:space="preserve"> International Union of Nutritional Sciences (IUNS) International Congress of Nutrition Organizing Committee Member</w:t>
            </w:r>
          </w:p>
        </w:tc>
      </w:tr>
      <w:tr w:rsidR="00C358B5" w:rsidRPr="00C358B5" w:rsidTr="009D16AB">
        <w:tc>
          <w:tcPr>
            <w:tcW w:w="808" w:type="pct"/>
          </w:tcPr>
          <w:p w:rsidR="00C358B5" w:rsidRPr="00C358B5" w:rsidRDefault="00C358B5" w:rsidP="009D16AB">
            <w:pPr>
              <w:rPr>
                <w:rFonts w:ascii="Times New Roman" w:hAnsi="Times New Roman" w:cs="Times New Roman"/>
                <w:b/>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National</w:t>
            </w:r>
          </w:p>
        </w:tc>
        <w:tc>
          <w:tcPr>
            <w:tcW w:w="4192" w:type="pct"/>
          </w:tcPr>
          <w:p w:rsidR="00C358B5" w:rsidRPr="00C358B5" w:rsidRDefault="00C358B5" w:rsidP="009D16AB">
            <w:pPr>
              <w:rPr>
                <w:rFonts w:ascii="Times New Roman" w:hAnsi="Times New Roman" w:cs="Times New Roman"/>
                <w:sz w:val="24"/>
                <w:szCs w:val="24"/>
              </w:rPr>
            </w:pPr>
          </w:p>
        </w:tc>
      </w:tr>
      <w:tr w:rsidR="00802652" w:rsidRPr="00C358B5" w:rsidTr="009D16AB">
        <w:tc>
          <w:tcPr>
            <w:tcW w:w="808" w:type="pct"/>
          </w:tcPr>
          <w:p w:rsidR="00802652" w:rsidRPr="00802652" w:rsidRDefault="00802652" w:rsidP="009D16AB">
            <w:pPr>
              <w:rPr>
                <w:rFonts w:ascii="Times New Roman" w:hAnsi="Times New Roman" w:cs="Times New Roman"/>
                <w:sz w:val="24"/>
                <w:szCs w:val="24"/>
                <w:lang w:val="haw-US"/>
              </w:rPr>
            </w:pPr>
            <w:r>
              <w:rPr>
                <w:rFonts w:ascii="Times New Roman" w:hAnsi="Times New Roman" w:cs="Times New Roman"/>
                <w:sz w:val="24"/>
                <w:szCs w:val="24"/>
                <w:lang w:val="haw-US"/>
              </w:rPr>
              <w:t>Present</w:t>
            </w:r>
          </w:p>
        </w:tc>
        <w:tc>
          <w:tcPr>
            <w:tcW w:w="4192" w:type="pct"/>
          </w:tcPr>
          <w:p w:rsidR="00802652" w:rsidRDefault="00802652" w:rsidP="00802652">
            <w:pPr>
              <w:rPr>
                <w:rFonts w:ascii="Times New Roman" w:hAnsi="Times New Roman" w:cs="Times New Roman"/>
                <w:sz w:val="24"/>
                <w:szCs w:val="24"/>
              </w:rPr>
            </w:pPr>
            <w:r>
              <w:rPr>
                <w:rFonts w:ascii="Times New Roman" w:hAnsi="Times New Roman" w:cs="Times New Roman"/>
                <w:sz w:val="24"/>
                <w:szCs w:val="24"/>
              </w:rPr>
              <w:t xml:space="preserve">Society for Nutrition Education and Behavior Diversity, Equity and Inclusion </w:t>
            </w:r>
            <w:r>
              <w:rPr>
                <w:rFonts w:ascii="Times New Roman" w:hAnsi="Times New Roman" w:cs="Times New Roman"/>
                <w:sz w:val="24"/>
                <w:szCs w:val="24"/>
                <w:lang w:val="haw-US"/>
              </w:rPr>
              <w:t>C</w:t>
            </w:r>
            <w:proofErr w:type="spellStart"/>
            <w:r>
              <w:rPr>
                <w:rFonts w:ascii="Times New Roman" w:hAnsi="Times New Roman" w:cs="Times New Roman"/>
                <w:sz w:val="24"/>
                <w:szCs w:val="24"/>
              </w:rPr>
              <w:t>ommittee</w:t>
            </w:r>
            <w:proofErr w:type="spellEnd"/>
            <w:r>
              <w:rPr>
                <w:rFonts w:ascii="Times New Roman" w:hAnsi="Times New Roman" w:cs="Times New Roman"/>
                <w:sz w:val="24"/>
                <w:szCs w:val="24"/>
              </w:rPr>
              <w:t xml:space="preserve"> Member</w:t>
            </w:r>
          </w:p>
        </w:tc>
      </w:tr>
      <w:tr w:rsidR="00802652" w:rsidRPr="00C358B5" w:rsidTr="009D16AB">
        <w:tc>
          <w:tcPr>
            <w:tcW w:w="808" w:type="pct"/>
          </w:tcPr>
          <w:p w:rsidR="00802652" w:rsidRDefault="00802652" w:rsidP="009D16AB">
            <w:pPr>
              <w:rPr>
                <w:rFonts w:ascii="Times New Roman" w:hAnsi="Times New Roman" w:cs="Times New Roman"/>
                <w:sz w:val="24"/>
                <w:szCs w:val="24"/>
              </w:rPr>
            </w:pPr>
          </w:p>
        </w:tc>
        <w:tc>
          <w:tcPr>
            <w:tcW w:w="4192" w:type="pct"/>
          </w:tcPr>
          <w:p w:rsidR="00802652" w:rsidRDefault="00802652"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Pr>
                <w:rFonts w:ascii="Times New Roman" w:hAnsi="Times New Roman" w:cs="Times New Roman"/>
                <w:sz w:val="24"/>
                <w:szCs w:val="24"/>
              </w:rPr>
              <w:t>2021 - Present</w:t>
            </w:r>
          </w:p>
        </w:tc>
        <w:tc>
          <w:tcPr>
            <w:tcW w:w="4192" w:type="pct"/>
          </w:tcPr>
          <w:p w:rsidR="00C358B5" w:rsidRPr="00C358B5" w:rsidRDefault="00C358B5" w:rsidP="009D16AB">
            <w:pPr>
              <w:rPr>
                <w:rFonts w:ascii="Times New Roman" w:hAnsi="Times New Roman" w:cs="Times New Roman"/>
                <w:sz w:val="24"/>
                <w:szCs w:val="24"/>
              </w:rPr>
            </w:pPr>
            <w:r>
              <w:rPr>
                <w:rFonts w:ascii="Times New Roman" w:hAnsi="Times New Roman" w:cs="Times New Roman"/>
                <w:sz w:val="24"/>
                <w:szCs w:val="24"/>
              </w:rPr>
              <w:t>Society for Nutrition Education and Behavior Higher Education Diversity, Equity and Inclusion Subcommittee Member</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2020</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Academy for Nutrition and Dietetics Diversity and Inclusion Committee Advisory Group Member</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Present - 2016 </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Society for Nutrition Education and Behavior State Ambassador</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2015 - 2013</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At-Large Delegate, Young Professional Interest Group (YPIG) Executive Board, American Society for Nutrition (ASN)</w:t>
            </w:r>
          </w:p>
        </w:tc>
      </w:tr>
      <w:tr w:rsidR="00C358B5" w:rsidRPr="00C358B5" w:rsidTr="009D16AB">
        <w:tc>
          <w:tcPr>
            <w:tcW w:w="808" w:type="pct"/>
          </w:tcPr>
          <w:p w:rsidR="00C358B5" w:rsidRPr="00C358B5" w:rsidRDefault="00C358B5" w:rsidP="009D16AB">
            <w:pPr>
              <w:rPr>
                <w:rFonts w:ascii="Times New Roman" w:hAnsi="Times New Roman" w:cs="Times New Roman"/>
                <w:b/>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University</w:t>
            </w:r>
          </w:p>
        </w:tc>
        <w:tc>
          <w:tcPr>
            <w:tcW w:w="4192" w:type="pct"/>
          </w:tcPr>
          <w:p w:rsidR="00C358B5" w:rsidRPr="00C358B5" w:rsidRDefault="00C358B5" w:rsidP="009D16AB">
            <w:pPr>
              <w:rPr>
                <w:rFonts w:ascii="Times New Roman" w:hAnsi="Times New Roman" w:cs="Times New Roman"/>
                <w:sz w:val="24"/>
                <w:szCs w:val="24"/>
              </w:rPr>
            </w:pPr>
          </w:p>
        </w:tc>
      </w:tr>
      <w:tr w:rsidR="002E0113" w:rsidRPr="00C358B5" w:rsidTr="009D16AB">
        <w:tc>
          <w:tcPr>
            <w:tcW w:w="808" w:type="pct"/>
          </w:tcPr>
          <w:p w:rsidR="002E0113" w:rsidRPr="002E0113" w:rsidRDefault="002E0113" w:rsidP="00C358B5">
            <w:pPr>
              <w:rPr>
                <w:rFonts w:ascii="Times New Roman" w:hAnsi="Times New Roman" w:cs="Times New Roman"/>
                <w:sz w:val="24"/>
                <w:szCs w:val="24"/>
                <w:lang w:val="haw-US"/>
              </w:rPr>
            </w:pPr>
            <w:r>
              <w:rPr>
                <w:rFonts w:ascii="Times New Roman" w:hAnsi="Times New Roman" w:cs="Times New Roman"/>
                <w:sz w:val="24"/>
                <w:szCs w:val="24"/>
                <w:lang w:val="haw-US"/>
              </w:rPr>
              <w:t>Present</w:t>
            </w:r>
          </w:p>
        </w:tc>
        <w:tc>
          <w:tcPr>
            <w:tcW w:w="4192" w:type="pct"/>
          </w:tcPr>
          <w:p w:rsidR="002E0113" w:rsidRPr="002E0113" w:rsidRDefault="002E0113" w:rsidP="009D16AB">
            <w:pPr>
              <w:rPr>
                <w:rFonts w:ascii="Times New Roman" w:hAnsi="Times New Roman" w:cs="Times New Roman"/>
                <w:sz w:val="24"/>
                <w:szCs w:val="24"/>
                <w:lang w:val="haw-US"/>
              </w:rPr>
            </w:pPr>
            <w:r>
              <w:rPr>
                <w:rFonts w:ascii="Times New Roman" w:hAnsi="Times New Roman" w:cs="Times New Roman"/>
                <w:sz w:val="24"/>
                <w:szCs w:val="24"/>
                <w:lang w:val="haw-US"/>
              </w:rPr>
              <w:t>Institutional Review Board Member (Socal and Behavioral)</w:t>
            </w:r>
          </w:p>
        </w:tc>
      </w:tr>
      <w:tr w:rsidR="002E0113" w:rsidRPr="00C358B5" w:rsidTr="009D16AB">
        <w:tc>
          <w:tcPr>
            <w:tcW w:w="808" w:type="pct"/>
          </w:tcPr>
          <w:p w:rsidR="002E0113" w:rsidRDefault="002E0113" w:rsidP="00C358B5">
            <w:pPr>
              <w:rPr>
                <w:rFonts w:ascii="Times New Roman" w:hAnsi="Times New Roman" w:cs="Times New Roman"/>
                <w:sz w:val="24"/>
                <w:szCs w:val="24"/>
              </w:rPr>
            </w:pPr>
          </w:p>
        </w:tc>
        <w:tc>
          <w:tcPr>
            <w:tcW w:w="4192" w:type="pct"/>
          </w:tcPr>
          <w:p w:rsidR="002E0113" w:rsidRPr="00C358B5" w:rsidRDefault="002E0113"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C358B5">
            <w:pPr>
              <w:rPr>
                <w:rFonts w:ascii="Times New Roman" w:hAnsi="Times New Roman" w:cs="Times New Roman"/>
                <w:sz w:val="24"/>
                <w:szCs w:val="24"/>
              </w:rPr>
            </w:pPr>
            <w:r>
              <w:rPr>
                <w:rFonts w:ascii="Times New Roman" w:hAnsi="Times New Roman" w:cs="Times New Roman"/>
                <w:sz w:val="24"/>
                <w:szCs w:val="24"/>
              </w:rPr>
              <w:t xml:space="preserve">2020 </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Hawaiian, Asian, and Pacific Faculty Learning Community,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System</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2018 - 2015</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General Education Committee Hawaiian, Asian, and Pacific Issues Focus Board (Chair 2017 – 2018, Co-Chair 2016 – 2017),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2015</w:t>
            </w:r>
          </w:p>
        </w:tc>
        <w:tc>
          <w:tcPr>
            <w:tcW w:w="4192" w:type="pct"/>
          </w:tcPr>
          <w:p w:rsidR="00C358B5" w:rsidRPr="00C358B5" w:rsidRDefault="00C358B5" w:rsidP="009D16AB">
            <w:pPr>
              <w:rPr>
                <w:rFonts w:ascii="Times New Roman" w:hAnsi="Times New Roman" w:cs="Times New Roman"/>
                <w:sz w:val="24"/>
                <w:szCs w:val="24"/>
              </w:rPr>
            </w:pPr>
            <w:proofErr w:type="spellStart"/>
            <w:r w:rsidRPr="00C358B5">
              <w:rPr>
                <w:rFonts w:ascii="Times New Roman" w:hAnsi="Times New Roman" w:cs="Times New Roman"/>
                <w:sz w:val="24"/>
                <w:szCs w:val="24"/>
              </w:rPr>
              <w:t>Nā</w:t>
            </w:r>
            <w:proofErr w:type="spellEnd"/>
            <w:r w:rsidRPr="00C358B5">
              <w:rPr>
                <w:rFonts w:ascii="Times New Roman" w:hAnsi="Times New Roman" w:cs="Times New Roman"/>
                <w:sz w:val="24"/>
                <w:szCs w:val="24"/>
              </w:rPr>
              <w:t xml:space="preserve"> </w:t>
            </w:r>
            <w:proofErr w:type="spellStart"/>
            <w:r w:rsidRPr="00C358B5">
              <w:rPr>
                <w:rFonts w:ascii="Times New Roman" w:hAnsi="Times New Roman" w:cs="Times New Roman"/>
                <w:sz w:val="24"/>
                <w:szCs w:val="24"/>
              </w:rPr>
              <w:t>Pua</w:t>
            </w:r>
            <w:proofErr w:type="spellEnd"/>
            <w:r w:rsidRPr="00C358B5">
              <w:rPr>
                <w:rFonts w:ascii="Times New Roman" w:hAnsi="Times New Roman" w:cs="Times New Roman"/>
                <w:sz w:val="24"/>
                <w:szCs w:val="24"/>
              </w:rPr>
              <w:t xml:space="preserve"> </w:t>
            </w:r>
            <w:proofErr w:type="spellStart"/>
            <w:r w:rsidRPr="00C358B5">
              <w:rPr>
                <w:rFonts w:ascii="Times New Roman" w:hAnsi="Times New Roman" w:cs="Times New Roman"/>
                <w:sz w:val="24"/>
                <w:szCs w:val="24"/>
              </w:rPr>
              <w:t>No‘eau</w:t>
            </w:r>
            <w:proofErr w:type="spellEnd"/>
            <w:r w:rsidRPr="00C358B5">
              <w:rPr>
                <w:rFonts w:ascii="Times New Roman" w:hAnsi="Times New Roman" w:cs="Times New Roman"/>
                <w:sz w:val="24"/>
                <w:szCs w:val="24"/>
              </w:rPr>
              <w:t xml:space="preserve"> </w:t>
            </w:r>
            <w:proofErr w:type="spellStart"/>
            <w:r w:rsidRPr="00C358B5">
              <w:rPr>
                <w:rFonts w:ascii="Times New Roman" w:hAnsi="Times New Roman" w:cs="Times New Roman"/>
                <w:sz w:val="24"/>
                <w:szCs w:val="24"/>
              </w:rPr>
              <w:t>Ke</w:t>
            </w:r>
            <w:proofErr w:type="spellEnd"/>
            <w:r w:rsidRPr="00C358B5">
              <w:rPr>
                <w:rFonts w:ascii="Times New Roman" w:hAnsi="Times New Roman" w:cs="Times New Roman"/>
                <w:sz w:val="24"/>
                <w:szCs w:val="24"/>
              </w:rPr>
              <w:t xml:space="preserve"> Ola Mau Advisory Committee,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College</w:t>
            </w: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2018 - 2016</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College of Tropical Agriculture and Human Resources Faculty Senate Member,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2018 - 2016</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College of Tropical Agriculture and Human Resources Faculty Senate Instructional Committee Member,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Spring 2018</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College of Tropical Agriculture and Human Resources Ad Hoc Instructional Policy Committee Member,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lastRenderedPageBreak/>
              <w:t>2015 - 2014</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 xml:space="preserve">College of Tropical Agriculture and Human Resources Revenue Generation Sub-Committee, University of </w:t>
            </w:r>
            <w:proofErr w:type="spellStart"/>
            <w:r w:rsidRPr="00C358B5">
              <w:rPr>
                <w:rFonts w:ascii="Times New Roman" w:hAnsi="Times New Roman" w:cs="Times New Roman"/>
                <w:sz w:val="24"/>
                <w:szCs w:val="24"/>
              </w:rPr>
              <w:t>Hawaiʻi</w:t>
            </w:r>
            <w:proofErr w:type="spellEnd"/>
            <w:r w:rsidRPr="00C358B5">
              <w:rPr>
                <w:rFonts w:ascii="Times New Roman" w:hAnsi="Times New Roman" w:cs="Times New Roman"/>
                <w:sz w:val="24"/>
                <w:szCs w:val="24"/>
              </w:rPr>
              <w:t xml:space="preserve"> at </w:t>
            </w:r>
            <w:proofErr w:type="spellStart"/>
            <w:r w:rsidRPr="00C358B5">
              <w:rPr>
                <w:rFonts w:ascii="Times New Roman" w:hAnsi="Times New Roman" w:cs="Times New Roman"/>
                <w:sz w:val="24"/>
                <w:szCs w:val="24"/>
              </w:rPr>
              <w:t>Mānoa</w:t>
            </w:r>
            <w:proofErr w:type="spellEnd"/>
          </w:p>
        </w:tc>
      </w:tr>
      <w:tr w:rsidR="00C358B5" w:rsidRPr="00C358B5" w:rsidTr="009D16AB">
        <w:tc>
          <w:tcPr>
            <w:tcW w:w="808" w:type="pct"/>
          </w:tcPr>
          <w:p w:rsidR="00C358B5" w:rsidRPr="00C358B5" w:rsidRDefault="00C358B5" w:rsidP="009D16AB">
            <w:pPr>
              <w:rPr>
                <w:rFonts w:ascii="Times New Roman" w:hAnsi="Times New Roman" w:cs="Times New Roman"/>
                <w:b/>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Departmental</w:t>
            </w: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Present – 2014</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Department of Human Nutrition, Food, and Animal Sciences Instructional Committee</w:t>
            </w: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p>
        </w:tc>
        <w:tc>
          <w:tcPr>
            <w:tcW w:w="4192" w:type="pct"/>
          </w:tcPr>
          <w:p w:rsidR="00C358B5" w:rsidRPr="00C358B5" w:rsidRDefault="00C358B5" w:rsidP="009D16AB">
            <w:pPr>
              <w:rPr>
                <w:rFonts w:ascii="Times New Roman" w:hAnsi="Times New Roman" w:cs="Times New Roman"/>
                <w:sz w:val="24"/>
                <w:szCs w:val="24"/>
              </w:rPr>
            </w:pPr>
          </w:p>
        </w:tc>
      </w:tr>
      <w:tr w:rsidR="00C358B5" w:rsidRPr="00C358B5" w:rsidTr="009D16AB">
        <w:tc>
          <w:tcPr>
            <w:tcW w:w="808"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Present - 2017</w:t>
            </w:r>
          </w:p>
        </w:tc>
        <w:tc>
          <w:tcPr>
            <w:tcW w:w="4192" w:type="pct"/>
          </w:tcPr>
          <w:p w:rsidR="00C358B5" w:rsidRPr="00C358B5" w:rsidRDefault="00C358B5" w:rsidP="009D16AB">
            <w:pPr>
              <w:rPr>
                <w:rFonts w:ascii="Times New Roman" w:hAnsi="Times New Roman" w:cs="Times New Roman"/>
                <w:sz w:val="24"/>
                <w:szCs w:val="24"/>
              </w:rPr>
            </w:pPr>
            <w:r w:rsidRPr="00C358B5">
              <w:rPr>
                <w:rFonts w:ascii="Times New Roman" w:hAnsi="Times New Roman" w:cs="Times New Roman"/>
                <w:sz w:val="24"/>
                <w:szCs w:val="24"/>
              </w:rPr>
              <w:t>Nutritional Sciences MS Admission Committee</w:t>
            </w:r>
          </w:p>
        </w:tc>
      </w:tr>
      <w:tr w:rsidR="002E0113" w:rsidRPr="00C358B5" w:rsidTr="009D16AB">
        <w:tc>
          <w:tcPr>
            <w:tcW w:w="808" w:type="pct"/>
          </w:tcPr>
          <w:p w:rsidR="002E0113" w:rsidRPr="00C358B5" w:rsidRDefault="002E0113" w:rsidP="009D16AB">
            <w:pPr>
              <w:rPr>
                <w:rFonts w:ascii="Times New Roman" w:hAnsi="Times New Roman" w:cs="Times New Roman"/>
                <w:sz w:val="24"/>
                <w:szCs w:val="24"/>
              </w:rPr>
            </w:pPr>
          </w:p>
        </w:tc>
        <w:tc>
          <w:tcPr>
            <w:tcW w:w="4192" w:type="pct"/>
          </w:tcPr>
          <w:p w:rsidR="002E0113" w:rsidRPr="00C358B5" w:rsidRDefault="002E0113" w:rsidP="009D16AB">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2020 - 2022</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Department of Human Nutrition, Food, and Animal Sciences Department Personnel Committee, 2</w:t>
            </w:r>
            <w:r w:rsidRPr="00C358B5">
              <w:rPr>
                <w:rFonts w:ascii="Times New Roman" w:hAnsi="Times New Roman" w:cs="Times New Roman"/>
                <w:sz w:val="24"/>
                <w:szCs w:val="24"/>
                <w:vertAlign w:val="superscript"/>
              </w:rPr>
              <w:t>nd</w:t>
            </w:r>
            <w:r w:rsidRPr="00C358B5">
              <w:rPr>
                <w:rFonts w:ascii="Times New Roman" w:hAnsi="Times New Roman" w:cs="Times New Roman"/>
                <w:sz w:val="24"/>
                <w:szCs w:val="24"/>
              </w:rPr>
              <w:t xml:space="preserve"> Alternate</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2016</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 xml:space="preserve">Building a Food Environment Community of Practice Workshop </w:t>
            </w:r>
            <w:r w:rsidRPr="00C358B5">
              <w:rPr>
                <w:rFonts w:ascii="Times New Roman" w:eastAsia="Times" w:hAnsi="Times New Roman" w:cs="Times New Roman"/>
                <w:color w:val="000000"/>
                <w:sz w:val="24"/>
                <w:szCs w:val="24"/>
              </w:rPr>
              <w:t>Organizing Committee</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2016</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Department of Human Nutrition, Food, and Animal Sciences Scholarship Committee</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2017 - 2015</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Hawai‘i Foods Advisory Committee</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2016 - 2015</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Food Science and Human Nutrition Council Mentoring Hui External Advisor</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Local</w:t>
            </w: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Present – 2020</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Hawai‘i Academy for Nutrition and Dietetics Diversity Liaison</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Present - 2019</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 xml:space="preserve">Queen Julia </w:t>
            </w:r>
            <w:proofErr w:type="spellStart"/>
            <w:r w:rsidRPr="00C358B5">
              <w:rPr>
                <w:rFonts w:ascii="Times New Roman" w:hAnsi="Times New Roman" w:cs="Times New Roman"/>
                <w:sz w:val="24"/>
                <w:szCs w:val="24"/>
              </w:rPr>
              <w:t>Kapi</w:t>
            </w:r>
            <w:proofErr w:type="spellEnd"/>
            <w:r>
              <w:rPr>
                <w:rFonts w:ascii="Times New Roman" w:hAnsi="Times New Roman" w:cs="Times New Roman"/>
                <w:sz w:val="24"/>
                <w:szCs w:val="24"/>
                <w:lang w:val="haw-US"/>
              </w:rPr>
              <w:t>ʻ</w:t>
            </w:r>
            <w:proofErr w:type="spellStart"/>
            <w:r w:rsidRPr="00C358B5">
              <w:rPr>
                <w:rFonts w:ascii="Times New Roman" w:hAnsi="Times New Roman" w:cs="Times New Roman"/>
                <w:sz w:val="24"/>
                <w:szCs w:val="24"/>
              </w:rPr>
              <w:t>olani</w:t>
            </w:r>
            <w:proofErr w:type="spellEnd"/>
            <w:r w:rsidRPr="00C358B5">
              <w:rPr>
                <w:rFonts w:ascii="Times New Roman" w:hAnsi="Times New Roman" w:cs="Times New Roman"/>
                <w:sz w:val="24"/>
                <w:szCs w:val="24"/>
              </w:rPr>
              <w:t xml:space="preserve"> Hawaiian Civic Club Member</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2019 - 2017</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Hawai‘i Academy for Nutrition and Dietetics, Past-President (2019 – 2020), President (2018-2019), President-Elect (2017-2018)</w:t>
            </w: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p>
        </w:tc>
        <w:tc>
          <w:tcPr>
            <w:tcW w:w="4192" w:type="pct"/>
          </w:tcPr>
          <w:p w:rsidR="002E0113" w:rsidRPr="00C358B5" w:rsidRDefault="002E0113" w:rsidP="002E0113">
            <w:pPr>
              <w:rPr>
                <w:rFonts w:ascii="Times New Roman" w:hAnsi="Times New Roman" w:cs="Times New Roman"/>
                <w:sz w:val="24"/>
                <w:szCs w:val="24"/>
              </w:rPr>
            </w:pPr>
          </w:p>
        </w:tc>
      </w:tr>
      <w:tr w:rsidR="002E0113" w:rsidRPr="00C358B5" w:rsidTr="009D16AB">
        <w:tc>
          <w:tcPr>
            <w:tcW w:w="808"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2017 - 2016</w:t>
            </w:r>
          </w:p>
        </w:tc>
        <w:tc>
          <w:tcPr>
            <w:tcW w:w="4192" w:type="pct"/>
          </w:tcPr>
          <w:p w:rsidR="002E0113" w:rsidRPr="00C358B5" w:rsidRDefault="002E0113" w:rsidP="002E0113">
            <w:pPr>
              <w:rPr>
                <w:rFonts w:ascii="Times New Roman" w:hAnsi="Times New Roman" w:cs="Times New Roman"/>
                <w:sz w:val="24"/>
                <w:szCs w:val="24"/>
              </w:rPr>
            </w:pPr>
            <w:r w:rsidRPr="00C358B5">
              <w:rPr>
                <w:rFonts w:ascii="Times New Roman" w:hAnsi="Times New Roman" w:cs="Times New Roman"/>
                <w:sz w:val="24"/>
                <w:szCs w:val="24"/>
              </w:rPr>
              <w:t xml:space="preserve">Papa Ola </w:t>
            </w:r>
            <w:proofErr w:type="spellStart"/>
            <w:r w:rsidRPr="00C358B5">
              <w:rPr>
                <w:rFonts w:ascii="Times New Roman" w:hAnsi="Times New Roman" w:cs="Times New Roman"/>
                <w:sz w:val="24"/>
                <w:szCs w:val="24"/>
              </w:rPr>
              <w:t>Lokahi</w:t>
            </w:r>
            <w:proofErr w:type="spellEnd"/>
            <w:r w:rsidRPr="00C358B5">
              <w:rPr>
                <w:rFonts w:ascii="Times New Roman" w:hAnsi="Times New Roman" w:cs="Times New Roman"/>
                <w:sz w:val="24"/>
                <w:szCs w:val="24"/>
              </w:rPr>
              <w:t xml:space="preserve"> E Ola Mau Nutrition and Dental Health Committee Member</w:t>
            </w:r>
          </w:p>
        </w:tc>
      </w:tr>
    </w:tbl>
    <w:p w:rsidR="00C358B5" w:rsidRPr="00C358B5" w:rsidRDefault="00C358B5" w:rsidP="00C358B5">
      <w:pPr>
        <w:rPr>
          <w:rFonts w:ascii="Times New Roman" w:hAnsi="Times New Roman" w:cs="Times New Roman"/>
          <w:i/>
          <w:sz w:val="24"/>
          <w:szCs w:val="24"/>
        </w:rPr>
      </w:pPr>
    </w:p>
    <w:p w:rsidR="00661D50" w:rsidRDefault="00661D50">
      <w:pPr>
        <w:rPr>
          <w:rFonts w:ascii="Times New Roman" w:eastAsia="Times New Roman" w:hAnsi="Times New Roman" w:cs="Times New Roman"/>
          <w:sz w:val="24"/>
          <w:szCs w:val="24"/>
        </w:rPr>
      </w:pPr>
    </w:p>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Students</w:t>
      </w:r>
    </w:p>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Category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Current Number of Students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Number Graduated (Career)</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of Master’s Committees                                         </w:t>
      </w:r>
      <w:r w:rsidR="002E0113">
        <w:rPr>
          <w:rFonts w:ascii="Times New Roman" w:eastAsia="Times New Roman" w:hAnsi="Times New Roman" w:cs="Times New Roman"/>
          <w:sz w:val="24"/>
          <w:szCs w:val="24"/>
          <w:lang w:val="haw-US"/>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358B5">
        <w:rPr>
          <w:rFonts w:ascii="Times New Roman" w:eastAsia="Times New Roman" w:hAnsi="Times New Roman" w:cs="Times New Roman"/>
          <w:sz w:val="24"/>
          <w:szCs w:val="24"/>
        </w:rPr>
        <w:t>3</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of PhD Committees                                                </w:t>
      </w:r>
      <w:r w:rsidR="00C358B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2E011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of Master’s Committees                                     0                                        </w:t>
      </w:r>
      <w:r w:rsidR="002E011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of PhD Committees                                            </w:t>
      </w:r>
      <w:r w:rsidR="002E011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E01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61D50" w:rsidRDefault="00736634">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Grant Support</w:t>
      </w:r>
    </w:p>
    <w:tbl>
      <w:tblPr>
        <w:tblStyle w:val="a7"/>
        <w:tblW w:w="10710" w:type="dxa"/>
        <w:tblBorders>
          <w:top w:val="nil"/>
          <w:left w:val="nil"/>
          <w:bottom w:val="nil"/>
          <w:right w:val="nil"/>
          <w:insideH w:val="nil"/>
          <w:insideV w:val="nil"/>
        </w:tblBorders>
        <w:tblLayout w:type="fixed"/>
        <w:tblLook w:val="0600" w:firstRow="0" w:lastRow="0" w:firstColumn="0" w:lastColumn="0" w:noHBand="1" w:noVBand="1"/>
      </w:tblPr>
      <w:tblGrid>
        <w:gridCol w:w="1485"/>
        <w:gridCol w:w="9225"/>
      </w:tblGrid>
      <w:tr w:rsidR="00501037" w:rsidTr="00C358B5">
        <w:trPr>
          <w:trHeight w:val="980"/>
        </w:trPr>
        <w:tc>
          <w:tcPr>
            <w:tcW w:w="1485" w:type="dxa"/>
            <w:tcBorders>
              <w:top w:val="nil"/>
              <w:left w:val="nil"/>
              <w:bottom w:val="nil"/>
              <w:right w:val="nil"/>
            </w:tcBorders>
            <w:tcMar>
              <w:top w:w="100" w:type="dxa"/>
              <w:left w:w="100" w:type="dxa"/>
              <w:bottom w:w="100" w:type="dxa"/>
              <w:right w:w="100" w:type="dxa"/>
            </w:tcMar>
          </w:tcPr>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2021 - 2026</w:t>
            </w:r>
          </w:p>
        </w:tc>
        <w:tc>
          <w:tcPr>
            <w:tcW w:w="9225" w:type="dxa"/>
            <w:tcBorders>
              <w:top w:val="nil"/>
              <w:left w:val="nil"/>
              <w:bottom w:val="nil"/>
              <w:right w:val="nil"/>
            </w:tcBorders>
            <w:tcMar>
              <w:top w:w="100" w:type="dxa"/>
              <w:left w:w="100" w:type="dxa"/>
              <w:bottom w:w="100" w:type="dxa"/>
              <w:right w:w="100" w:type="dxa"/>
            </w:tcMar>
          </w:tcPr>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Food System Resiliency for Children’s Healthy Living (CHL Food System)</w:t>
            </w:r>
          </w:p>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($10,000,000)(9/01/2021 - 8/31/2026)</w:t>
            </w:r>
          </w:p>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National Institute of Food and Agriculture, Agriculture and Food Research Institute</w:t>
            </w:r>
          </w:p>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Role: Co-Project Director</w:t>
            </w:r>
          </w:p>
        </w:tc>
      </w:tr>
      <w:tr w:rsidR="00501037" w:rsidTr="002E0113">
        <w:trPr>
          <w:trHeight w:val="20"/>
        </w:trPr>
        <w:tc>
          <w:tcPr>
            <w:tcW w:w="1485" w:type="dxa"/>
            <w:tcBorders>
              <w:top w:val="nil"/>
              <w:left w:val="nil"/>
              <w:bottom w:val="nil"/>
              <w:right w:val="nil"/>
            </w:tcBorders>
            <w:tcMar>
              <w:top w:w="100" w:type="dxa"/>
              <w:left w:w="100" w:type="dxa"/>
              <w:bottom w:w="100" w:type="dxa"/>
              <w:right w:w="100" w:type="dxa"/>
            </w:tcMar>
          </w:tcPr>
          <w:p w:rsidR="00501037" w:rsidRDefault="00501037" w:rsidP="002E0113">
            <w:pPr>
              <w:spacing w:line="480" w:lineRule="auto"/>
              <w:contextualSpacing/>
            </w:pPr>
          </w:p>
        </w:tc>
        <w:tc>
          <w:tcPr>
            <w:tcW w:w="9225" w:type="dxa"/>
            <w:tcBorders>
              <w:top w:val="nil"/>
              <w:left w:val="nil"/>
              <w:bottom w:val="nil"/>
              <w:right w:val="nil"/>
            </w:tcBorders>
            <w:tcMar>
              <w:top w:w="100" w:type="dxa"/>
              <w:left w:w="100" w:type="dxa"/>
              <w:bottom w:w="100" w:type="dxa"/>
              <w:right w:w="100" w:type="dxa"/>
            </w:tcMar>
          </w:tcPr>
          <w:p w:rsidR="00501037" w:rsidRDefault="00501037" w:rsidP="002E0113">
            <w:pPr>
              <w:pStyle w:val="Default"/>
              <w:spacing w:line="480" w:lineRule="auto"/>
              <w:contextualSpacing/>
              <w:rPr>
                <w:rFonts w:eastAsia="Times New Roman"/>
                <w:color w:val="auto"/>
              </w:rPr>
            </w:pPr>
          </w:p>
        </w:tc>
      </w:tr>
      <w:tr w:rsidR="00501037" w:rsidTr="00C358B5">
        <w:trPr>
          <w:trHeight w:val="692"/>
        </w:trPr>
        <w:tc>
          <w:tcPr>
            <w:tcW w:w="1485" w:type="dxa"/>
            <w:tcBorders>
              <w:top w:val="nil"/>
              <w:left w:val="nil"/>
              <w:bottom w:val="nil"/>
              <w:right w:val="nil"/>
            </w:tcBorders>
            <w:tcMar>
              <w:top w:w="100" w:type="dxa"/>
              <w:left w:w="100" w:type="dxa"/>
              <w:bottom w:w="100" w:type="dxa"/>
              <w:right w:w="100" w:type="dxa"/>
            </w:tcMar>
          </w:tcPr>
          <w:p w:rsidR="00501037" w:rsidRPr="00501037" w:rsidRDefault="00501037" w:rsidP="00501037">
            <w:pPr>
              <w:contextualSpacing/>
              <w:rPr>
                <w:rFonts w:ascii="Times New Roman" w:hAnsi="Times New Roman" w:cs="Times New Roman"/>
                <w:sz w:val="24"/>
                <w:szCs w:val="24"/>
              </w:rPr>
            </w:pPr>
            <w:r w:rsidRPr="00501037">
              <w:rPr>
                <w:rFonts w:ascii="Times New Roman" w:hAnsi="Times New Roman" w:cs="Times New Roman"/>
                <w:sz w:val="24"/>
                <w:szCs w:val="24"/>
              </w:rPr>
              <w:t>2021 - 2026</w:t>
            </w:r>
          </w:p>
        </w:tc>
        <w:tc>
          <w:tcPr>
            <w:tcW w:w="9225" w:type="dxa"/>
            <w:tcBorders>
              <w:top w:val="nil"/>
              <w:left w:val="nil"/>
              <w:bottom w:val="nil"/>
              <w:right w:val="nil"/>
            </w:tcBorders>
            <w:tcMar>
              <w:top w:w="100" w:type="dxa"/>
              <w:left w:w="100" w:type="dxa"/>
              <w:bottom w:w="100" w:type="dxa"/>
              <w:right w:w="100" w:type="dxa"/>
            </w:tcMar>
          </w:tcPr>
          <w:p w:rsidR="00501037" w:rsidRPr="00501037" w:rsidRDefault="00501037" w:rsidP="00501037">
            <w:pPr>
              <w:pStyle w:val="Default"/>
              <w:contextualSpacing/>
              <w:rPr>
                <w:rFonts w:eastAsia="Times New Roman"/>
                <w:color w:val="auto"/>
              </w:rPr>
            </w:pPr>
            <w:r w:rsidRPr="00501037">
              <w:rPr>
                <w:rFonts w:eastAsia="Times New Roman"/>
                <w:color w:val="auto"/>
              </w:rPr>
              <w:t>Quantifying Pediatric Body Shape in Clinical Research ($3,705,156)(7/1/2021-6/30/2026)</w:t>
            </w:r>
          </w:p>
          <w:p w:rsidR="00501037" w:rsidRPr="00501037" w:rsidRDefault="00501037" w:rsidP="00501037">
            <w:pPr>
              <w:pStyle w:val="Default"/>
              <w:contextualSpacing/>
              <w:rPr>
                <w:rFonts w:eastAsia="Times New Roman"/>
                <w:color w:val="auto"/>
              </w:rPr>
            </w:pPr>
            <w:r w:rsidRPr="00501037">
              <w:rPr>
                <w:rFonts w:eastAsia="Times New Roman"/>
                <w:color w:val="auto"/>
              </w:rPr>
              <w:t>National Institutes of Health</w:t>
            </w:r>
          </w:p>
          <w:p w:rsidR="00501037" w:rsidRPr="00501037" w:rsidRDefault="00501037" w:rsidP="00501037">
            <w:pPr>
              <w:pStyle w:val="Default"/>
              <w:contextualSpacing/>
              <w:rPr>
                <w:rFonts w:eastAsia="Times New Roman"/>
                <w:color w:val="auto"/>
              </w:rPr>
            </w:pPr>
            <w:r w:rsidRPr="00501037">
              <w:rPr>
                <w:rFonts w:eastAsia="Times New Roman"/>
                <w:color w:val="auto"/>
              </w:rPr>
              <w:t>Role: Co-Investigator</w:t>
            </w:r>
          </w:p>
        </w:tc>
      </w:tr>
      <w:tr w:rsidR="002E0113" w:rsidTr="002E0113">
        <w:trPr>
          <w:trHeight w:val="197"/>
        </w:trPr>
        <w:tc>
          <w:tcPr>
            <w:tcW w:w="1485" w:type="dxa"/>
            <w:tcBorders>
              <w:top w:val="nil"/>
              <w:left w:val="nil"/>
              <w:bottom w:val="nil"/>
              <w:right w:val="nil"/>
            </w:tcBorders>
            <w:tcMar>
              <w:top w:w="100" w:type="dxa"/>
              <w:left w:w="100" w:type="dxa"/>
              <w:bottom w:w="100" w:type="dxa"/>
              <w:right w:w="100" w:type="dxa"/>
            </w:tcMar>
          </w:tcPr>
          <w:p w:rsidR="002E0113" w:rsidRPr="00501037" w:rsidRDefault="002E0113" w:rsidP="002E0113">
            <w:pPr>
              <w:spacing w:line="480" w:lineRule="auto"/>
              <w:contextualSpacing/>
              <w:rPr>
                <w:rFonts w:ascii="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2E0113" w:rsidRPr="00501037" w:rsidRDefault="002E0113" w:rsidP="002E0113">
            <w:pPr>
              <w:pStyle w:val="Default"/>
              <w:spacing w:line="480" w:lineRule="auto"/>
              <w:contextualSpacing/>
              <w:rPr>
                <w:rFonts w:eastAsia="Times New Roman"/>
                <w:color w:val="auto"/>
              </w:rPr>
            </w:pPr>
          </w:p>
        </w:tc>
      </w:tr>
      <w:tr w:rsidR="00501037" w:rsidTr="002E0113">
        <w:trPr>
          <w:trHeight w:val="20"/>
        </w:trPr>
        <w:tc>
          <w:tcPr>
            <w:tcW w:w="1485" w:type="dxa"/>
            <w:tcBorders>
              <w:top w:val="nil"/>
              <w:left w:val="nil"/>
              <w:bottom w:val="nil"/>
              <w:right w:val="nil"/>
            </w:tcBorders>
            <w:tcMar>
              <w:top w:w="100" w:type="dxa"/>
              <w:left w:w="100" w:type="dxa"/>
              <w:bottom w:w="100" w:type="dxa"/>
              <w:right w:w="100" w:type="dxa"/>
            </w:tcMar>
          </w:tcPr>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2018 - 2022</w:t>
            </w:r>
          </w:p>
        </w:tc>
        <w:tc>
          <w:tcPr>
            <w:tcW w:w="9225" w:type="dxa"/>
            <w:tcBorders>
              <w:top w:val="nil"/>
              <w:left w:val="nil"/>
              <w:bottom w:val="nil"/>
              <w:right w:val="nil"/>
            </w:tcBorders>
            <w:tcMar>
              <w:top w:w="100" w:type="dxa"/>
              <w:left w:w="100" w:type="dxa"/>
              <w:bottom w:w="100" w:type="dxa"/>
              <w:right w:w="100" w:type="dxa"/>
            </w:tcMar>
          </w:tcPr>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Regional Public Health Training Center ($79,996 for 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xml:space="preserve"> subcontract) (7/1/2018 – 6/30/2022)</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Health and Human Services, Health Resources and Services Administration</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Co-Investigator for University of Hawai‘i at </w:t>
            </w:r>
            <w:proofErr w:type="spellStart"/>
            <w:r>
              <w:rPr>
                <w:rFonts w:ascii="Times New Roman" w:eastAsia="Times New Roman" w:hAnsi="Times New Roman" w:cs="Times New Roman"/>
                <w:sz w:val="24"/>
                <w:szCs w:val="24"/>
              </w:rPr>
              <w:t>Mānoa</w:t>
            </w:r>
            <w:proofErr w:type="spellEnd"/>
          </w:p>
        </w:tc>
      </w:tr>
      <w:tr w:rsidR="00501037" w:rsidTr="00C358B5">
        <w:trPr>
          <w:trHeight w:val="460"/>
        </w:trPr>
        <w:tc>
          <w:tcPr>
            <w:tcW w:w="1485" w:type="dxa"/>
            <w:tcBorders>
              <w:top w:val="nil"/>
              <w:left w:val="nil"/>
              <w:bottom w:val="nil"/>
              <w:right w:val="nil"/>
            </w:tcBorders>
            <w:tcMar>
              <w:top w:w="100" w:type="dxa"/>
              <w:left w:w="100" w:type="dxa"/>
              <w:bottom w:w="100" w:type="dxa"/>
              <w:right w:w="100" w:type="dxa"/>
            </w:tcMar>
          </w:tcPr>
          <w:p w:rsidR="00501037" w:rsidRDefault="00501037" w:rsidP="002E0113">
            <w:pPr>
              <w:spacing w:before="240" w:after="240" w:line="480" w:lineRule="auto"/>
              <w:contextualSpacing/>
              <w:rPr>
                <w:rFonts w:ascii="Times New Roman" w:eastAsia="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501037" w:rsidRDefault="00501037" w:rsidP="002E0113">
            <w:pPr>
              <w:spacing w:line="480" w:lineRule="auto"/>
              <w:contextualSpacing/>
              <w:rPr>
                <w:rFonts w:ascii="Times New Roman" w:eastAsia="Times New Roman" w:hAnsi="Times New Roman" w:cs="Times New Roman"/>
                <w:sz w:val="24"/>
                <w:szCs w:val="24"/>
              </w:rPr>
            </w:pPr>
          </w:p>
        </w:tc>
      </w:tr>
      <w:tr w:rsidR="00501037" w:rsidTr="00C358B5">
        <w:trPr>
          <w:trHeight w:val="1280"/>
        </w:trPr>
        <w:tc>
          <w:tcPr>
            <w:tcW w:w="1485" w:type="dxa"/>
            <w:tcBorders>
              <w:top w:val="nil"/>
              <w:left w:val="nil"/>
              <w:bottom w:val="nil"/>
              <w:right w:val="nil"/>
            </w:tcBorders>
            <w:tcMar>
              <w:top w:w="100" w:type="dxa"/>
              <w:left w:w="100" w:type="dxa"/>
              <w:bottom w:w="100" w:type="dxa"/>
              <w:right w:w="100" w:type="dxa"/>
            </w:tcMar>
          </w:tcPr>
          <w:p w:rsidR="00501037" w:rsidRDefault="00501037" w:rsidP="00501037">
            <w:pPr>
              <w:spacing w:before="240" w:after="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2018 - 2023</w:t>
            </w:r>
          </w:p>
        </w:tc>
        <w:tc>
          <w:tcPr>
            <w:tcW w:w="9225" w:type="dxa"/>
            <w:tcBorders>
              <w:top w:val="nil"/>
              <w:left w:val="nil"/>
              <w:bottom w:val="nil"/>
              <w:right w:val="nil"/>
            </w:tcBorders>
            <w:tcMar>
              <w:top w:w="100" w:type="dxa"/>
              <w:left w:w="100" w:type="dxa"/>
              <w:bottom w:w="100" w:type="dxa"/>
              <w:right w:w="100" w:type="dxa"/>
            </w:tcMar>
          </w:tcPr>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Healthy Living Dietetics Scholars Program (CHLD) ($200,000)(5/15/2018-5/14/2023)</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USDA Multicultural Scholars Program</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Role: Project Director</w:t>
            </w:r>
          </w:p>
        </w:tc>
      </w:tr>
      <w:tr w:rsidR="00501037" w:rsidTr="00F62A20">
        <w:trPr>
          <w:trHeight w:val="98"/>
        </w:trPr>
        <w:tc>
          <w:tcPr>
            <w:tcW w:w="1485" w:type="dxa"/>
            <w:tcBorders>
              <w:top w:val="nil"/>
              <w:left w:val="nil"/>
              <w:bottom w:val="nil"/>
              <w:right w:val="nil"/>
            </w:tcBorders>
            <w:tcMar>
              <w:top w:w="100" w:type="dxa"/>
              <w:left w:w="100" w:type="dxa"/>
              <w:bottom w:w="100" w:type="dxa"/>
              <w:right w:w="100" w:type="dxa"/>
            </w:tcMar>
          </w:tcPr>
          <w:p w:rsidR="00501037" w:rsidRDefault="00501037" w:rsidP="00F62A20">
            <w:pPr>
              <w:spacing w:before="240" w:after="24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Borders>
              <w:top w:val="nil"/>
              <w:left w:val="nil"/>
              <w:bottom w:val="nil"/>
              <w:right w:val="nil"/>
            </w:tcBorders>
            <w:tcMar>
              <w:top w:w="100" w:type="dxa"/>
              <w:left w:w="100" w:type="dxa"/>
              <w:bottom w:w="100" w:type="dxa"/>
              <w:right w:w="100" w:type="dxa"/>
            </w:tcMar>
          </w:tcPr>
          <w:p w:rsidR="00501037" w:rsidRDefault="00501037" w:rsidP="00F62A2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01037" w:rsidTr="00C358B5">
        <w:trPr>
          <w:trHeight w:val="1540"/>
        </w:trPr>
        <w:tc>
          <w:tcPr>
            <w:tcW w:w="1485" w:type="dxa"/>
            <w:tcBorders>
              <w:top w:val="nil"/>
              <w:left w:val="nil"/>
              <w:bottom w:val="nil"/>
              <w:right w:val="nil"/>
            </w:tcBorders>
            <w:tcMar>
              <w:top w:w="100" w:type="dxa"/>
              <w:left w:w="100" w:type="dxa"/>
              <w:bottom w:w="100" w:type="dxa"/>
              <w:right w:w="100" w:type="dxa"/>
            </w:tcMar>
          </w:tcPr>
          <w:p w:rsidR="00501037" w:rsidRDefault="00501037" w:rsidP="00501037">
            <w:pPr>
              <w:spacing w:before="240" w:after="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2018 - 2023</w:t>
            </w:r>
          </w:p>
        </w:tc>
        <w:tc>
          <w:tcPr>
            <w:tcW w:w="9225" w:type="dxa"/>
            <w:tcBorders>
              <w:top w:val="nil"/>
              <w:left w:val="nil"/>
              <w:bottom w:val="nil"/>
              <w:right w:val="nil"/>
            </w:tcBorders>
            <w:tcMar>
              <w:top w:w="100" w:type="dxa"/>
              <w:left w:w="100" w:type="dxa"/>
              <w:bottom w:w="100" w:type="dxa"/>
              <w:right w:w="100" w:type="dxa"/>
            </w:tcMar>
          </w:tcPr>
          <w:p w:rsidR="00501037" w:rsidRDefault="00501037" w:rsidP="00501037">
            <w:pPr>
              <w:contextualSpacing/>
              <w:rPr>
                <w:rFonts w:ascii="Times New Roman" w:eastAsia="Times New Roman" w:hAnsi="Times New Roman" w:cs="Times New Roman"/>
                <w:color w:val="1F497D"/>
                <w:sz w:val="24"/>
                <w:szCs w:val="24"/>
              </w:rPr>
            </w:pPr>
            <w:r>
              <w:rPr>
                <w:rFonts w:ascii="Times New Roman" w:eastAsia="Times New Roman" w:hAnsi="Times New Roman" w:cs="Times New Roman"/>
                <w:sz w:val="24"/>
                <w:szCs w:val="24"/>
              </w:rPr>
              <w:t>Children’s Healthy Living Center of Excellence (CHL Center) ($2,496,293) (3/1/2018 – 2/28/2023</w:t>
            </w:r>
            <w:r>
              <w:rPr>
                <w:rFonts w:ascii="Times New Roman" w:eastAsia="Times New Roman" w:hAnsi="Times New Roman" w:cs="Times New Roman"/>
                <w:color w:val="1F497D"/>
                <w:sz w:val="24"/>
                <w:szCs w:val="24"/>
              </w:rPr>
              <w:t>)</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USDA Agriculture and Food Research Initiative Childhood Obesity Prevention Challenge Area</w:t>
            </w:r>
          </w:p>
          <w:p w:rsidR="00501037" w:rsidRDefault="00501037" w:rsidP="0050103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Role: Co-Investigator</w:t>
            </w:r>
          </w:p>
        </w:tc>
      </w:tr>
    </w:tbl>
    <w:p w:rsidR="00501037"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1D50" w:rsidRDefault="005010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Support</w:t>
      </w:r>
      <w:r w:rsidR="00736634">
        <w:rPr>
          <w:rFonts w:ascii="Times New Roman" w:eastAsia="Times New Roman" w:hAnsi="Times New Roman" w:cs="Times New Roman"/>
          <w:b/>
          <w:sz w:val="24"/>
          <w:szCs w:val="24"/>
        </w:rPr>
        <w:t xml:space="preserve"> Completed</w:t>
      </w:r>
    </w:p>
    <w:tbl>
      <w:tblPr>
        <w:tblStyle w:val="a9"/>
        <w:tblW w:w="10710" w:type="dxa"/>
        <w:tblBorders>
          <w:top w:val="nil"/>
          <w:left w:val="nil"/>
          <w:bottom w:val="nil"/>
          <w:right w:val="nil"/>
          <w:insideH w:val="nil"/>
          <w:insideV w:val="nil"/>
        </w:tblBorders>
        <w:tblLayout w:type="fixed"/>
        <w:tblLook w:val="0600" w:firstRow="0" w:lastRow="0" w:firstColumn="0" w:lastColumn="0" w:noHBand="1" w:noVBand="1"/>
      </w:tblPr>
      <w:tblGrid>
        <w:gridCol w:w="1485"/>
        <w:gridCol w:w="9225"/>
      </w:tblGrid>
      <w:tr w:rsidR="00F62A20" w:rsidRPr="00501037"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2019 - 2022</w:t>
            </w: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Innovating the Introductory Nutrition Course ($81,669)(1/2020 – 7/2022)</w:t>
            </w:r>
          </w:p>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 xml:space="preserve">2019 – 2020 UHM Strategic Investment Competition </w:t>
            </w:r>
          </w:p>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Role: Project Director</w:t>
            </w:r>
          </w:p>
        </w:tc>
      </w:tr>
      <w:tr w:rsidR="00F62A20" w:rsidRPr="00501037" w:rsidTr="00F62A20">
        <w:trPr>
          <w:trHeight w:val="17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contextualSpacing/>
              <w:rPr>
                <w:rFonts w:ascii="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ind w:right="-1765"/>
              <w:contextualSpacing/>
              <w:rPr>
                <w:rFonts w:ascii="Times New Roman" w:hAnsi="Times New Roman" w:cs="Times New Roman"/>
                <w:sz w:val="24"/>
                <w:szCs w:val="24"/>
              </w:rPr>
            </w:pPr>
          </w:p>
        </w:tc>
      </w:tr>
      <w:tr w:rsidR="00F62A20" w:rsidRPr="00501037"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2021 - 2022</w:t>
            </w: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ind w:right="-1765"/>
              <w:contextualSpacing/>
              <w:rPr>
                <w:rFonts w:ascii="Times New Roman" w:hAnsi="Times New Roman" w:cs="Times New Roman"/>
                <w:sz w:val="24"/>
                <w:szCs w:val="24"/>
              </w:rPr>
            </w:pPr>
            <w:r w:rsidRPr="00501037">
              <w:rPr>
                <w:rFonts w:ascii="Times New Roman" w:hAnsi="Times New Roman" w:cs="Times New Roman"/>
                <w:sz w:val="24"/>
                <w:szCs w:val="24"/>
              </w:rPr>
              <w:t>Partners in Excellence for Leadership in MCH Nutrition ($37,134)(7/1/2020-6/30/2022)</w:t>
            </w:r>
          </w:p>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Department of Health and Human Services, Health Resources and Services Administration</w:t>
            </w:r>
          </w:p>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 xml:space="preserve">Role: Co-Investigator for University of Hawai‘i at </w:t>
            </w:r>
            <w:proofErr w:type="spellStart"/>
            <w:r w:rsidRPr="00501037">
              <w:rPr>
                <w:rFonts w:ascii="Times New Roman" w:hAnsi="Times New Roman" w:cs="Times New Roman"/>
                <w:sz w:val="24"/>
                <w:szCs w:val="24"/>
              </w:rPr>
              <w:t>Mānoa</w:t>
            </w:r>
            <w:proofErr w:type="spellEnd"/>
          </w:p>
        </w:tc>
      </w:tr>
      <w:tr w:rsidR="00F62A20" w:rsidRPr="00501037" w:rsidTr="00F62A20">
        <w:trPr>
          <w:trHeight w:val="17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contextualSpacing/>
              <w:rPr>
                <w:rFonts w:ascii="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rPr>
                <w:rFonts w:ascii="Times New Roman" w:hAnsi="Times New Roman" w:cs="Times New Roman"/>
                <w:sz w:val="24"/>
                <w:szCs w:val="24"/>
              </w:rPr>
            </w:pPr>
          </w:p>
        </w:tc>
      </w:tr>
      <w:tr w:rsidR="00F62A20" w:rsidRPr="00501037"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Pr>
                <w:rFonts w:ascii="Times New Roman" w:hAnsi="Times New Roman" w:cs="Times New Roman"/>
                <w:sz w:val="24"/>
                <w:szCs w:val="24"/>
              </w:rPr>
              <w:lastRenderedPageBreak/>
              <w:t>2021</w:t>
            </w: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Lifespan Nutrition OER Textbook</w:t>
            </w:r>
          </w:p>
          <w:p w:rsidR="00F62A20" w:rsidRPr="00501037" w:rsidRDefault="00F62A20" w:rsidP="00F62A20">
            <w:pPr>
              <w:contextualSpacing/>
              <w:rPr>
                <w:rFonts w:ascii="Times New Roman" w:hAnsi="Times New Roman" w:cs="Times New Roman"/>
                <w:sz w:val="24"/>
                <w:szCs w:val="24"/>
              </w:rPr>
            </w:pPr>
            <w:r>
              <w:rPr>
                <w:rFonts w:ascii="Times New Roman" w:hAnsi="Times New Roman" w:cs="Times New Roman"/>
                <w:sz w:val="24"/>
                <w:szCs w:val="24"/>
              </w:rPr>
              <w:t>($5,000)(7/2021 – 6/2022</w:t>
            </w:r>
            <w:r w:rsidRPr="00501037">
              <w:rPr>
                <w:rFonts w:ascii="Times New Roman" w:hAnsi="Times New Roman" w:cs="Times New Roman"/>
                <w:sz w:val="24"/>
                <w:szCs w:val="24"/>
              </w:rPr>
              <w:t>)</w:t>
            </w:r>
          </w:p>
          <w:p w:rsidR="00F62A20" w:rsidRPr="00501037" w:rsidRDefault="00F62A20" w:rsidP="00F62A20">
            <w:pPr>
              <w:pStyle w:val="Default"/>
              <w:contextualSpacing/>
            </w:pPr>
            <w:r w:rsidRPr="00501037">
              <w:t xml:space="preserve">University of Hawai‘i at </w:t>
            </w:r>
            <w:proofErr w:type="spellStart"/>
            <w:r w:rsidRPr="00501037">
              <w:t>Mānoa</w:t>
            </w:r>
            <w:proofErr w:type="spellEnd"/>
            <w:r w:rsidRPr="00501037">
              <w:t xml:space="preserve"> Outreach College OER Grant Project</w:t>
            </w:r>
          </w:p>
          <w:p w:rsidR="00F62A20" w:rsidRPr="00501037" w:rsidRDefault="00F62A20" w:rsidP="00F62A20">
            <w:pPr>
              <w:pStyle w:val="Default"/>
              <w:contextualSpacing/>
            </w:pPr>
            <w:r w:rsidRPr="00501037">
              <w:t>Role: Project Director</w:t>
            </w:r>
          </w:p>
        </w:tc>
      </w:tr>
      <w:tr w:rsidR="00F62A20" w:rsidRPr="00501037" w:rsidTr="00F62A20">
        <w:trPr>
          <w:trHeight w:val="107"/>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contextualSpacing/>
              <w:rPr>
                <w:rFonts w:ascii="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spacing w:line="480" w:lineRule="auto"/>
              <w:rPr>
                <w:rFonts w:ascii="Times New Roman" w:hAnsi="Times New Roman" w:cs="Times New Roman"/>
                <w:sz w:val="24"/>
                <w:szCs w:val="24"/>
              </w:rPr>
            </w:pPr>
          </w:p>
        </w:tc>
      </w:tr>
      <w:tr w:rsidR="00F62A20" w:rsidRPr="00501037"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r w:rsidRPr="00501037">
              <w:rPr>
                <w:rFonts w:ascii="Times New Roman" w:hAnsi="Times New Roman" w:cs="Times New Roman"/>
                <w:sz w:val="24"/>
                <w:szCs w:val="24"/>
              </w:rPr>
              <w:t>2020</w:t>
            </w:r>
            <w:r>
              <w:rPr>
                <w:rFonts w:ascii="Times New Roman" w:hAnsi="Times New Roman" w:cs="Times New Roman"/>
                <w:sz w:val="24"/>
                <w:szCs w:val="24"/>
              </w:rPr>
              <w:t xml:space="preserve"> - 2021</w:t>
            </w: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rPr>
                <w:rFonts w:ascii="Times New Roman" w:hAnsi="Times New Roman" w:cs="Times New Roman"/>
                <w:sz w:val="24"/>
                <w:szCs w:val="24"/>
              </w:rPr>
            </w:pPr>
            <w:r w:rsidRPr="00501037">
              <w:rPr>
                <w:rFonts w:ascii="Times New Roman" w:hAnsi="Times New Roman" w:cs="Times New Roman"/>
                <w:sz w:val="24"/>
                <w:szCs w:val="24"/>
              </w:rPr>
              <w:t>Lifespan Nutrition OER Textbook</w:t>
            </w:r>
          </w:p>
          <w:p w:rsidR="00F62A20" w:rsidRPr="00501037" w:rsidRDefault="00F62A20" w:rsidP="00F62A20">
            <w:pPr>
              <w:rPr>
                <w:rFonts w:ascii="Times New Roman" w:hAnsi="Times New Roman" w:cs="Times New Roman"/>
                <w:sz w:val="24"/>
                <w:szCs w:val="24"/>
              </w:rPr>
            </w:pPr>
            <w:r w:rsidRPr="00501037">
              <w:rPr>
                <w:rFonts w:ascii="Times New Roman" w:hAnsi="Times New Roman" w:cs="Times New Roman"/>
                <w:sz w:val="24"/>
                <w:szCs w:val="24"/>
              </w:rPr>
              <w:t>($5,000)(7/2020 – 6/2021)</w:t>
            </w:r>
          </w:p>
          <w:p w:rsidR="00F62A20" w:rsidRPr="00501037" w:rsidRDefault="00F62A20" w:rsidP="00F62A20">
            <w:pPr>
              <w:pStyle w:val="Default"/>
            </w:pPr>
            <w:r w:rsidRPr="00501037">
              <w:t xml:space="preserve">University of Hawai‘i at </w:t>
            </w:r>
            <w:proofErr w:type="spellStart"/>
            <w:r w:rsidRPr="00501037">
              <w:t>Mānoa</w:t>
            </w:r>
            <w:proofErr w:type="spellEnd"/>
            <w:r w:rsidRPr="00501037">
              <w:t xml:space="preserve"> Outreach College OER Grant Project</w:t>
            </w:r>
          </w:p>
          <w:p w:rsidR="00F62A20" w:rsidRPr="00501037" w:rsidRDefault="00F62A20" w:rsidP="00F62A20">
            <w:pPr>
              <w:pStyle w:val="Default"/>
            </w:pPr>
            <w:r w:rsidRPr="00501037">
              <w:t>Role: Project Director</w:t>
            </w:r>
          </w:p>
        </w:tc>
      </w:tr>
      <w:tr w:rsidR="00F62A20" w:rsidRPr="00501037"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Pr="00501037" w:rsidRDefault="00F62A20" w:rsidP="00F62A20">
            <w:pPr>
              <w:contextualSpacing/>
              <w:rPr>
                <w:rFonts w:ascii="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Pr="00501037" w:rsidRDefault="00F62A20" w:rsidP="00F62A20">
            <w:pPr>
              <w:rPr>
                <w:rFonts w:ascii="Times New Roman" w:hAnsi="Times New Roman" w:cs="Times New Roman"/>
                <w:sz w:val="24"/>
                <w:szCs w:val="24"/>
              </w:rPr>
            </w:pPr>
          </w:p>
        </w:tc>
      </w:tr>
      <w:tr w:rsidR="00F62A20"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a Native Hawaiian Dietetic Workforce for the Health and Well-being of the </w:t>
            </w:r>
            <w:proofErr w:type="spellStart"/>
            <w:r>
              <w:rPr>
                <w:rFonts w:ascii="Times New Roman" w:eastAsia="Times New Roman" w:hAnsi="Times New Roman" w:cs="Times New Roman"/>
                <w:sz w:val="24"/>
                <w:szCs w:val="24"/>
              </w:rPr>
              <w:t>Lāhui</w:t>
            </w:r>
            <w:proofErr w:type="spellEnd"/>
            <w:r>
              <w:rPr>
                <w:rFonts w:ascii="Times New Roman" w:eastAsia="Times New Roman" w:hAnsi="Times New Roman" w:cs="Times New Roman"/>
                <w:sz w:val="24"/>
                <w:szCs w:val="24"/>
              </w:rPr>
              <w:t xml:space="preserve"> ($49,997)(7/1/2018-6/30/2020)</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Kamehameha Schools</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Principal Investigator</w:t>
            </w:r>
          </w:p>
        </w:tc>
      </w:tr>
      <w:tr w:rsidR="00F62A20" w:rsidTr="00F62A20">
        <w:trPr>
          <w:trHeight w:val="233"/>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r>
      <w:tr w:rsidR="00F62A20"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Ancillary Material Development for the Human Nutrition OER Textbook</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($5,000)(5/2019 – 12/2019)</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xml:space="preserve"> Outreach College OER Grant Project</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Project Director</w:t>
            </w:r>
          </w:p>
        </w:tc>
      </w:tr>
      <w:tr w:rsidR="00F62A20" w:rsidTr="00F62A20">
        <w:trPr>
          <w:trHeight w:val="2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r>
      <w:tr w:rsidR="00F62A20" w:rsidTr="00C358B5">
        <w:trPr>
          <w:trHeight w:val="100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2019</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Healthy Living through Ai </w:t>
            </w:r>
            <w:proofErr w:type="spellStart"/>
            <w:r>
              <w:rPr>
                <w:rFonts w:ascii="Times New Roman" w:eastAsia="Times New Roman" w:hAnsi="Times New Roman" w:cs="Times New Roman"/>
                <w:sz w:val="24"/>
                <w:szCs w:val="24"/>
              </w:rPr>
              <w:t>Pono</w:t>
            </w:r>
            <w:proofErr w:type="spellEnd"/>
            <w:r>
              <w:rPr>
                <w:rFonts w:ascii="Times New Roman" w:eastAsia="Times New Roman" w:hAnsi="Times New Roman" w:cs="Times New Roman"/>
                <w:sz w:val="24"/>
                <w:szCs w:val="24"/>
              </w:rPr>
              <w:t xml:space="preserve"> in Hawaiian Communities ($15,000) (6/1/2018 – 7/31/2019), 4-H National Council Healthy Living Mini Grant</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Principal Investigator</w:t>
            </w:r>
          </w:p>
        </w:tc>
      </w:tr>
      <w:tr w:rsidR="00F62A20" w:rsidTr="00C358B5">
        <w:trPr>
          <w:trHeight w:val="46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C358B5">
        <w:trPr>
          <w:trHeight w:val="154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2016 - 2019</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 Health Assessment in the Pacific (CHAP) Summer Fellowship ($274,780) (2/1/2016 – 1/31/2019)</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USDA Agriculture and Food Research Initiative Food, Agriculture, Natural Resources and Human Sciences Education and Literacy Initiative</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Co-Project Director</w:t>
            </w:r>
          </w:p>
        </w:tc>
      </w:tr>
      <w:tr w:rsidR="00F62A20" w:rsidTr="00C358B5">
        <w:trPr>
          <w:trHeight w:val="460"/>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F62A20">
        <w:trPr>
          <w:trHeight w:val="845"/>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2018</w:t>
            </w: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First Foods of Keiki on Oahu, Hawaii ($5,000)(7/1/2018 – 10/31/2018)</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HMSA Foundation (CF 21803)</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Principal Investigator</w:t>
            </w:r>
          </w:p>
        </w:tc>
      </w:tr>
      <w:tr w:rsidR="00F62A20" w:rsidTr="00F62A20">
        <w:trPr>
          <w:trHeight w:val="359"/>
        </w:trPr>
        <w:tc>
          <w:tcPr>
            <w:tcW w:w="148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c>
          <w:tcPr>
            <w:tcW w:w="9225" w:type="dxa"/>
            <w:tcBorders>
              <w:top w:val="nil"/>
              <w:left w:val="nil"/>
              <w:bottom w:val="nil"/>
              <w:right w:val="nil"/>
            </w:tcBorders>
            <w:tcMar>
              <w:top w:w="100" w:type="dxa"/>
              <w:left w:w="100" w:type="dxa"/>
              <w:bottom w:w="100" w:type="dxa"/>
              <w:right w:w="100" w:type="dxa"/>
            </w:tcMar>
          </w:tcPr>
          <w:p w:rsidR="00F62A20" w:rsidRDefault="00F62A20" w:rsidP="00F62A20">
            <w:pPr>
              <w:spacing w:line="480" w:lineRule="auto"/>
              <w:rPr>
                <w:rFonts w:ascii="Times New Roman" w:eastAsia="Times New Roman" w:hAnsi="Times New Roman" w:cs="Times New Roman"/>
                <w:sz w:val="24"/>
                <w:szCs w:val="24"/>
              </w:rPr>
            </w:pP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2018 - 2019</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Gut Microbiome Changes During Introduction of Poi as the First Solid Food in Breastfed Infants ($12,000) (1/2018 – 7/2019)</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C-MAIKI Seed Money for Collaborative Projects</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Multi-Principal Investigator</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F6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3"/>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Exploring First Foods of Keiki on </w:t>
            </w:r>
            <w:proofErr w:type="spellStart"/>
            <w:r>
              <w:rPr>
                <w:rFonts w:ascii="Times New Roman" w:eastAsia="Times New Roman" w:hAnsi="Times New Roman" w:cs="Times New Roman"/>
                <w:sz w:val="24"/>
                <w:szCs w:val="24"/>
              </w:rPr>
              <w:t>O‘ahu</w:t>
            </w:r>
            <w:proofErr w:type="spellEnd"/>
            <w:r>
              <w:rPr>
                <w:rFonts w:ascii="Times New Roman" w:eastAsia="Times New Roman" w:hAnsi="Times New Roman" w:cs="Times New Roman"/>
                <w:sz w:val="24"/>
                <w:szCs w:val="24"/>
              </w:rPr>
              <w:t>, Hawai‘i ($35,000) (1/1/2018-6/30/2018)</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Ola HAWAII Team-Science Pilot Projects Program (NIH/NIMHD 2U54MD007601-31)</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Principal Investigator</w:t>
            </w:r>
          </w:p>
        </w:tc>
      </w:tr>
      <w:tr w:rsidR="00F62A20" w:rsidTr="00F6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in Dietetics and Nutrition: Student Recruitment Efforts to Promote a Diverse Workforce ($500)(1/1/2018-6/30/2018)</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Equity, Excellence &amp; Diversity Program: Inclusion, Diversity, Equity, Access and Success (SEED IDEAS)</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Co-Principal Investigator</w:t>
            </w:r>
          </w:p>
        </w:tc>
      </w:tr>
      <w:tr w:rsidR="00F62A20" w:rsidTr="00F6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1485" w:type="dxa"/>
          </w:tcPr>
          <w:p w:rsidR="00F62A20" w:rsidRDefault="00F62A20" w:rsidP="00F62A20">
            <w:pPr>
              <w:rPr>
                <w:rFonts w:ascii="Times New Roman" w:eastAsia="Times New Roman" w:hAnsi="Times New Roman" w:cs="Times New Roman"/>
                <w:sz w:val="24"/>
                <w:szCs w:val="24"/>
              </w:rPr>
            </w:pPr>
          </w:p>
        </w:tc>
        <w:tc>
          <w:tcPr>
            <w:tcW w:w="9225" w:type="dxa"/>
          </w:tcPr>
          <w:p w:rsidR="00F62A20" w:rsidRDefault="00F62A20" w:rsidP="00F62A20">
            <w:pPr>
              <w:rPr>
                <w:rFonts w:ascii="Times New Roman" w:eastAsia="Times New Roman" w:hAnsi="Times New Roman" w:cs="Times New Roman"/>
                <w:sz w:val="24"/>
                <w:szCs w:val="24"/>
              </w:rPr>
            </w:pP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roofErr w:type="spellStart"/>
            <w:r>
              <w:rPr>
                <w:rFonts w:ascii="Times New Roman" w:eastAsia="Times New Roman" w:hAnsi="Times New Roman" w:cs="Times New Roman"/>
                <w:sz w:val="24"/>
                <w:szCs w:val="24"/>
              </w:rPr>
              <w:t>Mo‘olelo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Kakou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Kupuna</w:t>
            </w:r>
            <w:proofErr w:type="spellEnd"/>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($80,000)(10/1/2017 – 9/30/2019)</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USDA Research (Hatch 2047R)/Extension (Smith Lever 14-230) Supplemental Funding</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Project Director</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1485" w:type="dxa"/>
          </w:tcPr>
          <w:p w:rsidR="00F62A20" w:rsidRDefault="00F62A20" w:rsidP="00F62A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Pr>
          <w:p w:rsidR="00F62A20" w:rsidRDefault="00F62A20" w:rsidP="00F62A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Nutrition OER Textbook ($9,000)(1/1/2017 – 5/15/2017)</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xml:space="preserve"> Outreach College OER Grant Project</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Project Director</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2015 - 2017</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Hatch Supplemental Funding 2038R. Minimizing Food Waste in Adolescents: Understanding Perspectives to Inform Message Design</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Co-Investigator</w:t>
            </w:r>
          </w:p>
        </w:tc>
      </w:tr>
      <w:tr w:rsidR="00F62A20" w:rsidTr="00F6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1485" w:type="dxa"/>
          </w:tcPr>
          <w:p w:rsidR="00F62A20" w:rsidRDefault="00F62A20" w:rsidP="00F62A20">
            <w:pPr>
              <w:rPr>
                <w:rFonts w:ascii="Times New Roman" w:eastAsia="Times New Roman" w:hAnsi="Times New Roman" w:cs="Times New Roman"/>
                <w:sz w:val="24"/>
                <w:szCs w:val="24"/>
              </w:rPr>
            </w:pPr>
          </w:p>
        </w:tc>
        <w:tc>
          <w:tcPr>
            <w:tcW w:w="9225" w:type="dxa"/>
          </w:tcPr>
          <w:p w:rsidR="00F62A20" w:rsidRDefault="00F62A20" w:rsidP="00F62A20">
            <w:pPr>
              <w:rPr>
                <w:rFonts w:ascii="Times New Roman" w:eastAsia="Times New Roman" w:hAnsi="Times New Roman" w:cs="Times New Roman"/>
                <w:sz w:val="24"/>
                <w:szCs w:val="24"/>
              </w:rPr>
            </w:pPr>
          </w:p>
        </w:tc>
      </w:tr>
      <w:tr w:rsidR="00F62A20" w:rsidTr="00C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0"/>
        </w:trPr>
        <w:tc>
          <w:tcPr>
            <w:tcW w:w="148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2014 - 2015</w:t>
            </w:r>
          </w:p>
        </w:tc>
        <w:tc>
          <w:tcPr>
            <w:tcW w:w="9225" w:type="dxa"/>
          </w:tcPr>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Translating Cultural Concepts of Food in the Pacific through an Introductory Nutrition Course ($4000) (9/1/2014 – 8/31/2015)</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Public and Land-Grant Universities Academic Programs Section Innovative Teaching Award</w:t>
            </w:r>
          </w:p>
          <w:p w:rsidR="00F62A20" w:rsidRDefault="00F62A20"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Principal Investigator</w:t>
            </w:r>
          </w:p>
        </w:tc>
      </w:tr>
    </w:tbl>
    <w:p w:rsidR="00661D50" w:rsidRDefault="00661D50">
      <w:pPr>
        <w:rPr>
          <w:rFonts w:ascii="Times New Roman" w:eastAsia="Times New Roman" w:hAnsi="Times New Roman" w:cs="Times New Roman"/>
          <w:b/>
          <w:sz w:val="24"/>
          <w:szCs w:val="24"/>
        </w:rPr>
      </w:pPr>
    </w:p>
    <w:p w:rsidR="00AC4761" w:rsidRPr="00AC4761" w:rsidRDefault="00AC4761" w:rsidP="00AC4761">
      <w:pPr>
        <w:rPr>
          <w:rFonts w:ascii="Times New Roman" w:hAnsi="Times New Roman" w:cs="Times New Roman"/>
          <w:b/>
          <w:sz w:val="24"/>
          <w:szCs w:val="24"/>
        </w:rPr>
      </w:pPr>
      <w:r w:rsidRPr="00AC4761">
        <w:rPr>
          <w:rFonts w:ascii="Times New Roman" w:hAnsi="Times New Roman" w:cs="Times New Roman"/>
          <w:b/>
          <w:sz w:val="24"/>
          <w:szCs w:val="24"/>
        </w:rPr>
        <w:t>Invited Panel Presenter</w:t>
      </w:r>
    </w:p>
    <w:p w:rsidR="00AC4761" w:rsidRPr="00AC4761" w:rsidRDefault="00AC4761" w:rsidP="00AC4761">
      <w:pPr>
        <w:rPr>
          <w:rFonts w:ascii="Times New Roman" w:hAnsi="Times New Roman" w:cs="Times New Roman"/>
          <w:sz w:val="24"/>
          <w:szCs w:val="24"/>
        </w:rPr>
      </w:pPr>
    </w:p>
    <w:p w:rsidR="00AC4761" w:rsidRPr="00AC4761" w:rsidRDefault="00AC4761" w:rsidP="00AC4761">
      <w:pPr>
        <w:rPr>
          <w:rFonts w:ascii="Times New Roman" w:hAnsi="Times New Roman" w:cs="Times New Roman"/>
          <w:i/>
          <w:sz w:val="24"/>
          <w:szCs w:val="24"/>
        </w:rPr>
      </w:pPr>
      <w:r w:rsidRPr="00AC4761">
        <w:rPr>
          <w:rFonts w:ascii="Times New Roman" w:hAnsi="Times New Roman" w:cs="Times New Roman"/>
          <w:i/>
          <w:sz w:val="24"/>
          <w:szCs w:val="24"/>
        </w:rPr>
        <w:t>As Associate Professor</w:t>
      </w:r>
    </w:p>
    <w:tbl>
      <w:tblPr>
        <w:tblW w:w="5000" w:type="pct"/>
        <w:tblLook w:val="04A0" w:firstRow="1" w:lastRow="0" w:firstColumn="1" w:lastColumn="0" w:noHBand="0" w:noVBand="1"/>
      </w:tblPr>
      <w:tblGrid>
        <w:gridCol w:w="1745"/>
        <w:gridCol w:w="9055"/>
      </w:tblGrid>
      <w:tr w:rsidR="00AC4761" w:rsidRPr="00AC4761" w:rsidTr="005C008B">
        <w:tc>
          <w:tcPr>
            <w:tcW w:w="808" w:type="pct"/>
          </w:tcPr>
          <w:p w:rsidR="00AC4761" w:rsidRPr="00AC4761" w:rsidRDefault="00AC4761" w:rsidP="005C008B">
            <w:pPr>
              <w:rPr>
                <w:rFonts w:ascii="Times New Roman" w:hAnsi="Times New Roman" w:cs="Times New Roman"/>
                <w:sz w:val="24"/>
                <w:szCs w:val="24"/>
                <w:lang w:val="haw-US"/>
              </w:rPr>
            </w:pPr>
            <w:r>
              <w:rPr>
                <w:rFonts w:ascii="Times New Roman" w:hAnsi="Times New Roman" w:cs="Times New Roman"/>
                <w:sz w:val="24"/>
                <w:szCs w:val="24"/>
                <w:lang w:val="haw-US"/>
              </w:rPr>
              <w:t>2022</w:t>
            </w:r>
          </w:p>
        </w:tc>
        <w:tc>
          <w:tcPr>
            <w:tcW w:w="4192" w:type="pct"/>
          </w:tcPr>
          <w:p w:rsidR="00AC4761" w:rsidRPr="00AC4761" w:rsidRDefault="00AC4761" w:rsidP="00AC4761">
            <w:pPr>
              <w:pStyle w:val="Heading1"/>
              <w:spacing w:before="0" w:after="0" w:line="240" w:lineRule="auto"/>
              <w:rPr>
                <w:rFonts w:ascii="Times New Roman" w:hAnsi="Times New Roman" w:cs="Times New Roman"/>
                <w:sz w:val="24"/>
                <w:szCs w:val="24"/>
              </w:rPr>
            </w:pPr>
            <w:r w:rsidRPr="00AC4761">
              <w:rPr>
                <w:rFonts w:ascii="Times New Roman" w:hAnsi="Times New Roman" w:cs="Times New Roman"/>
                <w:sz w:val="24"/>
                <w:szCs w:val="24"/>
              </w:rPr>
              <w:t>Opportunities to Address Challenges of Conducting Dietary Assessment during Infancy. The National Institutes of Health. September 19, 2022. Malnutrition in Clinical Settings: Research Gaps and Opportunities</w:t>
            </w:r>
            <w:r>
              <w:rPr>
                <w:rFonts w:ascii="Times New Roman" w:hAnsi="Times New Roman" w:cs="Times New Roman"/>
                <w:sz w:val="24"/>
                <w:szCs w:val="24"/>
                <w:lang w:val="haw-US"/>
              </w:rPr>
              <w:t xml:space="preserve"> Workshop. </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lang w:val="haw-US"/>
              </w:rPr>
            </w:pPr>
            <w:r>
              <w:rPr>
                <w:rFonts w:ascii="Times New Roman" w:hAnsi="Times New Roman" w:cs="Times New Roman"/>
                <w:sz w:val="24"/>
                <w:szCs w:val="24"/>
                <w:lang w:val="haw-US"/>
              </w:rPr>
              <w:t>2022</w:t>
            </w:r>
          </w:p>
        </w:tc>
        <w:tc>
          <w:tcPr>
            <w:tcW w:w="4192" w:type="pct"/>
          </w:tcPr>
          <w:p w:rsidR="00AC4761" w:rsidRPr="00AC4761" w:rsidRDefault="00AC4761" w:rsidP="00AC4761">
            <w:pPr>
              <w:rPr>
                <w:rFonts w:ascii="Times New Roman" w:hAnsi="Times New Roman" w:cs="Times New Roman"/>
                <w:sz w:val="24"/>
                <w:szCs w:val="24"/>
                <w:lang w:val="haw-US"/>
              </w:rPr>
            </w:pPr>
            <w:r w:rsidRPr="00AC4761">
              <w:rPr>
                <w:rFonts w:ascii="Times New Roman" w:hAnsi="Times New Roman" w:cs="Times New Roman"/>
                <w:sz w:val="24"/>
                <w:szCs w:val="24"/>
              </w:rPr>
              <w:t xml:space="preserve">Using </w:t>
            </w:r>
            <w:r>
              <w:rPr>
                <w:rFonts w:ascii="Times New Roman" w:hAnsi="Times New Roman" w:cs="Times New Roman"/>
                <w:sz w:val="24"/>
                <w:szCs w:val="24"/>
              </w:rPr>
              <w:t>Technological Approaches t</w:t>
            </w:r>
            <w:r w:rsidRPr="00AC4761">
              <w:rPr>
                <w:rFonts w:ascii="Times New Roman" w:hAnsi="Times New Roman" w:cs="Times New Roman"/>
                <w:sz w:val="24"/>
                <w:szCs w:val="24"/>
              </w:rPr>
              <w:t>o Record Dietary Intakes Among Adults</w:t>
            </w:r>
            <w:r w:rsidRPr="00AC4761">
              <w:rPr>
                <w:rFonts w:ascii="Times New Roman" w:hAnsi="Times New Roman" w:cs="Times New Roman"/>
                <w:sz w:val="24"/>
                <w:szCs w:val="24"/>
                <w:lang w:val="haw-US"/>
              </w:rPr>
              <w:t xml:space="preserve">. </w:t>
            </w:r>
            <w:r w:rsidRPr="00AC4761">
              <w:rPr>
                <w:rFonts w:ascii="Times New Roman" w:hAnsi="Times New Roman" w:cs="Times New Roman"/>
                <w:sz w:val="24"/>
                <w:szCs w:val="24"/>
              </w:rPr>
              <w:t xml:space="preserve"> </w:t>
            </w:r>
            <w:r w:rsidRPr="00AC4761">
              <w:rPr>
                <w:rFonts w:ascii="Times New Roman" w:hAnsi="Times New Roman" w:cs="Times New Roman"/>
                <w:sz w:val="24"/>
                <w:szCs w:val="24"/>
                <w:lang w:val="haw-US"/>
              </w:rPr>
              <w:t xml:space="preserve">The National Academies of Science, Engineering, Medicine. April 22, 2022. </w:t>
            </w:r>
            <w:r w:rsidRPr="00AC4761">
              <w:rPr>
                <w:rFonts w:ascii="Times New Roman" w:hAnsi="Times New Roman" w:cs="Times New Roman"/>
                <w:sz w:val="24"/>
                <w:szCs w:val="24"/>
              </w:rPr>
              <w:t>Assessing Intake of Food and Dietary Supplements in Older Adults: A Workshop Series</w:t>
            </w:r>
            <w:r w:rsidRPr="00AC4761">
              <w:rPr>
                <w:rFonts w:ascii="Times New Roman" w:hAnsi="Times New Roman" w:cs="Times New Roman"/>
                <w:sz w:val="24"/>
                <w:szCs w:val="24"/>
                <w:lang w:val="haw-US"/>
              </w:rPr>
              <w:t xml:space="preserve">. </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2021</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Diversity, Equity, and Inclusivity (DEI): Preliminary Results of an Environmental Scan to Inform </w:t>
            </w:r>
            <w:proofErr w:type="gramStart"/>
            <w:r w:rsidRPr="00AC4761">
              <w:rPr>
                <w:rFonts w:ascii="Times New Roman" w:hAnsi="Times New Roman" w:cs="Times New Roman"/>
                <w:sz w:val="24"/>
                <w:szCs w:val="24"/>
              </w:rPr>
              <w:t>Future Plans</w:t>
            </w:r>
            <w:proofErr w:type="gramEnd"/>
            <w:r w:rsidRPr="00AC4761">
              <w:rPr>
                <w:rFonts w:ascii="Times New Roman" w:hAnsi="Times New Roman" w:cs="Times New Roman"/>
                <w:sz w:val="24"/>
                <w:szCs w:val="24"/>
              </w:rPr>
              <w:t xml:space="preserve"> (Previously Recorded Video Presentation). December 3, 2021. Transform 2021. </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2021</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Building Bridges, Overcoming Biases, Communicating Effectively (Previously Recorded Video Presentation). October 17, 2021. Food and Nutrition Virtual Conference and Expo 2021.  </w:t>
            </w:r>
          </w:p>
        </w:tc>
      </w:tr>
    </w:tbl>
    <w:p w:rsidR="00AC4761" w:rsidRPr="00AC4761" w:rsidRDefault="00AC4761" w:rsidP="00AC4761">
      <w:pPr>
        <w:rPr>
          <w:rFonts w:ascii="Times New Roman" w:hAnsi="Times New Roman" w:cs="Times New Roman"/>
          <w:i/>
          <w:sz w:val="24"/>
          <w:szCs w:val="24"/>
        </w:rPr>
      </w:pPr>
    </w:p>
    <w:p w:rsidR="00AC4761" w:rsidRPr="00AC4761" w:rsidRDefault="00AC4761" w:rsidP="00AC4761">
      <w:pPr>
        <w:rPr>
          <w:rFonts w:ascii="Times New Roman" w:hAnsi="Times New Roman" w:cs="Times New Roman"/>
          <w:sz w:val="24"/>
          <w:szCs w:val="24"/>
        </w:rPr>
      </w:pPr>
      <w:r w:rsidRPr="00AC4761">
        <w:rPr>
          <w:rFonts w:ascii="Times New Roman" w:hAnsi="Times New Roman" w:cs="Times New Roman"/>
          <w:i/>
          <w:sz w:val="24"/>
          <w:szCs w:val="24"/>
        </w:rPr>
        <w:t>As Assistant Professor</w:t>
      </w:r>
    </w:p>
    <w:tbl>
      <w:tblPr>
        <w:tblW w:w="5000" w:type="pct"/>
        <w:tblLook w:val="04A0" w:firstRow="1" w:lastRow="0" w:firstColumn="1" w:lastColumn="0" w:noHBand="0" w:noVBand="1"/>
      </w:tblPr>
      <w:tblGrid>
        <w:gridCol w:w="1745"/>
        <w:gridCol w:w="9055"/>
      </w:tblGrid>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2019</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Building a Native Hawaiian Dietetic Workforce for the Health and Well-being of the </w:t>
            </w:r>
            <w:proofErr w:type="spellStart"/>
            <w:r w:rsidRPr="00AC4761">
              <w:rPr>
                <w:rFonts w:ascii="Times New Roman" w:hAnsi="Times New Roman" w:cs="Times New Roman"/>
                <w:sz w:val="24"/>
                <w:szCs w:val="24"/>
              </w:rPr>
              <w:t>Lāhui</w:t>
            </w:r>
            <w:proofErr w:type="spellEnd"/>
            <w:r w:rsidRPr="00AC4761">
              <w:rPr>
                <w:rFonts w:ascii="Times New Roman" w:hAnsi="Times New Roman" w:cs="Times New Roman"/>
                <w:sz w:val="24"/>
                <w:szCs w:val="24"/>
              </w:rPr>
              <w:t xml:space="preserve">. </w:t>
            </w:r>
          </w:p>
          <w:p w:rsidR="00AC4761" w:rsidRPr="00AC4761" w:rsidRDefault="00AC4761" w:rsidP="005C008B">
            <w:pPr>
              <w:rPr>
                <w:rFonts w:ascii="Times New Roman" w:hAnsi="Times New Roman" w:cs="Times New Roman"/>
                <w:sz w:val="24"/>
                <w:szCs w:val="24"/>
              </w:rPr>
            </w:pPr>
            <w:proofErr w:type="spellStart"/>
            <w:r w:rsidRPr="00AC4761">
              <w:rPr>
                <w:rFonts w:ascii="Times New Roman" w:hAnsi="Times New Roman" w:cs="Times New Roman"/>
                <w:sz w:val="24"/>
                <w:szCs w:val="24"/>
              </w:rPr>
              <w:t>ʻAha</w:t>
            </w:r>
            <w:proofErr w:type="spell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Imi</w:t>
            </w:r>
            <w:proofErr w:type="spell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Na‘auao</w:t>
            </w:r>
            <w:proofErr w:type="spellEnd"/>
            <w:r w:rsidRPr="00AC4761">
              <w:rPr>
                <w:rFonts w:ascii="Times New Roman" w:hAnsi="Times New Roman" w:cs="Times New Roman"/>
                <w:sz w:val="24"/>
                <w:szCs w:val="24"/>
              </w:rPr>
              <w:t xml:space="preserve">: Hawaiian Knowing and Wellbeing. </w:t>
            </w:r>
            <w:proofErr w:type="gramStart"/>
            <w:r w:rsidRPr="00AC4761">
              <w:rPr>
                <w:rFonts w:ascii="Times New Roman" w:hAnsi="Times New Roman" w:cs="Times New Roman"/>
                <w:sz w:val="24"/>
                <w:szCs w:val="24"/>
              </w:rPr>
              <w:t>UH West</w:t>
            </w:r>
            <w:proofErr w:type="gram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Oʻahu</w:t>
            </w:r>
            <w:proofErr w:type="spellEnd"/>
            <w:r w:rsidRPr="00AC4761">
              <w:rPr>
                <w:rFonts w:ascii="Times New Roman" w:hAnsi="Times New Roman" w:cs="Times New Roman"/>
                <w:sz w:val="24"/>
                <w:szCs w:val="24"/>
              </w:rPr>
              <w:t xml:space="preserve"> Institute of Engaged Scholarship. February 22, 2019. Kapolei,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2019</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Nutrition and Dietetics. Health Career Academy Panel. Hawaii/Pacific Basin Area Health Education Center. February 7 (</w:t>
            </w:r>
            <w:proofErr w:type="spellStart"/>
            <w:r w:rsidRPr="00AC4761">
              <w:rPr>
                <w:rFonts w:ascii="Times New Roman" w:hAnsi="Times New Roman" w:cs="Times New Roman"/>
                <w:sz w:val="24"/>
                <w:szCs w:val="24"/>
              </w:rPr>
              <w:t>Nānākuli</w:t>
            </w:r>
            <w:proofErr w:type="spellEnd"/>
            <w:r w:rsidRPr="00AC4761">
              <w:rPr>
                <w:rFonts w:ascii="Times New Roman" w:hAnsi="Times New Roman" w:cs="Times New Roman"/>
                <w:sz w:val="24"/>
                <w:szCs w:val="24"/>
              </w:rPr>
              <w:t>, HI) and February 9 (Honolulu, HI), 2019</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2018</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Nutrition &amp; Dietetics: Re-envisioning &amp; Regenerating the Pathway. Re-envisioning &amp; Regenerating Agriculture Education Through P-20 Partnerships. Sustainable Agriculture Education Association 2018 Conference. July 27, 2018. Kapolei,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2018</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roofErr w:type="gramStart"/>
            <w:r w:rsidRPr="00AC4761">
              <w:rPr>
                <w:rFonts w:ascii="Times New Roman" w:hAnsi="Times New Roman" w:cs="Times New Roman"/>
                <w:sz w:val="24"/>
                <w:szCs w:val="24"/>
              </w:rPr>
              <w:t>OER Adoptions and What it Takes to Go Open.</w:t>
            </w:r>
            <w:proofErr w:type="gramEnd"/>
            <w:r w:rsidRPr="00AC4761">
              <w:rPr>
                <w:rFonts w:ascii="Times New Roman" w:hAnsi="Times New Roman" w:cs="Times New Roman"/>
                <w:sz w:val="24"/>
                <w:szCs w:val="24"/>
              </w:rPr>
              <w:t xml:space="preserve"> Open Education Week 2018. March 8, 2018. 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2016</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 xml:space="preserve">Addressing the Childhood Obesity Crisis in the Pacific: What the data is telling us. Assessing the USAPI NCD Response since 2010:  What more needs to </w:t>
            </w:r>
            <w:proofErr w:type="gramStart"/>
            <w:r w:rsidRPr="00AC4761">
              <w:rPr>
                <w:rFonts w:ascii="Times New Roman" w:hAnsi="Times New Roman" w:cs="Times New Roman"/>
                <w:sz w:val="24"/>
                <w:szCs w:val="24"/>
              </w:rPr>
              <w:t>be done</w:t>
            </w:r>
            <w:proofErr w:type="gramEnd"/>
            <w:r w:rsidRPr="00AC4761">
              <w:rPr>
                <w:rFonts w:ascii="Times New Roman" w:hAnsi="Times New Roman" w:cs="Times New Roman"/>
                <w:sz w:val="24"/>
                <w:szCs w:val="24"/>
              </w:rPr>
              <w:t>? Pacific Island Health Officers Association 60th Executive Board Meeting. August 30, 2016.</w:t>
            </w:r>
          </w:p>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2016</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Place-Based Learning in Introductory Courses. Boosting Enrollment: Successful Recruitment Courses in Food and Agricultural Sciences. North American Colleges and Teachers of Agriculture 2016 Conference. June 24, 2016. 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2015</w:t>
            </w:r>
          </w:p>
        </w:tc>
        <w:tc>
          <w:tcPr>
            <w:tcW w:w="4192" w:type="pct"/>
          </w:tcPr>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 xml:space="preserve">Shining the Light on Asian American, Native Hawaiian, and Pacific Islander Health: </w:t>
            </w:r>
          </w:p>
          <w:p w:rsidR="00AC4761" w:rsidRPr="00AC4761" w:rsidRDefault="00AC4761" w:rsidP="005C008B">
            <w:pPr>
              <w:autoSpaceDE w:val="0"/>
              <w:autoSpaceDN w:val="0"/>
              <w:adjustRightInd w:val="0"/>
              <w:rPr>
                <w:rFonts w:ascii="Times New Roman" w:hAnsi="Times New Roman" w:cs="Times New Roman"/>
                <w:sz w:val="24"/>
                <w:szCs w:val="24"/>
              </w:rPr>
            </w:pPr>
            <w:r w:rsidRPr="00AC4761">
              <w:rPr>
                <w:rFonts w:ascii="Times New Roman" w:hAnsi="Times New Roman" w:cs="Times New Roman"/>
                <w:sz w:val="24"/>
                <w:szCs w:val="24"/>
              </w:rPr>
              <w:t xml:space="preserve">Focus on Childhood Obesity. Journal of Health Care for the Poor and Underserved </w:t>
            </w:r>
          </w:p>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Supplement on Asian American, Native Hawaiian, and Pacific Islander Health Release. </w:t>
            </w:r>
          </w:p>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June 10, 2015. Washington DC</w:t>
            </w:r>
          </w:p>
        </w:tc>
      </w:tr>
    </w:tbl>
    <w:p w:rsidR="00AC4761" w:rsidRPr="00AC4761" w:rsidRDefault="00AC4761" w:rsidP="00AC4761">
      <w:pPr>
        <w:rPr>
          <w:rFonts w:ascii="Times New Roman" w:hAnsi="Times New Roman" w:cs="Times New Roman"/>
          <w:b/>
          <w:sz w:val="24"/>
          <w:szCs w:val="24"/>
        </w:rPr>
      </w:pPr>
    </w:p>
    <w:p w:rsidR="00AC4761" w:rsidRPr="00AC4761" w:rsidRDefault="00AC4761" w:rsidP="00AC4761">
      <w:pPr>
        <w:rPr>
          <w:rFonts w:ascii="Times New Roman" w:hAnsi="Times New Roman" w:cs="Times New Roman"/>
          <w:b/>
          <w:sz w:val="24"/>
          <w:szCs w:val="24"/>
        </w:rPr>
      </w:pPr>
      <w:r w:rsidRPr="00AC4761">
        <w:rPr>
          <w:rFonts w:ascii="Times New Roman" w:hAnsi="Times New Roman" w:cs="Times New Roman"/>
          <w:b/>
          <w:sz w:val="24"/>
          <w:szCs w:val="24"/>
        </w:rPr>
        <w:t>Invited Guest Speaker</w:t>
      </w:r>
    </w:p>
    <w:p w:rsidR="00AC4761" w:rsidRDefault="00947C61" w:rsidP="00AC4761">
      <w:pPr>
        <w:rPr>
          <w:rFonts w:ascii="Times New Roman" w:hAnsi="Times New Roman" w:cs="Times New Roman"/>
          <w:b/>
          <w:sz w:val="24"/>
          <w:szCs w:val="24"/>
        </w:rPr>
      </w:pPr>
      <w:r>
        <w:rPr>
          <w:rFonts w:ascii="Times New Roman" w:hAnsi="Times New Roman" w:cs="Times New Roman"/>
          <w:i/>
          <w:sz w:val="24"/>
          <w:szCs w:val="24"/>
        </w:rPr>
        <w:t>As Associate</w:t>
      </w:r>
      <w:r w:rsidRPr="00AC4761">
        <w:rPr>
          <w:rFonts w:ascii="Times New Roman" w:hAnsi="Times New Roman" w:cs="Times New Roman"/>
          <w:i/>
          <w:sz w:val="24"/>
          <w:szCs w:val="24"/>
        </w:rPr>
        <w:t xml:space="preserve"> Professor</w:t>
      </w:r>
    </w:p>
    <w:tbl>
      <w:tblPr>
        <w:tblW w:w="5000" w:type="pct"/>
        <w:tblLook w:val="04A0" w:firstRow="1" w:lastRow="0" w:firstColumn="1" w:lastColumn="0" w:noHBand="0" w:noVBand="1"/>
      </w:tblPr>
      <w:tblGrid>
        <w:gridCol w:w="1745"/>
        <w:gridCol w:w="9055"/>
      </w:tblGrid>
      <w:tr w:rsidR="00947C61" w:rsidRPr="00AC4761" w:rsidTr="005C008B">
        <w:tc>
          <w:tcPr>
            <w:tcW w:w="808" w:type="pct"/>
          </w:tcPr>
          <w:p w:rsidR="00947C61" w:rsidRPr="00947C61" w:rsidRDefault="00947C61" w:rsidP="005C008B">
            <w:pPr>
              <w:rPr>
                <w:rFonts w:ascii="Times New Roman" w:hAnsi="Times New Roman" w:cs="Times New Roman"/>
                <w:sz w:val="24"/>
                <w:szCs w:val="24"/>
                <w:lang w:val="haw-US"/>
              </w:rPr>
            </w:pPr>
            <w:r>
              <w:rPr>
                <w:rFonts w:ascii="Times New Roman" w:hAnsi="Times New Roman" w:cs="Times New Roman"/>
                <w:sz w:val="24"/>
                <w:szCs w:val="24"/>
                <w:lang w:val="haw-US"/>
              </w:rPr>
              <w:t>2022</w:t>
            </w:r>
          </w:p>
        </w:tc>
        <w:tc>
          <w:tcPr>
            <w:tcW w:w="4192" w:type="pct"/>
          </w:tcPr>
          <w:p w:rsidR="00947C61" w:rsidRPr="00947C61" w:rsidRDefault="00947C61" w:rsidP="00947C61">
            <w:pPr>
              <w:rPr>
                <w:rFonts w:ascii="Times New Roman" w:hAnsi="Times New Roman" w:cs="Times New Roman"/>
                <w:sz w:val="24"/>
                <w:szCs w:val="24"/>
              </w:rPr>
            </w:pPr>
            <w:r w:rsidRPr="00947C61">
              <w:rPr>
                <w:rFonts w:ascii="Times New Roman" w:hAnsi="Times New Roman" w:cs="Times New Roman"/>
                <w:sz w:val="24"/>
                <w:szCs w:val="24"/>
              </w:rPr>
              <w:t xml:space="preserve">Serving the </w:t>
            </w:r>
            <w:proofErr w:type="spellStart"/>
            <w:r w:rsidRPr="00947C61">
              <w:rPr>
                <w:rFonts w:ascii="Times New Roman" w:hAnsi="Times New Roman" w:cs="Times New Roman"/>
                <w:sz w:val="24"/>
                <w:szCs w:val="24"/>
              </w:rPr>
              <w:t>Lāhui</w:t>
            </w:r>
            <w:proofErr w:type="spellEnd"/>
            <w:r w:rsidRPr="00947C61">
              <w:rPr>
                <w:rFonts w:ascii="Times New Roman" w:hAnsi="Times New Roman" w:cs="Times New Roman"/>
                <w:sz w:val="24"/>
                <w:szCs w:val="24"/>
                <w:lang w:val="haw-US"/>
              </w:rPr>
              <w:t xml:space="preserve"> </w:t>
            </w:r>
            <w:r w:rsidRPr="00947C61">
              <w:rPr>
                <w:rFonts w:ascii="Times New Roman" w:hAnsi="Times New Roman" w:cs="Times New Roman"/>
                <w:sz w:val="24"/>
                <w:szCs w:val="24"/>
              </w:rPr>
              <w:t>Through Food &amp; Nutrition</w:t>
            </w:r>
            <w:r>
              <w:rPr>
                <w:rFonts w:ascii="Times New Roman" w:hAnsi="Times New Roman" w:cs="Times New Roman"/>
                <w:sz w:val="24"/>
                <w:szCs w:val="24"/>
                <w:lang w:val="haw-US"/>
              </w:rPr>
              <w:t>. Mauli Ola Mālamalama Ola Nā ʻŌiwi Health Series. March 11, 2022. Honolulu, HI</w:t>
            </w:r>
          </w:p>
        </w:tc>
      </w:tr>
      <w:tr w:rsidR="00947C61" w:rsidRPr="00AC4761" w:rsidTr="005C008B">
        <w:tc>
          <w:tcPr>
            <w:tcW w:w="808" w:type="pct"/>
          </w:tcPr>
          <w:p w:rsidR="00947C61" w:rsidRPr="00AC4761" w:rsidRDefault="00947C61" w:rsidP="005C008B">
            <w:pPr>
              <w:rPr>
                <w:rFonts w:ascii="Times New Roman" w:hAnsi="Times New Roman" w:cs="Times New Roman"/>
                <w:sz w:val="24"/>
                <w:szCs w:val="24"/>
              </w:rPr>
            </w:pPr>
          </w:p>
        </w:tc>
        <w:tc>
          <w:tcPr>
            <w:tcW w:w="4192" w:type="pct"/>
          </w:tcPr>
          <w:p w:rsidR="00947C61" w:rsidRPr="00AC4761" w:rsidRDefault="00947C61" w:rsidP="005C008B">
            <w:pPr>
              <w:rPr>
                <w:rFonts w:ascii="Times New Roman" w:hAnsi="Times New Roman" w:cs="Times New Roman"/>
                <w:sz w:val="24"/>
                <w:szCs w:val="24"/>
              </w:rPr>
            </w:pPr>
          </w:p>
        </w:tc>
      </w:tr>
      <w:tr w:rsidR="00947C61" w:rsidRPr="00AC4761" w:rsidTr="005C008B">
        <w:tc>
          <w:tcPr>
            <w:tcW w:w="808" w:type="pct"/>
          </w:tcPr>
          <w:p w:rsidR="00947C61" w:rsidRPr="00AC4761" w:rsidRDefault="00947C61" w:rsidP="005C008B">
            <w:pPr>
              <w:rPr>
                <w:rFonts w:ascii="Times New Roman" w:hAnsi="Times New Roman" w:cs="Times New Roman"/>
                <w:sz w:val="24"/>
                <w:szCs w:val="24"/>
              </w:rPr>
            </w:pPr>
            <w:r w:rsidRPr="00AC4761">
              <w:rPr>
                <w:rFonts w:ascii="Times New Roman" w:hAnsi="Times New Roman" w:cs="Times New Roman"/>
                <w:sz w:val="24"/>
                <w:szCs w:val="24"/>
              </w:rPr>
              <w:t>2020</w:t>
            </w:r>
          </w:p>
        </w:tc>
        <w:tc>
          <w:tcPr>
            <w:tcW w:w="4192" w:type="pct"/>
          </w:tcPr>
          <w:p w:rsidR="00947C61" w:rsidRPr="00AC4761" w:rsidRDefault="00947C61" w:rsidP="005C008B">
            <w:pPr>
              <w:rPr>
                <w:rFonts w:ascii="Times New Roman" w:hAnsi="Times New Roman" w:cs="Times New Roman"/>
                <w:sz w:val="24"/>
                <w:szCs w:val="24"/>
              </w:rPr>
            </w:pPr>
            <w:proofErr w:type="spellStart"/>
            <w:r w:rsidRPr="00AC4761">
              <w:rPr>
                <w:rFonts w:ascii="Times New Roman" w:hAnsi="Times New Roman" w:cs="Times New Roman"/>
                <w:sz w:val="24"/>
                <w:szCs w:val="24"/>
              </w:rPr>
              <w:t>Kūlana</w:t>
            </w:r>
            <w:proofErr w:type="spell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ʻaiaola</w:t>
            </w:r>
            <w:proofErr w:type="spellEnd"/>
            <w:r w:rsidRPr="00AC4761">
              <w:rPr>
                <w:rFonts w:ascii="Times New Roman" w:hAnsi="Times New Roman" w:cs="Times New Roman"/>
                <w:sz w:val="24"/>
                <w:szCs w:val="24"/>
              </w:rPr>
              <w:t xml:space="preserve">: So </w:t>
            </w:r>
            <w:proofErr w:type="spellStart"/>
            <w:r w:rsidRPr="00AC4761">
              <w:rPr>
                <w:rFonts w:ascii="Times New Roman" w:hAnsi="Times New Roman" w:cs="Times New Roman"/>
                <w:sz w:val="24"/>
                <w:szCs w:val="24"/>
              </w:rPr>
              <w:t>ʻOno</w:t>
            </w:r>
            <w:proofErr w:type="spellEnd"/>
            <w:r w:rsidRPr="00AC4761">
              <w:rPr>
                <w:rFonts w:ascii="Times New Roman" w:hAnsi="Times New Roman" w:cs="Times New Roman"/>
                <w:sz w:val="24"/>
                <w:szCs w:val="24"/>
              </w:rPr>
              <w:t xml:space="preserve">! University of Hawai‘i at </w:t>
            </w:r>
            <w:proofErr w:type="spellStart"/>
            <w:r w:rsidRPr="00AC4761">
              <w:rPr>
                <w:rFonts w:ascii="Times New Roman" w:hAnsi="Times New Roman" w:cs="Times New Roman"/>
                <w:sz w:val="24"/>
                <w:szCs w:val="24"/>
              </w:rPr>
              <w:t>Mānoa</w:t>
            </w:r>
            <w:proofErr w:type="spellEnd"/>
            <w:r w:rsidRPr="00AC4761">
              <w:rPr>
                <w:rFonts w:ascii="Times New Roman" w:hAnsi="Times New Roman" w:cs="Times New Roman"/>
                <w:sz w:val="24"/>
                <w:szCs w:val="24"/>
              </w:rPr>
              <w:t xml:space="preserve"> Native Hawaiian Student Services Bookshelf Series. May 7, 2020. Honolulu, HI</w:t>
            </w:r>
          </w:p>
        </w:tc>
      </w:tr>
    </w:tbl>
    <w:p w:rsidR="00947C61" w:rsidRPr="00AC4761" w:rsidRDefault="00947C61" w:rsidP="00AC4761">
      <w:pPr>
        <w:rPr>
          <w:rFonts w:ascii="Times New Roman" w:hAnsi="Times New Roman" w:cs="Times New Roman"/>
          <w:b/>
          <w:sz w:val="24"/>
          <w:szCs w:val="24"/>
        </w:rPr>
      </w:pPr>
    </w:p>
    <w:p w:rsidR="00AC4761" w:rsidRPr="00AC4761" w:rsidRDefault="00AC4761" w:rsidP="00AC4761">
      <w:pPr>
        <w:rPr>
          <w:rFonts w:ascii="Times New Roman" w:hAnsi="Times New Roman" w:cs="Times New Roman"/>
          <w:b/>
          <w:sz w:val="24"/>
          <w:szCs w:val="24"/>
        </w:rPr>
      </w:pPr>
      <w:r w:rsidRPr="00AC4761">
        <w:rPr>
          <w:rFonts w:ascii="Times New Roman" w:hAnsi="Times New Roman" w:cs="Times New Roman"/>
          <w:i/>
          <w:sz w:val="24"/>
          <w:szCs w:val="24"/>
        </w:rPr>
        <w:t>As Assistant Professor</w:t>
      </w:r>
    </w:p>
    <w:tbl>
      <w:tblPr>
        <w:tblW w:w="5000" w:type="pct"/>
        <w:tblLook w:val="04A0" w:firstRow="1" w:lastRow="0" w:firstColumn="1" w:lastColumn="0" w:noHBand="0" w:noVBand="1"/>
      </w:tblPr>
      <w:tblGrid>
        <w:gridCol w:w="1745"/>
        <w:gridCol w:w="9055"/>
      </w:tblGrid>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2019</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Exploring the Complementary Feeding Practices of Native Hawaiian, Pacific Islander and </w:t>
            </w:r>
          </w:p>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Filipino Infants. University of Hawai‘i Cancer Center. April 2, 2019. 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2018</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Na </w:t>
            </w:r>
            <w:proofErr w:type="spellStart"/>
            <w:r w:rsidRPr="00AC4761">
              <w:rPr>
                <w:rFonts w:ascii="Times New Roman" w:hAnsi="Times New Roman" w:cs="Times New Roman"/>
                <w:sz w:val="24"/>
                <w:szCs w:val="24"/>
              </w:rPr>
              <w:t>Mo‘olelo</w:t>
            </w:r>
            <w:proofErr w:type="spellEnd"/>
            <w:r w:rsidRPr="00AC4761">
              <w:rPr>
                <w:rFonts w:ascii="Times New Roman" w:hAnsi="Times New Roman" w:cs="Times New Roman"/>
                <w:sz w:val="24"/>
                <w:szCs w:val="24"/>
              </w:rPr>
              <w:t xml:space="preserve"> o </w:t>
            </w:r>
            <w:proofErr w:type="spellStart"/>
            <w:r w:rsidRPr="00AC4761">
              <w:rPr>
                <w:rFonts w:ascii="Times New Roman" w:hAnsi="Times New Roman" w:cs="Times New Roman"/>
                <w:sz w:val="24"/>
                <w:szCs w:val="24"/>
              </w:rPr>
              <w:t>Ko</w:t>
            </w:r>
            <w:proofErr w:type="spell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Kakou</w:t>
            </w:r>
            <w:proofErr w:type="spellEnd"/>
            <w:r w:rsidRPr="00AC4761">
              <w:rPr>
                <w:rFonts w:ascii="Times New Roman" w:hAnsi="Times New Roman" w:cs="Times New Roman"/>
                <w:sz w:val="24"/>
                <w:szCs w:val="24"/>
              </w:rPr>
              <w:t xml:space="preserve"> </w:t>
            </w:r>
            <w:proofErr w:type="spellStart"/>
            <w:r w:rsidRPr="00AC4761">
              <w:rPr>
                <w:rFonts w:ascii="Times New Roman" w:hAnsi="Times New Roman" w:cs="Times New Roman"/>
                <w:sz w:val="24"/>
                <w:szCs w:val="24"/>
              </w:rPr>
              <w:t>Kupuna</w:t>
            </w:r>
            <w:proofErr w:type="spellEnd"/>
            <w:r w:rsidRPr="00AC4761">
              <w:rPr>
                <w:rFonts w:ascii="Times New Roman" w:hAnsi="Times New Roman" w:cs="Times New Roman"/>
                <w:sz w:val="24"/>
                <w:szCs w:val="24"/>
              </w:rPr>
              <w:t>: Native Hawaiian Oral Histories Related to Breastfeeding. 2018 Global Neonatal Nurses Institute. November 2, 2018. 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2018</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Nutrition and Dietetics. Waialua High School Career Day. March 28, 2018. Waialua, HI </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2016</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 xml:space="preserve">Child obesity prevention efforts in the US Affiliated Pacific. International Visitor Leadership Program’s Obesity, Nutrition, and Non-Communicable Diseases Regional Project for the Pacific Islands (New Zealand, Samoa, Cook Islands, Republic of the Marshall Islands, Federated States of Micronesia, Palau, Nauru, Niue, Tonga, Tuvalu). October 18, 2016. Honolulu, HI </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2015</w:t>
            </w:r>
          </w:p>
        </w:tc>
        <w:tc>
          <w:tcPr>
            <w:tcW w:w="4192" w:type="pct"/>
          </w:tcPr>
          <w:p w:rsidR="00AC4761" w:rsidRPr="00AC4761" w:rsidRDefault="00AC4761" w:rsidP="005C008B">
            <w:pPr>
              <w:rPr>
                <w:rFonts w:ascii="Times New Roman" w:hAnsi="Times New Roman" w:cs="Times New Roman"/>
                <w:sz w:val="24"/>
                <w:szCs w:val="24"/>
              </w:rPr>
            </w:pPr>
            <w:proofErr w:type="spellStart"/>
            <w:r w:rsidRPr="00AC4761">
              <w:rPr>
                <w:rFonts w:ascii="Times New Roman" w:hAnsi="Times New Roman" w:cs="Times New Roman"/>
                <w:sz w:val="24"/>
                <w:szCs w:val="24"/>
              </w:rPr>
              <w:t>Maryknoll</w:t>
            </w:r>
            <w:proofErr w:type="spellEnd"/>
            <w:r w:rsidRPr="00AC4761">
              <w:rPr>
                <w:rFonts w:ascii="Times New Roman" w:hAnsi="Times New Roman" w:cs="Times New Roman"/>
                <w:sz w:val="24"/>
                <w:szCs w:val="24"/>
              </w:rPr>
              <w:t xml:space="preserve"> School National Junior Honor Society Induction Ceremony (Congratulatory Speech). December 1, 2015. Honolulu, HI</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2015</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Houston Asian American and Pacific Islander Health Summit. November 20, 2015. Houston, TX</w:t>
            </w: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p>
        </w:tc>
        <w:tc>
          <w:tcPr>
            <w:tcW w:w="4192" w:type="pct"/>
          </w:tcPr>
          <w:p w:rsidR="00AC4761" w:rsidRPr="00AC4761" w:rsidRDefault="00AC4761" w:rsidP="005C008B">
            <w:pPr>
              <w:rPr>
                <w:rFonts w:ascii="Times New Roman" w:hAnsi="Times New Roman" w:cs="Times New Roman"/>
                <w:sz w:val="24"/>
                <w:szCs w:val="24"/>
              </w:rPr>
            </w:pPr>
          </w:p>
        </w:tc>
      </w:tr>
      <w:tr w:rsidR="00AC4761" w:rsidRPr="00AC4761" w:rsidTr="005C008B">
        <w:tc>
          <w:tcPr>
            <w:tcW w:w="808"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2015</w:t>
            </w:r>
          </w:p>
        </w:tc>
        <w:tc>
          <w:tcPr>
            <w:tcW w:w="4192" w:type="pct"/>
          </w:tcPr>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Purdue University Native American Educational and Cultural Center Indigenous Alumni Speaker Series Event.</w:t>
            </w:r>
          </w:p>
          <w:p w:rsidR="00AC4761" w:rsidRPr="00AC4761" w:rsidRDefault="00AC4761" w:rsidP="005C008B">
            <w:pPr>
              <w:rPr>
                <w:rFonts w:ascii="Times New Roman" w:hAnsi="Times New Roman" w:cs="Times New Roman"/>
                <w:sz w:val="24"/>
                <w:szCs w:val="24"/>
              </w:rPr>
            </w:pPr>
            <w:r w:rsidRPr="00AC4761">
              <w:rPr>
                <w:rFonts w:ascii="Times New Roman" w:hAnsi="Times New Roman" w:cs="Times New Roman"/>
                <w:sz w:val="24"/>
                <w:szCs w:val="24"/>
              </w:rPr>
              <w:t>November 5 - 6, 2015. West Lafayette, IN</w:t>
            </w:r>
          </w:p>
        </w:tc>
      </w:tr>
    </w:tbl>
    <w:p w:rsidR="00AC4761" w:rsidRDefault="00AC4761" w:rsidP="00C358B5">
      <w:pPr>
        <w:rPr>
          <w:rFonts w:ascii="Times New Roman" w:eastAsia="Times New Roman" w:hAnsi="Times New Roman" w:cs="Times New Roman"/>
          <w:b/>
          <w:sz w:val="24"/>
          <w:szCs w:val="24"/>
        </w:rPr>
      </w:pPr>
    </w:p>
    <w:p w:rsidR="00661D50" w:rsidRDefault="00736634" w:rsidP="00C35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 at Conferences</w:t>
      </w:r>
    </w:p>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Conference Abstracts: Oral Presentations</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Associate Professor</w:t>
      </w:r>
    </w:p>
    <w:tbl>
      <w:tblPr>
        <w:tblStyle w:val="ac"/>
        <w:tblW w:w="10710" w:type="dxa"/>
        <w:tblBorders>
          <w:top w:val="nil"/>
          <w:left w:val="nil"/>
          <w:bottom w:val="nil"/>
          <w:right w:val="nil"/>
          <w:insideH w:val="nil"/>
          <w:insideV w:val="nil"/>
        </w:tblBorders>
        <w:tblLayout w:type="fixed"/>
        <w:tblLook w:val="0600" w:firstRow="0" w:lastRow="0" w:firstColumn="0" w:lastColumn="0" w:noHBand="1" w:noVBand="1"/>
      </w:tblPr>
      <w:tblGrid>
        <w:gridCol w:w="10710"/>
      </w:tblGrid>
      <w:tr w:rsidR="00501037" w:rsidTr="00C358B5">
        <w:trPr>
          <w:trHeight w:val="683"/>
        </w:trPr>
        <w:tc>
          <w:tcPr>
            <w:tcW w:w="10710" w:type="dxa"/>
            <w:tcBorders>
              <w:top w:val="nil"/>
              <w:left w:val="nil"/>
              <w:bottom w:val="nil"/>
              <w:right w:val="nil"/>
            </w:tcBorders>
            <w:tcMar>
              <w:top w:w="100" w:type="dxa"/>
              <w:left w:w="100" w:type="dxa"/>
              <w:bottom w:w="100" w:type="dxa"/>
              <w:right w:w="100" w:type="dxa"/>
            </w:tcMar>
          </w:tcPr>
          <w:p w:rsidR="00501037" w:rsidRPr="00501037" w:rsidRDefault="00501037" w:rsidP="00C358B5">
            <w:pPr>
              <w:tabs>
                <w:tab w:val="left" w:pos="970"/>
              </w:tabs>
              <w:ind w:right="-100"/>
              <w:rPr>
                <w:rFonts w:ascii="Times New Roman" w:hAnsi="Times New Roman" w:cs="Times New Roman"/>
                <w:sz w:val="24"/>
                <w:szCs w:val="24"/>
              </w:rPr>
            </w:pPr>
            <w:proofErr w:type="spellStart"/>
            <w:r w:rsidRPr="00501037">
              <w:rPr>
                <w:rFonts w:ascii="Times New Roman" w:hAnsi="Times New Roman" w:cs="Times New Roman"/>
                <w:sz w:val="24"/>
                <w:szCs w:val="24"/>
              </w:rPr>
              <w:t>Boushey</w:t>
            </w:r>
            <w:proofErr w:type="spellEnd"/>
            <w:r w:rsidRPr="00501037">
              <w:rPr>
                <w:rFonts w:ascii="Times New Roman" w:hAnsi="Times New Roman" w:cs="Times New Roman"/>
                <w:sz w:val="24"/>
                <w:szCs w:val="24"/>
              </w:rPr>
              <w:t xml:space="preserve"> CJ, Zhu F, </w:t>
            </w:r>
            <w:r w:rsidRPr="00501037">
              <w:rPr>
                <w:rFonts w:ascii="Times New Roman" w:hAnsi="Times New Roman" w:cs="Times New Roman"/>
                <w:sz w:val="24"/>
                <w:szCs w:val="24"/>
                <w:u w:val="single"/>
              </w:rPr>
              <w:t>Revilla MK</w:t>
            </w:r>
            <w:r w:rsidRPr="00501037">
              <w:rPr>
                <w:rFonts w:ascii="Times New Roman" w:hAnsi="Times New Roman" w:cs="Times New Roman"/>
                <w:sz w:val="24"/>
                <w:szCs w:val="24"/>
              </w:rPr>
              <w:t xml:space="preserve">, </w:t>
            </w:r>
            <w:proofErr w:type="spellStart"/>
            <w:r w:rsidRPr="00501037">
              <w:rPr>
                <w:rFonts w:ascii="Times New Roman" w:hAnsi="Times New Roman" w:cs="Times New Roman"/>
                <w:sz w:val="24"/>
                <w:szCs w:val="24"/>
              </w:rPr>
              <w:t>Aflague</w:t>
            </w:r>
            <w:proofErr w:type="spellEnd"/>
            <w:r w:rsidRPr="00501037">
              <w:rPr>
                <w:rFonts w:ascii="Times New Roman" w:hAnsi="Times New Roman" w:cs="Times New Roman"/>
                <w:sz w:val="24"/>
                <w:szCs w:val="24"/>
              </w:rPr>
              <w:t xml:space="preserve"> T. Using mobile phones in pediatric dietary assessment research. Food and Nutrition Conference and Expo 2021, Virtual, October 18, 2021.</w:t>
            </w:r>
          </w:p>
        </w:tc>
      </w:tr>
      <w:tr w:rsidR="00F62A20" w:rsidTr="00DD30CF">
        <w:trPr>
          <w:trHeight w:val="314"/>
        </w:trPr>
        <w:tc>
          <w:tcPr>
            <w:tcW w:w="10710" w:type="dxa"/>
            <w:tcBorders>
              <w:top w:val="nil"/>
              <w:left w:val="nil"/>
              <w:bottom w:val="nil"/>
              <w:right w:val="nil"/>
            </w:tcBorders>
            <w:tcMar>
              <w:top w:w="100" w:type="dxa"/>
              <w:left w:w="100" w:type="dxa"/>
              <w:bottom w:w="100" w:type="dxa"/>
              <w:right w:w="100" w:type="dxa"/>
            </w:tcMar>
          </w:tcPr>
          <w:p w:rsidR="00F62A20" w:rsidRPr="00501037" w:rsidRDefault="00F62A20" w:rsidP="00C358B5">
            <w:pPr>
              <w:tabs>
                <w:tab w:val="left" w:pos="970"/>
              </w:tabs>
              <w:ind w:right="-100"/>
              <w:rPr>
                <w:rFonts w:ascii="Times New Roman" w:hAnsi="Times New Roman" w:cs="Times New Roman"/>
                <w:sz w:val="24"/>
                <w:szCs w:val="24"/>
              </w:rPr>
            </w:pPr>
          </w:p>
        </w:tc>
      </w:tr>
      <w:tr w:rsidR="00501037" w:rsidTr="00C358B5">
        <w:trPr>
          <w:trHeight w:val="1000"/>
        </w:trPr>
        <w:tc>
          <w:tcPr>
            <w:tcW w:w="10710" w:type="dxa"/>
            <w:tcBorders>
              <w:top w:val="nil"/>
              <w:left w:val="nil"/>
              <w:bottom w:val="nil"/>
              <w:right w:val="nil"/>
            </w:tcBorders>
            <w:tcMar>
              <w:top w:w="100" w:type="dxa"/>
              <w:left w:w="100" w:type="dxa"/>
              <w:bottom w:w="100" w:type="dxa"/>
              <w:right w:w="100" w:type="dxa"/>
            </w:tcMar>
          </w:tcPr>
          <w:p w:rsidR="00501037" w:rsidRPr="00501037" w:rsidRDefault="00501037" w:rsidP="00501037">
            <w:pPr>
              <w:tabs>
                <w:tab w:val="left" w:pos="970"/>
              </w:tabs>
              <w:rPr>
                <w:rFonts w:ascii="Times New Roman" w:hAnsi="Times New Roman" w:cs="Times New Roman"/>
                <w:sz w:val="24"/>
                <w:szCs w:val="24"/>
              </w:rPr>
            </w:pPr>
            <w:r w:rsidRPr="00501037">
              <w:rPr>
                <w:rFonts w:ascii="Times New Roman" w:hAnsi="Times New Roman" w:cs="Times New Roman"/>
                <w:sz w:val="24"/>
                <w:szCs w:val="24"/>
              </w:rPr>
              <w:t xml:space="preserve">Esquivel MK, Kai J, Sandlin MR, </w:t>
            </w:r>
            <w:r w:rsidRPr="00501037">
              <w:rPr>
                <w:rFonts w:ascii="Times New Roman" w:hAnsi="Times New Roman" w:cs="Times New Roman"/>
                <w:sz w:val="24"/>
                <w:szCs w:val="24"/>
                <w:u w:val="single"/>
              </w:rPr>
              <w:t>Fialkowski MK</w:t>
            </w:r>
            <w:r w:rsidRPr="00501037">
              <w:rPr>
                <w:rFonts w:ascii="Times New Roman" w:hAnsi="Times New Roman" w:cs="Times New Roman"/>
                <w:sz w:val="24"/>
                <w:szCs w:val="24"/>
              </w:rPr>
              <w:t>. Approaches to Enhance Diversity in Health Profession Education Programs: A Case Study on Opportunities to Increase Native Hawaiian Student Success in Dietetics. Health Professions Education Conference 2021, Honolulu, HI, February 13, 2021.</w:t>
            </w:r>
          </w:p>
        </w:tc>
      </w:tr>
      <w:tr w:rsidR="00501037" w:rsidTr="00F62A20">
        <w:trPr>
          <w:trHeight w:val="116"/>
        </w:trPr>
        <w:tc>
          <w:tcPr>
            <w:tcW w:w="10710" w:type="dxa"/>
            <w:tcBorders>
              <w:top w:val="nil"/>
              <w:left w:val="nil"/>
              <w:bottom w:val="nil"/>
              <w:right w:val="nil"/>
            </w:tcBorders>
            <w:tcMar>
              <w:top w:w="100" w:type="dxa"/>
              <w:left w:w="100" w:type="dxa"/>
              <w:bottom w:w="100" w:type="dxa"/>
              <w:right w:w="100" w:type="dxa"/>
            </w:tcMar>
          </w:tcPr>
          <w:p w:rsidR="00501037" w:rsidRPr="00501037" w:rsidRDefault="00501037" w:rsidP="00F62A20">
            <w:pPr>
              <w:tabs>
                <w:tab w:val="left" w:pos="970"/>
              </w:tabs>
              <w:spacing w:line="480" w:lineRule="auto"/>
              <w:rPr>
                <w:rFonts w:ascii="Times New Roman" w:hAnsi="Times New Roman" w:cs="Times New Roman"/>
                <w:sz w:val="24"/>
                <w:szCs w:val="24"/>
                <w:u w:val="single"/>
              </w:rPr>
            </w:pPr>
          </w:p>
        </w:tc>
      </w:tr>
      <w:tr w:rsidR="00501037" w:rsidTr="00C358B5">
        <w:trPr>
          <w:trHeight w:val="1000"/>
        </w:trPr>
        <w:tc>
          <w:tcPr>
            <w:tcW w:w="10710" w:type="dxa"/>
            <w:tcBorders>
              <w:top w:val="nil"/>
              <w:left w:val="nil"/>
              <w:bottom w:val="nil"/>
              <w:right w:val="nil"/>
            </w:tcBorders>
            <w:tcMar>
              <w:top w:w="100" w:type="dxa"/>
              <w:left w:w="100" w:type="dxa"/>
              <w:bottom w:w="100" w:type="dxa"/>
              <w:right w:w="100" w:type="dxa"/>
            </w:tcMar>
          </w:tcPr>
          <w:p w:rsidR="00501037" w:rsidRPr="00501037" w:rsidRDefault="00501037" w:rsidP="00501037">
            <w:pPr>
              <w:tabs>
                <w:tab w:val="left" w:pos="970"/>
              </w:tabs>
              <w:rPr>
                <w:rFonts w:ascii="Times New Roman" w:hAnsi="Times New Roman" w:cs="Times New Roman"/>
                <w:sz w:val="24"/>
                <w:szCs w:val="24"/>
                <w:u w:val="single"/>
              </w:rPr>
            </w:pPr>
            <w:r w:rsidRPr="00501037">
              <w:rPr>
                <w:rFonts w:ascii="Times New Roman" w:hAnsi="Times New Roman" w:cs="Times New Roman"/>
                <w:sz w:val="24"/>
                <w:szCs w:val="24"/>
                <w:u w:val="single"/>
              </w:rPr>
              <w:t>Fialkowski Revilla MK</w:t>
            </w:r>
            <w:r w:rsidRPr="00501037">
              <w:rPr>
                <w:rFonts w:ascii="Times New Roman" w:hAnsi="Times New Roman" w:cs="Times New Roman"/>
                <w:sz w:val="24"/>
                <w:szCs w:val="24"/>
              </w:rPr>
              <w:t xml:space="preserve">, </w:t>
            </w:r>
            <w:proofErr w:type="spellStart"/>
            <w:r w:rsidRPr="00501037">
              <w:rPr>
                <w:rFonts w:ascii="Times New Roman" w:eastAsiaTheme="minorHAnsi" w:hAnsi="Times New Roman" w:cs="Times New Roman"/>
                <w:sz w:val="24"/>
                <w:szCs w:val="24"/>
              </w:rPr>
              <w:t>Eichelberger</w:t>
            </w:r>
            <w:proofErr w:type="spellEnd"/>
            <w:r w:rsidRPr="00501037">
              <w:rPr>
                <w:rFonts w:ascii="Times New Roman" w:eastAsiaTheme="minorHAnsi" w:hAnsi="Times New Roman" w:cs="Times New Roman"/>
                <w:sz w:val="24"/>
                <w:szCs w:val="24"/>
              </w:rPr>
              <w:t xml:space="preserve"> A, Ngo H, Esquivel M, </w:t>
            </w:r>
            <w:proofErr w:type="spellStart"/>
            <w:r w:rsidRPr="00501037">
              <w:rPr>
                <w:rFonts w:ascii="Times New Roman" w:eastAsiaTheme="minorHAnsi" w:hAnsi="Times New Roman" w:cs="Times New Roman"/>
                <w:sz w:val="24"/>
                <w:szCs w:val="24"/>
              </w:rPr>
              <w:t>Meinke</w:t>
            </w:r>
            <w:proofErr w:type="spellEnd"/>
            <w:r w:rsidRPr="00501037">
              <w:rPr>
                <w:rFonts w:ascii="Times New Roman" w:eastAsiaTheme="minorHAnsi" w:hAnsi="Times New Roman" w:cs="Times New Roman"/>
                <w:sz w:val="24"/>
                <w:szCs w:val="24"/>
              </w:rPr>
              <w:t xml:space="preserve"> W, Novotny R. Increasing Accessibility While Minimizing Costs in an Online Program Focused on Child Health.</w:t>
            </w:r>
            <w:r w:rsidRPr="00501037">
              <w:rPr>
                <w:rFonts w:ascii="Times New Roman" w:hAnsi="Times New Roman" w:cs="Times New Roman"/>
                <w:sz w:val="24"/>
                <w:szCs w:val="24"/>
              </w:rPr>
              <w:t xml:space="preserve"> Health Professions Education Conference 2020, Honolulu, HI, February 15, 2020.</w:t>
            </w:r>
          </w:p>
        </w:tc>
      </w:tr>
      <w:tr w:rsidR="00501037" w:rsidTr="00F62A20">
        <w:trPr>
          <w:trHeight w:val="143"/>
        </w:trPr>
        <w:tc>
          <w:tcPr>
            <w:tcW w:w="10710" w:type="dxa"/>
            <w:tcBorders>
              <w:top w:val="nil"/>
              <w:left w:val="nil"/>
              <w:bottom w:val="nil"/>
              <w:right w:val="nil"/>
            </w:tcBorders>
            <w:tcMar>
              <w:top w:w="100" w:type="dxa"/>
              <w:left w:w="100" w:type="dxa"/>
              <w:bottom w:w="100" w:type="dxa"/>
              <w:right w:w="100" w:type="dxa"/>
            </w:tcMar>
          </w:tcPr>
          <w:p w:rsidR="00501037" w:rsidRPr="00501037" w:rsidRDefault="00501037" w:rsidP="00F62A20">
            <w:pPr>
              <w:tabs>
                <w:tab w:val="left" w:pos="970"/>
              </w:tabs>
              <w:spacing w:line="480" w:lineRule="auto"/>
              <w:rPr>
                <w:rFonts w:ascii="Times New Roman" w:hAnsi="Times New Roman" w:cs="Times New Roman"/>
                <w:sz w:val="24"/>
                <w:szCs w:val="24"/>
                <w:u w:val="single"/>
              </w:rPr>
            </w:pPr>
          </w:p>
        </w:tc>
      </w:tr>
      <w:tr w:rsidR="00661D50" w:rsidTr="00C358B5">
        <w:trPr>
          <w:trHeight w:val="100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sidR="00501037">
              <w:rPr>
                <w:rFonts w:ascii="Times New Roman" w:eastAsia="Times New Roman" w:hAnsi="Times New Roman" w:cs="Times New Roman"/>
                <w:sz w:val="24"/>
                <w:szCs w:val="24"/>
              </w:rPr>
              <w:t xml:space="preserve"> Fonseca T, Ng-Osorio J, Pinto P</w:t>
            </w:r>
            <w:r>
              <w:rPr>
                <w:rFonts w:ascii="Times New Roman" w:eastAsia="Times New Roman" w:hAnsi="Times New Roman" w:cs="Times New Roman"/>
                <w:sz w:val="24"/>
                <w:szCs w:val="24"/>
              </w:rPr>
              <w:t xml:space="preserve">. Stories of Native Hawaiian Infant Feeding Practices as Told by </w:t>
            </w:r>
            <w:proofErr w:type="spellStart"/>
            <w:r>
              <w:rPr>
                <w:rFonts w:ascii="Times New Roman" w:eastAsia="Times New Roman" w:hAnsi="Times New Roman" w:cs="Times New Roman"/>
                <w:sz w:val="24"/>
                <w:szCs w:val="24"/>
              </w:rPr>
              <w:t>Kūpuna</w:t>
            </w:r>
            <w:proofErr w:type="spellEnd"/>
            <w:r>
              <w:rPr>
                <w:rFonts w:ascii="Times New Roman" w:eastAsia="Times New Roman" w:hAnsi="Times New Roman" w:cs="Times New Roman"/>
                <w:sz w:val="24"/>
                <w:szCs w:val="24"/>
              </w:rPr>
              <w:t>. Fourth Annual Conference on Native American Nutrition, Prior Lake, MN, September 15 – 18, 2019.</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863"/>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Esquivel M,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Wilkens L,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LeonGuerrero</w:t>
            </w:r>
            <w:proofErr w:type="spellEnd"/>
            <w:r>
              <w:rPr>
                <w:rFonts w:ascii="Times New Roman" w:eastAsia="Times New Roman" w:hAnsi="Times New Roman" w:cs="Times New Roman"/>
                <w:sz w:val="24"/>
                <w:szCs w:val="24"/>
              </w:rPr>
              <w:t xml:space="preserve"> R, Coleman P, </w:t>
            </w:r>
            <w:proofErr w:type="spellStart"/>
            <w:r>
              <w:rPr>
                <w:rFonts w:ascii="Times New Roman" w:eastAsia="Times New Roman" w:hAnsi="Times New Roman" w:cs="Times New Roman"/>
                <w:sz w:val="24"/>
                <w:szCs w:val="24"/>
              </w:rPr>
              <w:t>Shallcross</w:t>
            </w:r>
            <w:proofErr w:type="spellEnd"/>
            <w:r>
              <w:rPr>
                <w:rFonts w:ascii="Times New Roman" w:eastAsia="Times New Roman" w:hAnsi="Times New Roman" w:cs="Times New Roman"/>
                <w:sz w:val="24"/>
                <w:szCs w:val="24"/>
              </w:rPr>
              <w:t xml:space="preserve"> L, Fleming T, Novotny R. Children’s Healthy Living Program efforts in the North Pacific to enhance Food Composition and Dietary Data.</w:t>
            </w:r>
            <w:r w:rsidR="00F62A20">
              <w:rPr>
                <w:rFonts w:ascii="Times New Roman" w:eastAsia="Times New Roman" w:hAnsi="Times New Roman" w:cs="Times New Roman"/>
                <w:sz w:val="24"/>
                <w:szCs w:val="24"/>
                <w:lang w:val="haw-US"/>
              </w:rPr>
              <w:t xml:space="preserve"> </w:t>
            </w:r>
            <w:r>
              <w:rPr>
                <w:rFonts w:ascii="Times New Roman" w:eastAsia="Times New Roman" w:hAnsi="Times New Roman" w:cs="Times New Roman"/>
                <w:sz w:val="24"/>
                <w:szCs w:val="24"/>
              </w:rPr>
              <w:t xml:space="preserve">OCEANIAFOODS Conference, Auckland, NZ, September 3 – 4, 2019. </w:t>
            </w:r>
          </w:p>
        </w:tc>
      </w:tr>
    </w:tbl>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Assistant Professor</w:t>
      </w:r>
    </w:p>
    <w:tbl>
      <w:tblPr>
        <w:tblStyle w:val="ad"/>
        <w:tblW w:w="10710" w:type="dxa"/>
        <w:tblBorders>
          <w:top w:val="nil"/>
          <w:left w:val="nil"/>
          <w:bottom w:val="nil"/>
          <w:right w:val="nil"/>
          <w:insideH w:val="nil"/>
          <w:insideV w:val="nil"/>
        </w:tblBorders>
        <w:tblLayout w:type="fixed"/>
        <w:tblLook w:val="0600" w:firstRow="0" w:lastRow="0" w:firstColumn="0" w:lastColumn="0" w:noHBand="1" w:noVBand="1"/>
      </w:tblPr>
      <w:tblGrid>
        <w:gridCol w:w="10710"/>
      </w:tblGrid>
      <w:tr w:rsidR="00661D50" w:rsidTr="00C358B5">
        <w:trPr>
          <w:trHeight w:val="100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Endrizal</w:t>
            </w:r>
            <w:proofErr w:type="spellEnd"/>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Revilla MKF</w:t>
            </w:r>
            <w:r>
              <w:rPr>
                <w:rFonts w:ascii="Times New Roman" w:eastAsia="Times New Roman" w:hAnsi="Times New Roman" w:cs="Times New Roman"/>
                <w:sz w:val="24"/>
                <w:szCs w:val="24"/>
              </w:rPr>
              <w:t>. An Examination of Culturally Safe Dietetics Practice in the Pacific Island and Hawai’i Region. Hawai‘i Academy of Nutrition and Dietetics Spring Conference 2019, Honolulu, HI, May 3, 2019.</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638"/>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01037">
              <w:rPr>
                <w:rFonts w:ascii="Times New Roman" w:eastAsia="Times New Roman" w:hAnsi="Times New Roman" w:cs="Times New Roman"/>
                <w:sz w:val="24"/>
                <w:szCs w:val="24"/>
              </w:rPr>
              <w:t>g-Osorio J, Pinto P, Fonseca 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Na </w:t>
            </w:r>
            <w:proofErr w:type="spellStart"/>
            <w:r>
              <w:rPr>
                <w:rFonts w:ascii="Times New Roman" w:eastAsia="Times New Roman" w:hAnsi="Times New Roman" w:cs="Times New Roman"/>
                <w:sz w:val="24"/>
                <w:szCs w:val="24"/>
              </w:rPr>
              <w:t>Mo‘olelo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Kakou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Kupuna</w:t>
            </w:r>
            <w:proofErr w:type="spellEnd"/>
            <w:r>
              <w:rPr>
                <w:rFonts w:ascii="Times New Roman" w:eastAsia="Times New Roman" w:hAnsi="Times New Roman" w:cs="Times New Roman"/>
                <w:sz w:val="24"/>
                <w:szCs w:val="24"/>
              </w:rPr>
              <w:t xml:space="preserve">: Native Hawaiian Oral Histories on Infants’ First Foods. </w:t>
            </w:r>
            <w:proofErr w:type="spellStart"/>
            <w:r>
              <w:rPr>
                <w:rFonts w:ascii="Times New Roman" w:eastAsia="Times New Roman" w:hAnsi="Times New Roman" w:cs="Times New Roman"/>
                <w:sz w:val="24"/>
                <w:szCs w:val="24"/>
              </w:rPr>
              <w:t>Piko‘oko‘o</w:t>
            </w:r>
            <w:proofErr w:type="spellEnd"/>
            <w:r>
              <w:rPr>
                <w:rFonts w:ascii="Times New Roman" w:eastAsia="Times New Roman" w:hAnsi="Times New Roman" w:cs="Times New Roman"/>
                <w:sz w:val="24"/>
                <w:szCs w:val="24"/>
              </w:rPr>
              <w:t xml:space="preserve"> Conference, Honolulu, HI, October 5 – 6, 2018.</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854"/>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Sandlin MR,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Coleman P, &amp; </w:t>
            </w:r>
            <w:proofErr w:type="spellStart"/>
            <w:r>
              <w:rPr>
                <w:rFonts w:ascii="Times New Roman" w:eastAsia="Times New Roman" w:hAnsi="Times New Roman" w:cs="Times New Roman"/>
                <w:sz w:val="24"/>
                <w:szCs w:val="24"/>
              </w:rPr>
              <w:t>Naeole</w:t>
            </w:r>
            <w:proofErr w:type="spellEnd"/>
            <w:r>
              <w:rPr>
                <w:rFonts w:ascii="Times New Roman" w:eastAsia="Times New Roman" w:hAnsi="Times New Roman" w:cs="Times New Roman"/>
                <w:sz w:val="24"/>
                <w:szCs w:val="24"/>
              </w:rPr>
              <w:t xml:space="preserve"> C. Determining the Longitudinal Impacts of a Short-Term, Research-Based Field Experience on Participant Self-Efficacy. Hawai‘i Pacific Evaluation Conference, Honolulu, HI, October 4 – 5, 2018.</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661D50" w:rsidTr="00C358B5">
        <w:trPr>
          <w:trHeight w:val="100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Eichelberger</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Esquivel M, Ngo H. Get them outside! An online program’s use of community-based activities and technology to engage online students. Teaching, Colleges &amp; Community Online Conference, April 17 – 19, 2018.</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836"/>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Sandlin MR,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Weichhaus</w:t>
            </w:r>
            <w:proofErr w:type="spellEnd"/>
            <w:r>
              <w:rPr>
                <w:rFonts w:ascii="Times New Roman" w:eastAsia="Times New Roman" w:hAnsi="Times New Roman" w:cs="Times New Roman"/>
                <w:sz w:val="24"/>
                <w:szCs w:val="24"/>
              </w:rPr>
              <w:t xml:space="preserve"> M, &amp; Coleman P. How much is too much? Assessing the value of a weekly web-based participant check-in system for a regional training program. Hawai‘i-Pacific Evaluation Association Conference, Kaneohe, HI, September 21 – 22, 2017.</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737"/>
        </w:trPr>
        <w:tc>
          <w:tcPr>
            <w:tcW w:w="10710" w:type="dxa"/>
            <w:tcBorders>
              <w:top w:val="nil"/>
              <w:left w:val="nil"/>
              <w:bottom w:val="nil"/>
              <w:right w:val="nil"/>
            </w:tcBorders>
            <w:tcMar>
              <w:top w:w="100" w:type="dxa"/>
              <w:left w:w="100" w:type="dxa"/>
              <w:bottom w:w="100" w:type="dxa"/>
              <w:right w:w="100" w:type="dxa"/>
            </w:tcMar>
          </w:tcPr>
          <w:p w:rsidR="00661D50" w:rsidRDefault="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K-aloha K</w:t>
            </w:r>
            <w:r w:rsidR="00736634">
              <w:rPr>
                <w:rFonts w:ascii="Times New Roman" w:eastAsia="Times New Roman" w:hAnsi="Times New Roman" w:cs="Times New Roman"/>
                <w:sz w:val="24"/>
                <w:szCs w:val="24"/>
              </w:rPr>
              <w:t xml:space="preserve">, </w:t>
            </w:r>
            <w:r w:rsidR="00736634">
              <w:rPr>
                <w:rFonts w:ascii="Times New Roman" w:eastAsia="Times New Roman" w:hAnsi="Times New Roman" w:cs="Times New Roman"/>
                <w:sz w:val="24"/>
                <w:szCs w:val="24"/>
                <w:u w:val="single"/>
              </w:rPr>
              <w:t>Fialkowski MK</w:t>
            </w:r>
            <w:r w:rsidR="00736634">
              <w:rPr>
                <w:rFonts w:ascii="Times New Roman" w:eastAsia="Times New Roman" w:hAnsi="Times New Roman" w:cs="Times New Roman"/>
                <w:sz w:val="24"/>
                <w:szCs w:val="24"/>
              </w:rPr>
              <w:t>, Fox K, Odom K. Archived Hawaiian Language Newspapers Recounting Poi ‘</w:t>
            </w:r>
            <w:proofErr w:type="spellStart"/>
            <w:r w:rsidR="00736634">
              <w:rPr>
                <w:rFonts w:ascii="Times New Roman" w:eastAsia="Times New Roman" w:hAnsi="Times New Roman" w:cs="Times New Roman"/>
                <w:sz w:val="24"/>
                <w:szCs w:val="24"/>
              </w:rPr>
              <w:t>Awa’awa</w:t>
            </w:r>
            <w:proofErr w:type="spellEnd"/>
            <w:r w:rsidR="00736634">
              <w:rPr>
                <w:rFonts w:ascii="Times New Roman" w:eastAsia="Times New Roman" w:hAnsi="Times New Roman" w:cs="Times New Roman"/>
                <w:sz w:val="24"/>
                <w:szCs w:val="24"/>
              </w:rPr>
              <w:t xml:space="preserve"> use among Native Hawaiian’s Traditional Diet. </w:t>
            </w:r>
            <w:hyperlink r:id="rId14">
              <w:r w:rsidR="00736634" w:rsidRPr="00501037">
                <w:rPr>
                  <w:rFonts w:ascii="Times New Roman" w:eastAsia="Times New Roman" w:hAnsi="Times New Roman" w:cs="Times New Roman"/>
                  <w:sz w:val="24"/>
                  <w:szCs w:val="24"/>
                </w:rPr>
                <w:t>Incorporating Public Health Skills to Improve Quality of Life: Examples from Native American Food Systems</w:t>
              </w:r>
            </w:hyperlink>
            <w:r w:rsidR="00736634">
              <w:rPr>
                <w:rFonts w:ascii="Times New Roman" w:eastAsia="Times New Roman" w:hAnsi="Times New Roman" w:cs="Times New Roman"/>
                <w:sz w:val="24"/>
                <w:szCs w:val="24"/>
              </w:rPr>
              <w:t xml:space="preserve">, Virtual Conference, </w:t>
            </w:r>
            <w:proofErr w:type="gramStart"/>
            <w:r w:rsidR="00736634">
              <w:rPr>
                <w:rFonts w:ascii="Times New Roman" w:eastAsia="Times New Roman" w:hAnsi="Times New Roman" w:cs="Times New Roman"/>
                <w:sz w:val="24"/>
                <w:szCs w:val="24"/>
              </w:rPr>
              <w:t>August</w:t>
            </w:r>
            <w:proofErr w:type="gramEnd"/>
            <w:r w:rsidR="00736634">
              <w:rPr>
                <w:rFonts w:ascii="Times New Roman" w:eastAsia="Times New Roman" w:hAnsi="Times New Roman" w:cs="Times New Roman"/>
                <w:sz w:val="24"/>
                <w:szCs w:val="24"/>
              </w:rPr>
              <w:t xml:space="preserve"> 22 – 24, 2017.</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719"/>
        </w:trPr>
        <w:tc>
          <w:tcPr>
            <w:tcW w:w="10710" w:type="dxa"/>
            <w:tcBorders>
              <w:top w:val="nil"/>
              <w:left w:val="nil"/>
              <w:bottom w:val="nil"/>
              <w:right w:val="nil"/>
            </w:tcBorders>
            <w:tcMar>
              <w:top w:w="100" w:type="dxa"/>
              <w:left w:w="100" w:type="dxa"/>
              <w:bottom w:w="100" w:type="dxa"/>
              <w:right w:w="100" w:type="dxa"/>
            </w:tcMar>
          </w:tcPr>
          <w:p w:rsidR="00661D50" w:rsidRDefault="00736634" w:rsidP="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Coleman P, Leon Guerrero RT,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Greenburg J, Fleming T.</w:t>
            </w:r>
            <w:r w:rsidR="00501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Sustained and Evolved Children’s Healthy Living (CHL) Program Impacts. International Society of Behavioral Nutrition and Physical Activity Conference, Victoria, Canada, June 7 – 10, 2017.</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00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Leon Guerrero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Fleming T, Coleman P, Novotny R. Unanticipated Workforce Development in the Children's Healthy Living Program. He </w:t>
            </w:r>
            <w:proofErr w:type="spellStart"/>
            <w:r>
              <w:rPr>
                <w:rFonts w:ascii="Times New Roman" w:eastAsia="Times New Roman" w:hAnsi="Times New Roman" w:cs="Times New Roman"/>
                <w:sz w:val="24"/>
                <w:szCs w:val="24"/>
              </w:rPr>
              <w:t>Huliau</w:t>
            </w:r>
            <w:proofErr w:type="spellEnd"/>
            <w:r>
              <w:rPr>
                <w:rFonts w:ascii="Times New Roman" w:eastAsia="Times New Roman" w:hAnsi="Times New Roman" w:cs="Times New Roman"/>
                <w:sz w:val="24"/>
                <w:szCs w:val="24"/>
              </w:rPr>
              <w:t xml:space="preserve"> Conference, Honolulu, HI, October 13 – 14, 2016.</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JC, Lin G, Stewart M,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Fostering Interaction in an Online Introductory Nutrition Course. 4th Annual International Conference on Education and e-Learning. Bangkok, Thailand, August 25-26, 2014.</w:t>
            </w:r>
          </w:p>
        </w:tc>
      </w:tr>
      <w:tr w:rsidR="00661D50" w:rsidTr="00C358B5">
        <w:trPr>
          <w:trHeight w:val="460"/>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683"/>
        </w:trPr>
        <w:tc>
          <w:tcPr>
            <w:tcW w:w="1071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Esquivel M, Li F, Wilkens LR. Building a Child BMI Monitoring System for the US Affiliated Pacific Region: A Model from the Hawaii Children’s Healthy Living Program. International Pacific Health Conference, Auckland, New Zealand. November 3 – 5, 2014.</w:t>
            </w:r>
          </w:p>
        </w:tc>
      </w:tr>
    </w:tbl>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Junior Researcher</w:t>
      </w:r>
    </w:p>
    <w:tbl>
      <w:tblPr>
        <w:tblStyle w:val="ae"/>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C358B5">
        <w:trPr>
          <w:trHeight w:val="1540"/>
        </w:trPr>
        <w:tc>
          <w:tcPr>
            <w:tcW w:w="10440" w:type="dxa"/>
            <w:tcBorders>
              <w:top w:val="nil"/>
              <w:left w:val="nil"/>
              <w:bottom w:val="nil"/>
              <w:right w:val="nil"/>
            </w:tcBorders>
            <w:tcMar>
              <w:top w:w="100" w:type="dxa"/>
              <w:left w:w="100" w:type="dxa"/>
              <w:bottom w:w="100" w:type="dxa"/>
              <w:right w:w="100" w:type="dxa"/>
            </w:tcMar>
          </w:tcPr>
          <w:p w:rsidR="00661D50" w:rsidRDefault="00736634" w:rsidP="00C358B5">
            <w:pPr>
              <w:ind w:right="-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Boushey</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Yonemori</w:t>
            </w:r>
            <w:proofErr w:type="spellEnd"/>
            <w:r>
              <w:rPr>
                <w:rFonts w:ascii="Times New Roman" w:eastAsia="Times New Roman" w:hAnsi="Times New Roman" w:cs="Times New Roman"/>
                <w:sz w:val="24"/>
                <w:szCs w:val="24"/>
              </w:rPr>
              <w:t xml:space="preserve"> K, Au D, 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Wilkens L,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Leon Guerrero R,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Niles K,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Kim J, Johnson K. Children’s Healthy Living Program for remote underserved minority populations in the Pacific region: challenges and design of dietary assessment methods among young children 2-8 years old. National Nutrient Databank Conference. Portland, OR, May 14-17, 2014. </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1403"/>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AR, Belyeu-Camacho 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Rojas G, Castro R, </w:t>
            </w:r>
            <w:proofErr w:type="spellStart"/>
            <w:r>
              <w:rPr>
                <w:rFonts w:ascii="Times New Roman" w:eastAsia="Times New Roman" w:hAnsi="Times New Roman" w:cs="Times New Roman"/>
                <w:sz w:val="24"/>
                <w:szCs w:val="24"/>
              </w:rPr>
              <w:t>DeBaryshe</w:t>
            </w:r>
            <w:proofErr w:type="spellEnd"/>
            <w:r>
              <w:rPr>
                <w:rFonts w:ascii="Times New Roman" w:eastAsia="Times New Roman" w:hAnsi="Times New Roman" w:cs="Times New Roman"/>
                <w:sz w:val="24"/>
                <w:szCs w:val="24"/>
              </w:rPr>
              <w:t xml:space="preserve"> B, Leon-Guerrero R, </w:t>
            </w:r>
            <w:proofErr w:type="spellStart"/>
            <w:r>
              <w:rPr>
                <w:rFonts w:ascii="Times New Roman" w:eastAsia="Times New Roman" w:hAnsi="Times New Roman" w:cs="Times New Roman"/>
                <w:sz w:val="24"/>
                <w:szCs w:val="24"/>
              </w:rPr>
              <w:t>Luick</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Novotny R. The development of the Children’s Healthy Living for Remote Underserved Populations in the Pacific Region Program (CHL) community-based approach to identify and prioritize possible environmental interventions to prevent young child obesity. Pacific Global Health Conference. Honolulu, HI, October 8-10, 2012.</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1025"/>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Leslie JH, Dunn MA, Boyd J,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JL,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Fiame</w:t>
            </w:r>
            <w:proofErr w:type="spellEnd"/>
            <w:r>
              <w:rPr>
                <w:rFonts w:ascii="Times New Roman" w:eastAsia="Times New Roman" w:hAnsi="Times New Roman" w:cs="Times New Roman"/>
                <w:sz w:val="24"/>
                <w:szCs w:val="24"/>
              </w:rPr>
              <w:t xml:space="preserve"> R, Greenberg J,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Johnson R, Kim J, Leon-Guerrero R, </w:t>
            </w:r>
            <w:proofErr w:type="spellStart"/>
            <w:r>
              <w:rPr>
                <w:rFonts w:ascii="Times New Roman" w:eastAsia="Times New Roman" w:hAnsi="Times New Roman" w:cs="Times New Roman"/>
                <w:sz w:val="24"/>
                <w:szCs w:val="24"/>
              </w:rPr>
              <w:t>Luick</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Paulino</w:t>
            </w:r>
            <w:proofErr w:type="spellEnd"/>
            <w:r>
              <w:rPr>
                <w:rFonts w:ascii="Times New Roman" w:eastAsia="Times New Roman" w:hAnsi="Times New Roman" w:cs="Times New Roman"/>
                <w:sz w:val="24"/>
                <w:szCs w:val="24"/>
              </w:rPr>
              <w:t xml:space="preserve"> Y, Stokes A, Takahashi R, </w:t>
            </w:r>
            <w:proofErr w:type="spellStart"/>
            <w:r>
              <w:rPr>
                <w:rFonts w:ascii="Times New Roman" w:eastAsia="Times New Roman" w:hAnsi="Times New Roman" w:cs="Times New Roman"/>
                <w:sz w:val="24"/>
                <w:szCs w:val="24"/>
              </w:rPr>
              <w:t>Vargo</w:t>
            </w:r>
            <w:proofErr w:type="spellEnd"/>
            <w:r>
              <w:rPr>
                <w:rFonts w:ascii="Times New Roman" w:eastAsia="Times New Roman" w:hAnsi="Times New Roman" w:cs="Times New Roman"/>
                <w:sz w:val="24"/>
                <w:szCs w:val="24"/>
              </w:rPr>
              <w:t xml:space="preserve"> D, Wilkens L, York A, Novotny R. Training an Indigenous Workforce to Prevent Childhood Obesity: a component of the Children’s Healthy Living Program for Remote Underserved Minority Populations in the Pacific Region (CHL).</w:t>
            </w:r>
            <w:proofErr w:type="gramEnd"/>
            <w:r>
              <w:rPr>
                <w:rFonts w:ascii="Times New Roman" w:eastAsia="Times New Roman" w:hAnsi="Times New Roman" w:cs="Times New Roman"/>
                <w:sz w:val="24"/>
                <w:szCs w:val="24"/>
              </w:rPr>
              <w:t xml:space="preserve"> Pacific Global Health Conference. Honolulu, HI, October 8-10, 2012.</w:t>
            </w:r>
          </w:p>
        </w:tc>
      </w:tr>
    </w:tbl>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Prior to UHM</w:t>
      </w:r>
    </w:p>
    <w:tbl>
      <w:tblPr>
        <w:tblStyle w:val="af"/>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Roberts S, Grattan L. Dietary Intakes of Pacific Northwest Tribal Nations. Society for the Advancement of Hispanics/Chicanos &amp; Native Americans in Science (SACNAS) National Conference, Dallas, TX, October 15-18, 2009, Number 0314.</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Onset to overweight among Asian, Hispanic, and non-Hispanic white early adolescent girls in relation to acculturation. American Studies Symposium, Purdue University, West Lafayette, IN, April 18, 2008.</w:t>
            </w:r>
          </w:p>
        </w:tc>
      </w:tr>
    </w:tbl>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Abstracts: Poster Presentations</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Associate Professor</w:t>
      </w:r>
    </w:p>
    <w:tbl>
      <w:tblPr>
        <w:tblStyle w:val="af0"/>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F62A20">
        <w:trPr>
          <w:trHeight w:val="719"/>
        </w:trPr>
        <w:tc>
          <w:tcPr>
            <w:tcW w:w="10440" w:type="dxa"/>
            <w:tcBorders>
              <w:top w:val="nil"/>
              <w:left w:val="nil"/>
              <w:bottom w:val="nil"/>
              <w:right w:val="nil"/>
            </w:tcBorders>
            <w:tcMar>
              <w:top w:w="100" w:type="dxa"/>
              <w:left w:w="100" w:type="dxa"/>
              <w:bottom w:w="100" w:type="dxa"/>
              <w:right w:w="100" w:type="dxa"/>
            </w:tcMar>
          </w:tcPr>
          <w:p w:rsidR="00661D50" w:rsidRDefault="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Fonseca-Smith T</w:t>
            </w:r>
            <w:r w:rsidR="00736634">
              <w:rPr>
                <w:rFonts w:ascii="Times New Roman" w:eastAsia="Times New Roman" w:hAnsi="Times New Roman" w:cs="Times New Roman"/>
                <w:sz w:val="24"/>
                <w:szCs w:val="24"/>
              </w:rPr>
              <w:t xml:space="preserve">, </w:t>
            </w:r>
            <w:r w:rsidR="00736634">
              <w:rPr>
                <w:rFonts w:ascii="Times New Roman" w:eastAsia="Times New Roman" w:hAnsi="Times New Roman" w:cs="Times New Roman"/>
                <w:sz w:val="24"/>
                <w:szCs w:val="24"/>
                <w:u w:val="single"/>
              </w:rPr>
              <w:t>Fialkowski M</w:t>
            </w:r>
            <w:r w:rsidR="00736634">
              <w:rPr>
                <w:rFonts w:ascii="Times New Roman" w:eastAsia="Times New Roman" w:hAnsi="Times New Roman" w:cs="Times New Roman"/>
                <w:sz w:val="24"/>
                <w:szCs w:val="24"/>
              </w:rPr>
              <w:t>, Novotny R, Antonio M. A Proposed Approach to Investigating the Supports and Barriers to Breastfeeding of Young Mothers in Hawai‘i. Fourth Annual Conference on Native American Nutrition, Prior Lake, MN, September 15 – 18, 2019.</w:t>
            </w:r>
          </w:p>
        </w:tc>
      </w:tr>
    </w:tbl>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Assistant Professor</w:t>
      </w:r>
    </w:p>
    <w:tbl>
      <w:tblPr>
        <w:tblStyle w:val="af1"/>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F62A20">
        <w:trPr>
          <w:trHeight w:val="638"/>
        </w:trPr>
        <w:tc>
          <w:tcPr>
            <w:tcW w:w="10440" w:type="dxa"/>
            <w:tcBorders>
              <w:top w:val="nil"/>
              <w:left w:val="nil"/>
              <w:bottom w:val="nil"/>
              <w:right w:val="nil"/>
            </w:tcBorders>
            <w:tcMar>
              <w:top w:w="100" w:type="dxa"/>
              <w:left w:w="100" w:type="dxa"/>
              <w:bottom w:w="100" w:type="dxa"/>
              <w:right w:w="100" w:type="dxa"/>
            </w:tcMar>
          </w:tcPr>
          <w:p w:rsidR="00661D50" w:rsidRDefault="00501037" w:rsidP="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Swafford K</w:t>
            </w:r>
            <w:r w:rsidR="00736634">
              <w:rPr>
                <w:rFonts w:ascii="Times New Roman" w:eastAsia="Times New Roman" w:hAnsi="Times New Roman" w:cs="Times New Roman"/>
                <w:sz w:val="24"/>
                <w:szCs w:val="24"/>
              </w:rPr>
              <w:t xml:space="preserve">, Kai J, Ng-Osorio J, </w:t>
            </w:r>
            <w:proofErr w:type="spellStart"/>
            <w:r w:rsidR="00736634">
              <w:rPr>
                <w:rFonts w:ascii="Times New Roman" w:eastAsia="Times New Roman" w:hAnsi="Times New Roman" w:cs="Times New Roman"/>
                <w:sz w:val="24"/>
                <w:szCs w:val="24"/>
              </w:rPr>
              <w:t>Boushey</w:t>
            </w:r>
            <w:proofErr w:type="spellEnd"/>
            <w:r w:rsidR="00736634">
              <w:rPr>
                <w:rFonts w:ascii="Times New Roman" w:eastAsia="Times New Roman" w:hAnsi="Times New Roman" w:cs="Times New Roman"/>
                <w:sz w:val="24"/>
                <w:szCs w:val="24"/>
              </w:rPr>
              <w:t xml:space="preserve"> CJ, </w:t>
            </w:r>
            <w:r w:rsidR="00736634">
              <w:rPr>
                <w:rFonts w:ascii="Times New Roman" w:eastAsia="Times New Roman" w:hAnsi="Times New Roman" w:cs="Times New Roman"/>
                <w:sz w:val="24"/>
                <w:szCs w:val="24"/>
                <w:u w:val="single"/>
              </w:rPr>
              <w:t>Revilla MKF</w:t>
            </w:r>
            <w:r w:rsidR="00736634">
              <w:rPr>
                <w:rFonts w:ascii="Times New Roman" w:eastAsia="Times New Roman" w:hAnsi="Times New Roman" w:cs="Times New Roman"/>
                <w:sz w:val="24"/>
                <w:szCs w:val="24"/>
              </w:rPr>
              <w:t xml:space="preserve">. Influential factors of complementary feeding practices of caregivers of Native Hawaiian infants residing in the </w:t>
            </w:r>
            <w:proofErr w:type="spellStart"/>
            <w:r w:rsidR="00736634">
              <w:rPr>
                <w:rFonts w:ascii="Times New Roman" w:eastAsia="Times New Roman" w:hAnsi="Times New Roman" w:cs="Times New Roman"/>
                <w:sz w:val="24"/>
                <w:szCs w:val="24"/>
              </w:rPr>
              <w:t>Moku</w:t>
            </w:r>
            <w:proofErr w:type="spellEnd"/>
            <w:r w:rsidR="00736634">
              <w:rPr>
                <w:rFonts w:ascii="Times New Roman" w:eastAsia="Times New Roman" w:hAnsi="Times New Roman" w:cs="Times New Roman"/>
                <w:sz w:val="24"/>
                <w:szCs w:val="24"/>
              </w:rPr>
              <w:t xml:space="preserve"> o </w:t>
            </w:r>
            <w:proofErr w:type="spellStart"/>
            <w:r w:rsidR="00736634">
              <w:rPr>
                <w:rFonts w:ascii="Times New Roman" w:eastAsia="Times New Roman" w:hAnsi="Times New Roman" w:cs="Times New Roman"/>
                <w:sz w:val="24"/>
                <w:szCs w:val="24"/>
              </w:rPr>
              <w:t>Koʻolauloa</w:t>
            </w:r>
            <w:proofErr w:type="spellEnd"/>
            <w:r w:rsidR="00736634">
              <w:rPr>
                <w:rFonts w:ascii="Times New Roman" w:eastAsia="Times New Roman" w:hAnsi="Times New Roman" w:cs="Times New Roman"/>
                <w:sz w:val="24"/>
                <w:szCs w:val="24"/>
              </w:rPr>
              <w:t xml:space="preserve">. </w:t>
            </w:r>
            <w:proofErr w:type="spellStart"/>
            <w:r w:rsidR="00736634">
              <w:rPr>
                <w:rFonts w:ascii="Times New Roman" w:eastAsia="Times New Roman" w:hAnsi="Times New Roman" w:cs="Times New Roman"/>
                <w:sz w:val="24"/>
                <w:szCs w:val="24"/>
              </w:rPr>
              <w:t>Lāhui</w:t>
            </w:r>
            <w:proofErr w:type="spellEnd"/>
            <w:r w:rsidR="00736634">
              <w:rPr>
                <w:rFonts w:ascii="Times New Roman" w:eastAsia="Times New Roman" w:hAnsi="Times New Roman" w:cs="Times New Roman"/>
                <w:sz w:val="24"/>
                <w:szCs w:val="24"/>
              </w:rPr>
              <w:t xml:space="preserve"> Hawai‘i Research Center Student Conference, March 29 – 30, 2019.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501037" w:rsidP="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Kai J</w:t>
            </w:r>
            <w:r w:rsidR="00736634">
              <w:rPr>
                <w:rFonts w:ascii="Times New Roman" w:eastAsia="Times New Roman" w:hAnsi="Times New Roman" w:cs="Times New Roman"/>
                <w:sz w:val="24"/>
                <w:szCs w:val="24"/>
              </w:rPr>
              <w:t xml:space="preserve">, Swafford K, Ng-Osorio J, </w:t>
            </w:r>
            <w:proofErr w:type="spellStart"/>
            <w:r w:rsidR="00736634">
              <w:rPr>
                <w:rFonts w:ascii="Times New Roman" w:eastAsia="Times New Roman" w:hAnsi="Times New Roman" w:cs="Times New Roman"/>
                <w:sz w:val="24"/>
                <w:szCs w:val="24"/>
              </w:rPr>
              <w:t>Boushey</w:t>
            </w:r>
            <w:proofErr w:type="spellEnd"/>
            <w:r w:rsidR="00736634">
              <w:rPr>
                <w:rFonts w:ascii="Times New Roman" w:eastAsia="Times New Roman" w:hAnsi="Times New Roman" w:cs="Times New Roman"/>
                <w:sz w:val="24"/>
                <w:szCs w:val="24"/>
              </w:rPr>
              <w:t xml:space="preserve"> CJ, </w:t>
            </w:r>
            <w:r w:rsidR="00736634">
              <w:rPr>
                <w:rFonts w:ascii="Times New Roman" w:eastAsia="Times New Roman" w:hAnsi="Times New Roman" w:cs="Times New Roman"/>
                <w:sz w:val="24"/>
                <w:szCs w:val="24"/>
                <w:u w:val="single"/>
              </w:rPr>
              <w:t>Revilla MKF</w:t>
            </w:r>
            <w:r w:rsidR="00736634">
              <w:rPr>
                <w:rFonts w:ascii="Times New Roman" w:eastAsia="Times New Roman" w:hAnsi="Times New Roman" w:cs="Times New Roman"/>
                <w:sz w:val="24"/>
                <w:szCs w:val="24"/>
              </w:rPr>
              <w:t xml:space="preserve">. Baby’s 1st Foods: reflections on the process of researching indigenous infant dietary patterns. </w:t>
            </w:r>
            <w:proofErr w:type="spellStart"/>
            <w:r w:rsidR="00736634">
              <w:rPr>
                <w:rFonts w:ascii="Times New Roman" w:eastAsia="Times New Roman" w:hAnsi="Times New Roman" w:cs="Times New Roman"/>
                <w:sz w:val="24"/>
                <w:szCs w:val="24"/>
              </w:rPr>
              <w:t>Lāhui</w:t>
            </w:r>
            <w:proofErr w:type="spellEnd"/>
            <w:r w:rsidR="00736634">
              <w:rPr>
                <w:rFonts w:ascii="Times New Roman" w:eastAsia="Times New Roman" w:hAnsi="Times New Roman" w:cs="Times New Roman"/>
                <w:sz w:val="24"/>
                <w:szCs w:val="24"/>
              </w:rPr>
              <w:t xml:space="preserve"> Hawai‘i Research Center Student Conference, March 29 – 30, 2019.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296"/>
        </w:trPr>
        <w:tc>
          <w:tcPr>
            <w:tcW w:w="10440" w:type="dxa"/>
            <w:tcBorders>
              <w:top w:val="nil"/>
              <w:left w:val="nil"/>
              <w:bottom w:val="nil"/>
              <w:right w:val="nil"/>
            </w:tcBorders>
            <w:tcMar>
              <w:top w:w="100" w:type="dxa"/>
              <w:left w:w="100" w:type="dxa"/>
              <w:bottom w:w="100" w:type="dxa"/>
              <w:right w:w="100" w:type="dxa"/>
            </w:tcMar>
          </w:tcPr>
          <w:p w:rsidR="00661D50" w:rsidRDefault="00736634" w:rsidP="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K-aloha BK,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Fox K. </w:t>
            </w:r>
            <w:proofErr w:type="spellStart"/>
            <w:r>
              <w:rPr>
                <w:rFonts w:ascii="Times New Roman" w:eastAsia="Times New Roman" w:hAnsi="Times New Roman" w:cs="Times New Roman"/>
                <w:sz w:val="24"/>
                <w:szCs w:val="24"/>
              </w:rPr>
              <w:t>Kālai</w:t>
            </w:r>
            <w:proofErr w:type="spellEnd"/>
            <w:r>
              <w:rPr>
                <w:rFonts w:ascii="Times New Roman" w:eastAsia="Times New Roman" w:hAnsi="Times New Roman" w:cs="Times New Roman"/>
                <w:sz w:val="24"/>
                <w:szCs w:val="24"/>
              </w:rPr>
              <w:t xml:space="preserve">: Carving Your Own Pathway to Success Through Mentorship. </w:t>
            </w:r>
            <w:proofErr w:type="spellStart"/>
            <w:r>
              <w:rPr>
                <w:rFonts w:ascii="Times New Roman" w:eastAsia="Times New Roman" w:hAnsi="Times New Roman" w:cs="Times New Roman"/>
                <w:sz w:val="24"/>
                <w:szCs w:val="24"/>
              </w:rPr>
              <w:t>Piko‘oko‘o</w:t>
            </w:r>
            <w:proofErr w:type="spellEnd"/>
            <w:r>
              <w:rPr>
                <w:rFonts w:ascii="Times New Roman" w:eastAsia="Times New Roman" w:hAnsi="Times New Roman" w:cs="Times New Roman"/>
                <w:sz w:val="24"/>
                <w:szCs w:val="24"/>
              </w:rPr>
              <w:t xml:space="preserve"> Conference, October 5 – 6, 2018.</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1322"/>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CR, Novotny R, Davis J, </w:t>
            </w:r>
            <w:proofErr w:type="spellStart"/>
            <w:r>
              <w:rPr>
                <w:rFonts w:ascii="Times New Roman" w:eastAsia="Times New Roman" w:hAnsi="Times New Roman" w:cs="Times New Roman"/>
                <w:sz w:val="24"/>
                <w:szCs w:val="24"/>
              </w:rPr>
              <w:t>Butel</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Braun KL, Leon Guerrero R, Coleman P,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Barber LR, Belyeu-Camacho T, Greenberg J, Fleming T, </w:t>
            </w:r>
            <w:proofErr w:type="spellStart"/>
            <w:r>
              <w:rPr>
                <w:rFonts w:ascii="Times New Roman" w:eastAsia="Times New Roman" w:hAnsi="Times New Roman" w:cs="Times New Roman"/>
                <w:sz w:val="24"/>
                <w:szCs w:val="24"/>
              </w:rPr>
              <w:t>DelaCruz</w:t>
            </w:r>
            <w:proofErr w:type="spellEnd"/>
            <w:r>
              <w:rPr>
                <w:rFonts w:ascii="Times New Roman" w:eastAsia="Times New Roman" w:hAnsi="Times New Roman" w:cs="Times New Roman"/>
                <w:sz w:val="24"/>
                <w:szCs w:val="24"/>
              </w:rPr>
              <w:t>-Talbert E, Yamanaka A, Wilkens LR. A Multilevel Multicomponent Community Randomized Trial Addressing Young Child Overweight and Obesity in the US Affiliated Pacific: The Children’s Healthy Living Program (CHL). SALTO Conference, September 26 - 28, 2018.</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K-aloh</w:t>
            </w:r>
            <w:r w:rsidR="00501037">
              <w:rPr>
                <w:rFonts w:ascii="Times New Roman" w:eastAsia="Times New Roman" w:hAnsi="Times New Roman" w:cs="Times New Roman"/>
                <w:sz w:val="24"/>
                <w:szCs w:val="24"/>
              </w:rPr>
              <w:t>a BK</w:t>
            </w:r>
            <w:r>
              <w:rPr>
                <w:rFonts w:ascii="Times New Roman" w:eastAsia="Times New Roman" w:hAnsi="Times New Roman" w:cs="Times New Roman"/>
                <w:sz w:val="24"/>
                <w:szCs w:val="24"/>
              </w:rPr>
              <w:t xml:space="preserve">, Fox K, Novotny R, Odom K,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Practices of Poi ‘</w:t>
            </w:r>
            <w:proofErr w:type="spellStart"/>
            <w:r>
              <w:rPr>
                <w:rFonts w:ascii="Times New Roman" w:eastAsia="Times New Roman" w:hAnsi="Times New Roman" w:cs="Times New Roman"/>
                <w:sz w:val="24"/>
                <w:szCs w:val="24"/>
              </w:rPr>
              <w:t>Awa’awa</w:t>
            </w:r>
            <w:proofErr w:type="spellEnd"/>
            <w:r>
              <w:rPr>
                <w:rFonts w:ascii="Times New Roman" w:eastAsia="Times New Roman" w:hAnsi="Times New Roman" w:cs="Times New Roman"/>
                <w:sz w:val="24"/>
                <w:szCs w:val="24"/>
              </w:rPr>
              <w:t xml:space="preserve"> Consumption Among Native Hawaiian Tradition. 2018 Sustainable Agricultural Education Association Conference, July 27 - 29, 2018.</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170"/>
        </w:trPr>
        <w:tc>
          <w:tcPr>
            <w:tcW w:w="10440" w:type="dxa"/>
            <w:tcBorders>
              <w:top w:val="nil"/>
              <w:left w:val="nil"/>
              <w:bottom w:val="nil"/>
              <w:right w:val="nil"/>
            </w:tcBorders>
            <w:tcMar>
              <w:top w:w="100" w:type="dxa"/>
              <w:left w:w="100" w:type="dxa"/>
              <w:bottom w:w="100" w:type="dxa"/>
              <w:right w:w="100" w:type="dxa"/>
            </w:tcMar>
          </w:tcPr>
          <w:p w:rsidR="00661D50" w:rsidRDefault="00501037" w:rsidP="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Swafford K</w:t>
            </w:r>
            <w:r w:rsidR="00736634">
              <w:rPr>
                <w:rFonts w:ascii="Times New Roman" w:eastAsia="Times New Roman" w:hAnsi="Times New Roman" w:cs="Times New Roman"/>
                <w:sz w:val="24"/>
                <w:szCs w:val="24"/>
              </w:rPr>
              <w:t xml:space="preserve">, Kai J, Ng-Osorio J, </w:t>
            </w:r>
            <w:r w:rsidR="00736634">
              <w:rPr>
                <w:rFonts w:ascii="Times New Roman" w:eastAsia="Times New Roman" w:hAnsi="Times New Roman" w:cs="Times New Roman"/>
                <w:sz w:val="24"/>
                <w:szCs w:val="24"/>
                <w:u w:val="single"/>
              </w:rPr>
              <w:t>Revilla MKF</w:t>
            </w:r>
            <w:r w:rsidR="00736634">
              <w:rPr>
                <w:rFonts w:ascii="Times New Roman" w:eastAsia="Times New Roman" w:hAnsi="Times New Roman" w:cs="Times New Roman"/>
                <w:sz w:val="24"/>
                <w:szCs w:val="24"/>
              </w:rPr>
              <w:t xml:space="preserve">. Contemporary First Food Feeding Practices for Native Hawaiian Infants. </w:t>
            </w:r>
            <w:proofErr w:type="spellStart"/>
            <w:r w:rsidR="00736634">
              <w:rPr>
                <w:rFonts w:ascii="Times New Roman" w:eastAsia="Times New Roman" w:hAnsi="Times New Roman" w:cs="Times New Roman"/>
                <w:sz w:val="24"/>
                <w:szCs w:val="24"/>
              </w:rPr>
              <w:t>Lāhui</w:t>
            </w:r>
            <w:proofErr w:type="spellEnd"/>
            <w:r w:rsidR="00736634">
              <w:rPr>
                <w:rFonts w:ascii="Times New Roman" w:eastAsia="Times New Roman" w:hAnsi="Times New Roman" w:cs="Times New Roman"/>
                <w:sz w:val="24"/>
                <w:szCs w:val="24"/>
              </w:rPr>
              <w:t xml:space="preserve"> Hawai‘i Research Center Student Conference, April 6 - 7, 2018.</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656"/>
        </w:trPr>
        <w:tc>
          <w:tcPr>
            <w:tcW w:w="10440" w:type="dxa"/>
            <w:tcBorders>
              <w:top w:val="nil"/>
              <w:left w:val="nil"/>
              <w:bottom w:val="nil"/>
              <w:right w:val="nil"/>
            </w:tcBorders>
            <w:tcMar>
              <w:top w:w="100" w:type="dxa"/>
              <w:left w:w="100" w:type="dxa"/>
              <w:bottom w:w="100" w:type="dxa"/>
              <w:right w:w="100" w:type="dxa"/>
            </w:tcMar>
          </w:tcPr>
          <w:p w:rsidR="00661D50" w:rsidRDefault="00501037">
            <w:pPr>
              <w:rPr>
                <w:rFonts w:ascii="Times New Roman" w:eastAsia="Times New Roman" w:hAnsi="Times New Roman" w:cs="Times New Roman"/>
                <w:sz w:val="24"/>
                <w:szCs w:val="24"/>
              </w:rPr>
            </w:pPr>
            <w:r>
              <w:rPr>
                <w:rFonts w:ascii="Times New Roman" w:eastAsia="Times New Roman" w:hAnsi="Times New Roman" w:cs="Times New Roman"/>
                <w:sz w:val="24"/>
                <w:szCs w:val="24"/>
              </w:rPr>
              <w:t>Calabrese A</w:t>
            </w:r>
            <w:r w:rsidR="00736634">
              <w:rPr>
                <w:rFonts w:ascii="Times New Roman" w:eastAsia="Times New Roman" w:hAnsi="Times New Roman" w:cs="Times New Roman"/>
                <w:sz w:val="24"/>
                <w:szCs w:val="24"/>
              </w:rPr>
              <w:t xml:space="preserve">, </w:t>
            </w:r>
            <w:r w:rsidR="00736634">
              <w:rPr>
                <w:rFonts w:ascii="Times New Roman" w:eastAsia="Times New Roman" w:hAnsi="Times New Roman" w:cs="Times New Roman"/>
                <w:sz w:val="24"/>
                <w:szCs w:val="24"/>
                <w:u w:val="single"/>
              </w:rPr>
              <w:t>Fialkowski MK</w:t>
            </w:r>
            <w:r w:rsidR="00736634">
              <w:rPr>
                <w:rFonts w:ascii="Times New Roman" w:eastAsia="Times New Roman" w:hAnsi="Times New Roman" w:cs="Times New Roman"/>
                <w:sz w:val="24"/>
                <w:szCs w:val="24"/>
              </w:rPr>
              <w:t xml:space="preserve">, </w:t>
            </w:r>
            <w:proofErr w:type="spellStart"/>
            <w:r w:rsidR="00736634">
              <w:rPr>
                <w:rFonts w:ascii="Times New Roman" w:eastAsia="Times New Roman" w:hAnsi="Times New Roman" w:cs="Times New Roman"/>
                <w:sz w:val="24"/>
                <w:szCs w:val="24"/>
              </w:rPr>
              <w:t>Boushey</w:t>
            </w:r>
            <w:proofErr w:type="spellEnd"/>
            <w:r w:rsidR="00736634">
              <w:rPr>
                <w:rFonts w:ascii="Times New Roman" w:eastAsia="Times New Roman" w:hAnsi="Times New Roman" w:cs="Times New Roman"/>
                <w:sz w:val="24"/>
                <w:szCs w:val="24"/>
              </w:rPr>
              <w:t xml:space="preserve"> C, Davis J, Leon Guerrero R, and Novotny R. Is there a Relationship Between Protein Intake and Acanthosis </w:t>
            </w:r>
            <w:proofErr w:type="spellStart"/>
            <w:r w:rsidR="00736634">
              <w:rPr>
                <w:rFonts w:ascii="Times New Roman" w:eastAsia="Times New Roman" w:hAnsi="Times New Roman" w:cs="Times New Roman"/>
                <w:sz w:val="24"/>
                <w:szCs w:val="24"/>
              </w:rPr>
              <w:t>Nigricans</w:t>
            </w:r>
            <w:proofErr w:type="spellEnd"/>
            <w:r w:rsidR="00736634">
              <w:rPr>
                <w:rFonts w:ascii="Times New Roman" w:eastAsia="Times New Roman" w:hAnsi="Times New Roman" w:cs="Times New Roman"/>
                <w:sz w:val="24"/>
                <w:szCs w:val="24"/>
              </w:rPr>
              <w:t xml:space="preserve"> Among Young Children in the Children’s Healthy Living Program in the United States Affiliated Pacific? College of Tropical Agriculture and Human Resource Research Symposium. University of </w:t>
            </w:r>
            <w:proofErr w:type="spellStart"/>
            <w:r w:rsidR="00736634">
              <w:rPr>
                <w:rFonts w:ascii="Times New Roman" w:eastAsia="Times New Roman" w:hAnsi="Times New Roman" w:cs="Times New Roman"/>
                <w:sz w:val="24"/>
                <w:szCs w:val="24"/>
              </w:rPr>
              <w:t>Hawaiʻi</w:t>
            </w:r>
            <w:proofErr w:type="spellEnd"/>
            <w:r w:rsidR="00736634">
              <w:rPr>
                <w:rFonts w:ascii="Times New Roman" w:eastAsia="Times New Roman" w:hAnsi="Times New Roman" w:cs="Times New Roman"/>
                <w:sz w:val="24"/>
                <w:szCs w:val="24"/>
              </w:rPr>
              <w:t xml:space="preserve"> at </w:t>
            </w:r>
            <w:proofErr w:type="spellStart"/>
            <w:r w:rsidR="00736634">
              <w:rPr>
                <w:rFonts w:ascii="Times New Roman" w:eastAsia="Times New Roman" w:hAnsi="Times New Roman" w:cs="Times New Roman"/>
                <w:sz w:val="24"/>
                <w:szCs w:val="24"/>
              </w:rPr>
              <w:t>Mānoa</w:t>
            </w:r>
            <w:proofErr w:type="spellEnd"/>
            <w:r w:rsidR="00736634">
              <w:rPr>
                <w:rFonts w:ascii="Times New Roman" w:eastAsia="Times New Roman" w:hAnsi="Times New Roman" w:cs="Times New Roman"/>
                <w:sz w:val="24"/>
                <w:szCs w:val="24"/>
              </w:rPr>
              <w:t>, April 6, 2018.</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503"/>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Sandlin MR,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Weichhaus</w:t>
            </w:r>
            <w:proofErr w:type="spellEnd"/>
            <w:r>
              <w:rPr>
                <w:rFonts w:ascii="Times New Roman" w:eastAsia="Times New Roman" w:hAnsi="Times New Roman" w:cs="Times New Roman"/>
                <w:sz w:val="24"/>
                <w:szCs w:val="24"/>
              </w:rPr>
              <w:t xml:space="preserve"> M, &amp; Coleman P. Student Perceptions of a Regional Undergraduate Training Program in Childhood Nutrition and Health Assessment. American Association for Agricultural Educators Conference, May 16 - 19, 2017.</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Sandlin MR,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Novotny R,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Weichhaus</w:t>
            </w:r>
            <w:proofErr w:type="spellEnd"/>
            <w:r>
              <w:rPr>
                <w:rFonts w:ascii="Times New Roman" w:eastAsia="Times New Roman" w:hAnsi="Times New Roman" w:cs="Times New Roman"/>
                <w:sz w:val="24"/>
                <w:szCs w:val="24"/>
              </w:rPr>
              <w:t xml:space="preserve"> M, &amp; Coleman P. Assessing the administrative value of a weekly check-in system for the evaluation of a regional training program delivered at a distance. Association for International Agricultural Extension Education Conference, April 24 – 28, 2017.</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1043"/>
        </w:trPr>
        <w:tc>
          <w:tcPr>
            <w:tcW w:w="10440" w:type="dxa"/>
            <w:tcBorders>
              <w:top w:val="nil"/>
              <w:left w:val="nil"/>
              <w:bottom w:val="nil"/>
              <w:right w:val="nil"/>
            </w:tcBorders>
            <w:tcMar>
              <w:top w:w="100" w:type="dxa"/>
              <w:left w:w="100" w:type="dxa"/>
              <w:bottom w:w="100" w:type="dxa"/>
              <w:right w:w="100" w:type="dxa"/>
            </w:tcMar>
          </w:tcPr>
          <w:p w:rsidR="00661D50" w:rsidRDefault="00736634" w:rsidP="0050103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Yonemori</w:t>
            </w:r>
            <w:proofErr w:type="spellEnd"/>
            <w:r>
              <w:rPr>
                <w:rFonts w:ascii="Times New Roman" w:eastAsia="Times New Roman" w:hAnsi="Times New Roman" w:cs="Times New Roman"/>
                <w:sz w:val="24"/>
                <w:szCs w:val="24"/>
              </w:rPr>
              <w:t xml:space="preserve"> KM, Ennis T, 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Ettienne</w:t>
            </w:r>
            <w:proofErr w:type="spellEnd"/>
            <w:r>
              <w:rPr>
                <w:rFonts w:ascii="Times New Roman" w:eastAsia="Times New Roman" w:hAnsi="Times New Roman" w:cs="Times New Roman"/>
                <w:sz w:val="24"/>
                <w:szCs w:val="24"/>
              </w:rPr>
              <w:t xml:space="preserve"> R, Wilkens LR, Leon Guerrero RT,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Coleman P,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Collecting wrappers, labels, and packages to enhance dietary information from food records among children 2-8 years participating in the Children’s Healthy Living Program (CHL)</w:t>
            </w:r>
            <w:r w:rsidR="00501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remote underserved minority populations in the Pacific region. National Nutrient Database Conference, May 16 – 18, 2016.</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54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Villiger</w:t>
            </w:r>
            <w:proofErr w:type="spellEnd"/>
            <w:r>
              <w:rPr>
                <w:rFonts w:ascii="Times New Roman" w:eastAsia="Times New Roman" w:hAnsi="Times New Roman" w:cs="Times New Roman"/>
                <w:sz w:val="24"/>
                <w:szCs w:val="24"/>
              </w:rPr>
              <w:t xml:space="preserve"> RK,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w:t>
            </w:r>
            <w:proofErr w:type="spellStart"/>
            <w:r>
              <w:rPr>
                <w:rFonts w:ascii="Times New Roman" w:eastAsia="Times New Roman" w:hAnsi="Times New Roman" w:cs="Times New Roman"/>
                <w:sz w:val="24"/>
                <w:szCs w:val="24"/>
              </w:rPr>
              <w:t>Yonemori</w:t>
            </w:r>
            <w:proofErr w:type="spellEnd"/>
            <w:r>
              <w:rPr>
                <w:rFonts w:ascii="Times New Roman" w:eastAsia="Times New Roman" w:hAnsi="Times New Roman" w:cs="Times New Roman"/>
                <w:sz w:val="24"/>
                <w:szCs w:val="24"/>
              </w:rPr>
              <w:t xml:space="preserve"> KM, 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Esquivel M, </w:t>
            </w:r>
            <w:proofErr w:type="spellStart"/>
            <w:r>
              <w:rPr>
                <w:rFonts w:ascii="Times New Roman" w:eastAsia="Times New Roman" w:hAnsi="Times New Roman" w:cs="Times New Roman"/>
                <w:sz w:val="24"/>
                <w:szCs w:val="24"/>
              </w:rPr>
              <w:t>Banna</w:t>
            </w:r>
            <w:proofErr w:type="spellEnd"/>
            <w:r>
              <w:rPr>
                <w:rFonts w:ascii="Times New Roman" w:eastAsia="Times New Roman" w:hAnsi="Times New Roman" w:cs="Times New Roman"/>
                <w:sz w:val="24"/>
                <w:szCs w:val="24"/>
              </w:rPr>
              <w:t xml:space="preserve"> JC. How does Hawai‘i stack up: Comparing nutrient intake in 2-8 year old participants in the Children’s Healthy Living (CHL) program in Hawai‘i (HI) to National Health and Nutrition Examination Survey (NHANES). College of Tropical Agriculture and Human Resource Research Symposium. 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April 8 – 9, 2016.</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Esquivel MK, Novotny R. Fostering Grant Writing Skills: A Student Learning Objective of the Intercollege Nutrition PhD Program. 2016 Assessment for Curriculum Improvement Poster Exhibit, 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April 15, 2016.</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and Novotny R. Integrated Monitoring and Evaluation in the Intercollege Nutrition PhD Program. 2015 Assessment for Curriculum Improvement Poster Exhibit, 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April 17, 2015.</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Tufa A, Hurwitz E, Novotny R,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Li F,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Acculturation and Childhood overweight and obesity in American Samoa: Results from the Children’s Healthy Living (CHL) Program. College of Tropical Agriculture and Human Resource Research Symposium. 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April 10 – 11, 2015.</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Delormier</w:t>
            </w:r>
            <w:proofErr w:type="spellEnd"/>
            <w:r>
              <w:rPr>
                <w:rFonts w:ascii="Times New Roman" w:eastAsia="Times New Roman" w:hAnsi="Times New Roman" w:cs="Times New Roman"/>
                <w:sz w:val="24"/>
                <w:szCs w:val="24"/>
              </w:rPr>
              <w:t xml:space="preserve"> T, Hattori-</w:t>
            </w:r>
            <w:proofErr w:type="spellStart"/>
            <w:r>
              <w:rPr>
                <w:rFonts w:ascii="Times New Roman" w:eastAsia="Times New Roman" w:hAnsi="Times New Roman" w:cs="Times New Roman"/>
                <w:sz w:val="24"/>
                <w:szCs w:val="24"/>
              </w:rPr>
              <w:t>Uchima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Paulino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Deenik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Areta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Bersamin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Nigg</w:t>
            </w:r>
            <w:proofErr w:type="spellEnd"/>
            <w:r>
              <w:rPr>
                <w:rFonts w:ascii="Times New Roman" w:eastAsia="Times New Roman" w:hAnsi="Times New Roman" w:cs="Times New Roman"/>
                <w:sz w:val="24"/>
                <w:szCs w:val="24"/>
              </w:rPr>
              <w:t xml:space="preserve"> C, Kim J, Leslie J, Dunn M, Novotny R. Community-Based Projects for Training Underserved Minority Students of the U.S. Affiliated Pacific in the Children's Healthy Living Program. He </w:t>
            </w:r>
            <w:proofErr w:type="spellStart"/>
            <w:r>
              <w:rPr>
                <w:rFonts w:ascii="Times New Roman" w:eastAsia="Times New Roman" w:hAnsi="Times New Roman" w:cs="Times New Roman"/>
                <w:sz w:val="24"/>
                <w:szCs w:val="24"/>
              </w:rPr>
              <w:t>Huliau</w:t>
            </w:r>
            <w:proofErr w:type="spellEnd"/>
            <w:r>
              <w:rPr>
                <w:rFonts w:ascii="Times New Roman" w:eastAsia="Times New Roman" w:hAnsi="Times New Roman" w:cs="Times New Roman"/>
                <w:sz w:val="24"/>
                <w:szCs w:val="24"/>
              </w:rPr>
              <w:t xml:space="preserve"> Conference, Kapolei, HI, September 18 – 20, 2014.</w:t>
            </w:r>
          </w:p>
        </w:tc>
      </w:tr>
    </w:tbl>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As Junior Researcher</w:t>
      </w:r>
    </w:p>
    <w:tbl>
      <w:tblPr>
        <w:tblStyle w:val="af2"/>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F62A20">
        <w:trPr>
          <w:trHeight w:val="233"/>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Matanane</w:t>
            </w:r>
            <w:proofErr w:type="spellEnd"/>
            <w:r>
              <w:rPr>
                <w:rFonts w:ascii="Times New Roman" w:eastAsia="Times New Roman" w:hAnsi="Times New Roman" w:cs="Times New Roman"/>
                <w:sz w:val="24"/>
                <w:szCs w:val="24"/>
              </w:rPr>
              <w:t xml:space="preserve"> L</w:t>
            </w:r>
            <w:r w:rsidR="00501037">
              <w:rPr>
                <w:rFonts w:ascii="Times New Roman" w:eastAsia="Times New Roman" w:hAnsi="Times New Roman" w:cs="Times New Roman"/>
                <w:sz w:val="24"/>
                <w:szCs w:val="24"/>
              </w:rPr>
              <w:t>, Gibson WJ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Translating Feedback to Enhance the Pacific Food Guide:</w:t>
            </w:r>
          </w:p>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Children’s Healthy Living Program (CHL) Resource for Nutrition.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College of Tropical Agriculture and Human Resource Research Symposium. University of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April 11, 2014.</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656"/>
        </w:trPr>
        <w:tc>
          <w:tcPr>
            <w:tcW w:w="10440" w:type="dxa"/>
            <w:tcBorders>
              <w:top w:val="nil"/>
              <w:left w:val="nil"/>
              <w:bottom w:val="nil"/>
              <w:right w:val="nil"/>
            </w:tcBorders>
            <w:tcMar>
              <w:top w:w="100" w:type="dxa"/>
              <w:left w:w="100" w:type="dxa"/>
              <w:bottom w:w="100" w:type="dxa"/>
              <w:right w:w="100" w:type="dxa"/>
            </w:tcMar>
          </w:tcPr>
          <w:p w:rsidR="00661D50" w:rsidRDefault="00501037" w:rsidP="0050103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Matanane</w:t>
            </w:r>
            <w:proofErr w:type="spellEnd"/>
            <w:r>
              <w:rPr>
                <w:rFonts w:ascii="Times New Roman" w:eastAsia="Times New Roman" w:hAnsi="Times New Roman" w:cs="Times New Roman"/>
                <w:sz w:val="24"/>
                <w:szCs w:val="24"/>
              </w:rPr>
              <w:t xml:space="preserve"> L</w:t>
            </w:r>
            <w:r w:rsidR="00736634">
              <w:rPr>
                <w:rFonts w:ascii="Times New Roman" w:eastAsia="Times New Roman" w:hAnsi="Times New Roman" w:cs="Times New Roman"/>
                <w:sz w:val="24"/>
                <w:szCs w:val="24"/>
              </w:rPr>
              <w:t xml:space="preserve">, Leon Guerrero R, </w:t>
            </w:r>
            <w:r w:rsidR="00736634">
              <w:rPr>
                <w:rFonts w:ascii="Times New Roman" w:eastAsia="Times New Roman" w:hAnsi="Times New Roman" w:cs="Times New Roman"/>
                <w:sz w:val="24"/>
                <w:szCs w:val="24"/>
                <w:u w:val="single"/>
              </w:rPr>
              <w:t>Fialkowski MK</w:t>
            </w:r>
            <w:r w:rsidR="00736634">
              <w:rPr>
                <w:rFonts w:ascii="Times New Roman" w:eastAsia="Times New Roman" w:hAnsi="Times New Roman" w:cs="Times New Roman"/>
                <w:sz w:val="24"/>
                <w:szCs w:val="24"/>
              </w:rPr>
              <w:t>. A Glance at the Food Access Points in Guam:</w:t>
            </w:r>
            <w:r>
              <w:rPr>
                <w:rFonts w:ascii="Times New Roman" w:eastAsia="Times New Roman" w:hAnsi="Times New Roman" w:cs="Times New Roman"/>
                <w:sz w:val="24"/>
                <w:szCs w:val="24"/>
              </w:rPr>
              <w:t xml:space="preserve"> </w:t>
            </w:r>
            <w:r w:rsidR="00736634">
              <w:rPr>
                <w:rFonts w:ascii="Times New Roman" w:eastAsia="Times New Roman" w:hAnsi="Times New Roman" w:cs="Times New Roman"/>
                <w:sz w:val="24"/>
                <w:szCs w:val="24"/>
              </w:rPr>
              <w:t>The Children’s Healthy Living Program.</w:t>
            </w:r>
            <w:r w:rsidR="00736634">
              <w:rPr>
                <w:rFonts w:ascii="Times New Roman" w:eastAsia="Times New Roman" w:hAnsi="Times New Roman" w:cs="Times New Roman"/>
                <w:b/>
                <w:sz w:val="24"/>
                <w:szCs w:val="24"/>
              </w:rPr>
              <w:t xml:space="preserve"> </w:t>
            </w:r>
            <w:r w:rsidR="00736634">
              <w:rPr>
                <w:rFonts w:ascii="Times New Roman" w:eastAsia="Times New Roman" w:hAnsi="Times New Roman" w:cs="Times New Roman"/>
                <w:sz w:val="24"/>
                <w:szCs w:val="24"/>
              </w:rPr>
              <w:t xml:space="preserve">College of Tropical Agriculture and Human Resource Research Symposium. University of </w:t>
            </w:r>
            <w:proofErr w:type="spellStart"/>
            <w:r w:rsidR="00736634">
              <w:rPr>
                <w:rFonts w:ascii="Times New Roman" w:eastAsia="Times New Roman" w:hAnsi="Times New Roman" w:cs="Times New Roman"/>
                <w:sz w:val="24"/>
                <w:szCs w:val="24"/>
              </w:rPr>
              <w:t>Hawaiʻi</w:t>
            </w:r>
            <w:proofErr w:type="spellEnd"/>
            <w:r w:rsidR="00736634">
              <w:rPr>
                <w:rFonts w:ascii="Times New Roman" w:eastAsia="Times New Roman" w:hAnsi="Times New Roman" w:cs="Times New Roman"/>
                <w:sz w:val="24"/>
                <w:szCs w:val="24"/>
              </w:rPr>
              <w:t xml:space="preserve"> at </w:t>
            </w:r>
            <w:proofErr w:type="spellStart"/>
            <w:r w:rsidR="00736634">
              <w:rPr>
                <w:rFonts w:ascii="Times New Roman" w:eastAsia="Times New Roman" w:hAnsi="Times New Roman" w:cs="Times New Roman"/>
                <w:sz w:val="24"/>
                <w:szCs w:val="24"/>
              </w:rPr>
              <w:t>Mānoa</w:t>
            </w:r>
            <w:proofErr w:type="spellEnd"/>
            <w:r w:rsidR="00736634">
              <w:rPr>
                <w:rFonts w:ascii="Times New Roman" w:eastAsia="Times New Roman" w:hAnsi="Times New Roman" w:cs="Times New Roman"/>
                <w:sz w:val="24"/>
                <w:szCs w:val="24"/>
              </w:rPr>
              <w:t>, April 12, 2013.</w:t>
            </w:r>
          </w:p>
        </w:tc>
      </w:tr>
    </w:tbl>
    <w:p w:rsidR="00661D50" w:rsidRDefault="007366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1D50" w:rsidRPr="00501037" w:rsidRDefault="00736634">
      <w:pPr>
        <w:rPr>
          <w:rFonts w:ascii="Times New Roman" w:eastAsia="Times New Roman" w:hAnsi="Times New Roman" w:cs="Times New Roman"/>
          <w:sz w:val="24"/>
          <w:szCs w:val="24"/>
        </w:rPr>
      </w:pPr>
      <w:r w:rsidRPr="00501037">
        <w:rPr>
          <w:rFonts w:ascii="Times New Roman" w:eastAsia="Times New Roman" w:hAnsi="Times New Roman" w:cs="Times New Roman"/>
          <w:sz w:val="24"/>
          <w:szCs w:val="24"/>
        </w:rPr>
        <w:t>Prior to UHM</w:t>
      </w:r>
    </w:p>
    <w:tbl>
      <w:tblPr>
        <w:tblStyle w:val="af3"/>
        <w:tblW w:w="1044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661D50" w:rsidTr="00F62A20">
        <w:trPr>
          <w:trHeight w:val="584"/>
        </w:trPr>
        <w:tc>
          <w:tcPr>
            <w:tcW w:w="10440" w:type="dxa"/>
            <w:tcBorders>
              <w:top w:val="nil"/>
              <w:left w:val="nil"/>
              <w:bottom w:val="nil"/>
              <w:right w:val="nil"/>
            </w:tcBorders>
            <w:tcMar>
              <w:top w:w="100" w:type="dxa"/>
              <w:left w:w="100" w:type="dxa"/>
              <w:bottom w:w="100" w:type="dxa"/>
              <w:right w:w="100" w:type="dxa"/>
            </w:tcMar>
          </w:tcPr>
          <w:p w:rsidR="00661D50" w:rsidRDefault="00736634" w:rsidP="00F62A2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McCrory MA, Roberts S, Grattan L,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Evaluation of dietary assessment tools used to assess dietary exposures of adults participating in the communities advancing the studies of tribal nations across the lifespan (</w:t>
            </w:r>
            <w:proofErr w:type="spellStart"/>
            <w:r>
              <w:rPr>
                <w:rFonts w:ascii="Times New Roman" w:eastAsia="Times New Roman" w:hAnsi="Times New Roman" w:cs="Times New Roman"/>
                <w:sz w:val="24"/>
                <w:szCs w:val="24"/>
              </w:rPr>
              <w:t>CoASTAL</w:t>
            </w:r>
            <w:proofErr w:type="spellEnd"/>
            <w:r>
              <w:rPr>
                <w:rFonts w:ascii="Times New Roman" w:eastAsia="Times New Roman" w:hAnsi="Times New Roman" w:cs="Times New Roman"/>
                <w:sz w:val="24"/>
                <w:szCs w:val="24"/>
              </w:rPr>
              <w:t>) cohort.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Symposium on Harmful Algae in the U.S. Ocean Shores, WA, November 15-19,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McCrory MA, Roberts S, Grattan L. Influence of plausibility on the assessment of adherence to dietary guidelines that relate to cardiovascular disease risk among adults from Pacific Northwest Tribal Nations. International Conference on Diet and Activity Methods, Washington, D.C., June 5-7,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McCrory MA, Roberts S, Grattan L. Dietary intakes related to cardiovascular disease risk among a sample of adults from Pacific Northwest Tribal Nations. Interdepartmental Nutrition Program Poster Session, Purdue University, West Lafayette, IN. February 27,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F62A20">
        <w:trPr>
          <w:trHeight w:val="746"/>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McCrory MA, Roberts S, Grattan L. Dietary intakes related to cardiovascular disease risk among a sample of adults from Pacific Northwest Tribal Nations. Sigma Xi Graduate Poster Competition, Purdue University, West Lafayette, IN. February 18,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McCrory MA, Roberts S, Grattan L. Influence of plausibility on the assessment of adherence to dietary guidelines that relate to cardiovascular disease risk among adults from Pacific Northwest Tribal Nations. International Conference on Diet and Activity Methods, Washington, D.C., June 5-7,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661D50" w:rsidTr="00C358B5">
        <w:trPr>
          <w:trHeight w:val="128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McCrory MA, Roberts S, Grattan L. Dietary intakes related to cardiovascular disease risk among a sample of adults from Pacific Northwest Tribal Nations. Indiana Clinical and Translational Science Institute (CTSI) First Annual Meeting, Indianapolis, IN. January 8, 2009.</w:t>
            </w:r>
          </w:p>
        </w:tc>
      </w:tr>
      <w:tr w:rsidR="00661D50" w:rsidTr="00C358B5">
        <w:trPr>
          <w:trHeight w:val="46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1D50" w:rsidTr="00C358B5">
        <w:trPr>
          <w:trHeight w:val="1000"/>
        </w:trPr>
        <w:tc>
          <w:tcPr>
            <w:tcW w:w="10440" w:type="dxa"/>
            <w:tcBorders>
              <w:top w:val="nil"/>
              <w:left w:val="nil"/>
              <w:bottom w:val="nil"/>
              <w:right w:val="nil"/>
            </w:tcBorders>
            <w:tcMar>
              <w:top w:w="100" w:type="dxa"/>
              <w:left w:w="100" w:type="dxa"/>
              <w:bottom w:w="100" w:type="dxa"/>
              <w:right w:w="100" w:type="dxa"/>
            </w:tcMar>
          </w:tcPr>
          <w:p w:rsidR="00661D50" w:rsidRDefault="007366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Fialkowski MK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Boushey</w:t>
            </w:r>
            <w:proofErr w:type="spellEnd"/>
            <w:r>
              <w:rPr>
                <w:rFonts w:ascii="Times New Roman" w:eastAsia="Times New Roman" w:hAnsi="Times New Roman" w:cs="Times New Roman"/>
                <w:sz w:val="24"/>
                <w:szCs w:val="24"/>
              </w:rPr>
              <w:t xml:space="preserve"> CJ. Acculturation and overweight: A longitudinal study among Asian and Hispanic early adolescent females. Cancer Prevention and Control Program. The Oncological Sciences Center, Purdue University, West Lafayette, IN, May 24, 2007.</w:t>
            </w:r>
          </w:p>
        </w:tc>
      </w:tr>
    </w:tbl>
    <w:p w:rsidR="00661D50" w:rsidRDefault="00661D50">
      <w:pPr>
        <w:rPr>
          <w:rFonts w:ascii="Times New Roman" w:eastAsia="Times New Roman" w:hAnsi="Times New Roman" w:cs="Times New Roman"/>
          <w:sz w:val="24"/>
          <w:szCs w:val="24"/>
        </w:rPr>
      </w:pPr>
    </w:p>
    <w:p w:rsidR="00661D50" w:rsidRDefault="00661D50">
      <w:pPr>
        <w:rPr>
          <w:rFonts w:ascii="Times New Roman" w:eastAsia="Times New Roman" w:hAnsi="Times New Roman" w:cs="Times New Roman"/>
          <w:sz w:val="24"/>
          <w:szCs w:val="24"/>
        </w:rPr>
      </w:pPr>
    </w:p>
    <w:p w:rsidR="00661D50" w:rsidRDefault="00661D50">
      <w:pPr>
        <w:rPr>
          <w:rFonts w:ascii="Times New Roman" w:eastAsia="Times New Roman" w:hAnsi="Times New Roman" w:cs="Times New Roman"/>
          <w:sz w:val="24"/>
          <w:szCs w:val="24"/>
        </w:rPr>
      </w:pPr>
    </w:p>
    <w:sectPr w:rsidR="00661D50">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D3" w:rsidRDefault="007C26D3">
      <w:pPr>
        <w:spacing w:line="240" w:lineRule="auto"/>
      </w:pPr>
      <w:r>
        <w:separator/>
      </w:r>
    </w:p>
  </w:endnote>
  <w:endnote w:type="continuationSeparator" w:id="0">
    <w:p w:rsidR="007C26D3" w:rsidRDefault="007C2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D3" w:rsidRDefault="007C26D3">
      <w:pPr>
        <w:spacing w:line="240" w:lineRule="auto"/>
      </w:pPr>
      <w:r>
        <w:separator/>
      </w:r>
    </w:p>
  </w:footnote>
  <w:footnote w:type="continuationSeparator" w:id="0">
    <w:p w:rsidR="007C26D3" w:rsidRDefault="007C2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AB" w:rsidRDefault="009D16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5BA"/>
    <w:multiLevelType w:val="hybridMultilevel"/>
    <w:tmpl w:val="3DD6A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50"/>
    <w:rsid w:val="002E0113"/>
    <w:rsid w:val="0042218B"/>
    <w:rsid w:val="004F2920"/>
    <w:rsid w:val="00501037"/>
    <w:rsid w:val="00661D50"/>
    <w:rsid w:val="00736634"/>
    <w:rsid w:val="007C26D3"/>
    <w:rsid w:val="00802652"/>
    <w:rsid w:val="009207FE"/>
    <w:rsid w:val="00947C61"/>
    <w:rsid w:val="009D16AB"/>
    <w:rsid w:val="00AC4761"/>
    <w:rsid w:val="00C358B5"/>
    <w:rsid w:val="00CD5B46"/>
    <w:rsid w:val="00D03CD2"/>
    <w:rsid w:val="00DD30CF"/>
    <w:rsid w:val="00E657CE"/>
    <w:rsid w:val="00EA3EC9"/>
    <w:rsid w:val="00EC7F9A"/>
    <w:rsid w:val="00F6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07CB7-BE35-477E-A97C-8D93C26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736634"/>
    <w:pPr>
      <w:spacing w:line="240" w:lineRule="auto"/>
      <w:jc w:val="center"/>
    </w:pPr>
    <w:rPr>
      <w:rFonts w:ascii="Cambria" w:eastAsiaTheme="minorHAnsi" w:hAnsi="Cambria" w:cstheme="minorBid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634"/>
    <w:rPr>
      <w:color w:val="0000FF" w:themeColor="hyperlink"/>
      <w:u w:val="single"/>
    </w:rPr>
  </w:style>
  <w:style w:type="paragraph" w:customStyle="1" w:styleId="Default">
    <w:name w:val="Default"/>
    <w:rsid w:val="00501037"/>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9D1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466">
      <w:bodyDiv w:val="1"/>
      <w:marLeft w:val="0"/>
      <w:marRight w:val="0"/>
      <w:marTop w:val="0"/>
      <w:marBottom w:val="0"/>
      <w:divBdr>
        <w:top w:val="none" w:sz="0" w:space="0" w:color="auto"/>
        <w:left w:val="none" w:sz="0" w:space="0" w:color="auto"/>
        <w:bottom w:val="none" w:sz="0" w:space="0" w:color="auto"/>
        <w:right w:val="none" w:sz="0" w:space="0" w:color="auto"/>
      </w:divBdr>
      <w:divsChild>
        <w:div w:id="503321151">
          <w:marLeft w:val="0"/>
          <w:marRight w:val="0"/>
          <w:marTop w:val="0"/>
          <w:marBottom w:val="0"/>
          <w:divBdr>
            <w:top w:val="none" w:sz="0" w:space="0" w:color="auto"/>
            <w:left w:val="none" w:sz="0" w:space="0" w:color="auto"/>
            <w:bottom w:val="none" w:sz="0" w:space="0" w:color="auto"/>
            <w:right w:val="none" w:sz="0" w:space="0" w:color="auto"/>
          </w:divBdr>
        </w:div>
      </w:divsChild>
    </w:div>
    <w:div w:id="16321729">
      <w:bodyDiv w:val="1"/>
      <w:marLeft w:val="0"/>
      <w:marRight w:val="0"/>
      <w:marTop w:val="0"/>
      <w:marBottom w:val="0"/>
      <w:divBdr>
        <w:top w:val="none" w:sz="0" w:space="0" w:color="auto"/>
        <w:left w:val="none" w:sz="0" w:space="0" w:color="auto"/>
        <w:bottom w:val="none" w:sz="0" w:space="0" w:color="auto"/>
        <w:right w:val="none" w:sz="0" w:space="0" w:color="auto"/>
      </w:divBdr>
    </w:div>
    <w:div w:id="331951819">
      <w:bodyDiv w:val="1"/>
      <w:marLeft w:val="0"/>
      <w:marRight w:val="0"/>
      <w:marTop w:val="0"/>
      <w:marBottom w:val="0"/>
      <w:divBdr>
        <w:top w:val="none" w:sz="0" w:space="0" w:color="auto"/>
        <w:left w:val="none" w:sz="0" w:space="0" w:color="auto"/>
        <w:bottom w:val="none" w:sz="0" w:space="0" w:color="auto"/>
        <w:right w:val="none" w:sz="0" w:space="0" w:color="auto"/>
      </w:divBdr>
      <w:divsChild>
        <w:div w:id="827596365">
          <w:marLeft w:val="0"/>
          <w:marRight w:val="0"/>
          <w:marTop w:val="0"/>
          <w:marBottom w:val="0"/>
          <w:divBdr>
            <w:top w:val="none" w:sz="0" w:space="0" w:color="auto"/>
            <w:left w:val="none" w:sz="0" w:space="0" w:color="auto"/>
            <w:bottom w:val="none" w:sz="0" w:space="0" w:color="auto"/>
            <w:right w:val="none" w:sz="0" w:space="0" w:color="auto"/>
          </w:divBdr>
        </w:div>
      </w:divsChild>
    </w:div>
    <w:div w:id="849871631">
      <w:bodyDiv w:val="1"/>
      <w:marLeft w:val="0"/>
      <w:marRight w:val="0"/>
      <w:marTop w:val="0"/>
      <w:marBottom w:val="0"/>
      <w:divBdr>
        <w:top w:val="none" w:sz="0" w:space="0" w:color="auto"/>
        <w:left w:val="none" w:sz="0" w:space="0" w:color="auto"/>
        <w:bottom w:val="none" w:sz="0" w:space="0" w:color="auto"/>
        <w:right w:val="none" w:sz="0" w:space="0" w:color="auto"/>
      </w:divBdr>
      <w:divsChild>
        <w:div w:id="1867714375">
          <w:marLeft w:val="0"/>
          <w:marRight w:val="0"/>
          <w:marTop w:val="0"/>
          <w:marBottom w:val="0"/>
          <w:divBdr>
            <w:top w:val="none" w:sz="0" w:space="0" w:color="auto"/>
            <w:left w:val="none" w:sz="0" w:space="0" w:color="auto"/>
            <w:bottom w:val="none" w:sz="0" w:space="0" w:color="auto"/>
            <w:right w:val="none" w:sz="0" w:space="0" w:color="auto"/>
          </w:divBdr>
        </w:div>
      </w:divsChild>
    </w:div>
    <w:div w:id="867794470">
      <w:bodyDiv w:val="1"/>
      <w:marLeft w:val="0"/>
      <w:marRight w:val="0"/>
      <w:marTop w:val="0"/>
      <w:marBottom w:val="0"/>
      <w:divBdr>
        <w:top w:val="none" w:sz="0" w:space="0" w:color="auto"/>
        <w:left w:val="none" w:sz="0" w:space="0" w:color="auto"/>
        <w:bottom w:val="none" w:sz="0" w:space="0" w:color="auto"/>
        <w:right w:val="none" w:sz="0" w:space="0" w:color="auto"/>
      </w:divBdr>
      <w:divsChild>
        <w:div w:id="2046784007">
          <w:marLeft w:val="0"/>
          <w:marRight w:val="0"/>
          <w:marTop w:val="0"/>
          <w:marBottom w:val="0"/>
          <w:divBdr>
            <w:top w:val="none" w:sz="0" w:space="0" w:color="auto"/>
            <w:left w:val="none" w:sz="0" w:space="0" w:color="auto"/>
            <w:bottom w:val="none" w:sz="0" w:space="0" w:color="auto"/>
            <w:right w:val="none" w:sz="0" w:space="0" w:color="auto"/>
          </w:divBdr>
        </w:div>
      </w:divsChild>
    </w:div>
    <w:div w:id="963076628">
      <w:bodyDiv w:val="1"/>
      <w:marLeft w:val="0"/>
      <w:marRight w:val="0"/>
      <w:marTop w:val="0"/>
      <w:marBottom w:val="0"/>
      <w:divBdr>
        <w:top w:val="none" w:sz="0" w:space="0" w:color="auto"/>
        <w:left w:val="none" w:sz="0" w:space="0" w:color="auto"/>
        <w:bottom w:val="none" w:sz="0" w:space="0" w:color="auto"/>
        <w:right w:val="none" w:sz="0" w:space="0" w:color="auto"/>
      </w:divBdr>
      <w:divsChild>
        <w:div w:id="1277714981">
          <w:marLeft w:val="0"/>
          <w:marRight w:val="0"/>
          <w:marTop w:val="0"/>
          <w:marBottom w:val="0"/>
          <w:divBdr>
            <w:top w:val="none" w:sz="0" w:space="0" w:color="auto"/>
            <w:left w:val="none" w:sz="0" w:space="0" w:color="auto"/>
            <w:bottom w:val="none" w:sz="0" w:space="0" w:color="auto"/>
            <w:right w:val="none" w:sz="0" w:space="0" w:color="auto"/>
          </w:divBdr>
        </w:div>
      </w:divsChild>
    </w:div>
    <w:div w:id="1030841656">
      <w:bodyDiv w:val="1"/>
      <w:marLeft w:val="0"/>
      <w:marRight w:val="0"/>
      <w:marTop w:val="0"/>
      <w:marBottom w:val="0"/>
      <w:divBdr>
        <w:top w:val="none" w:sz="0" w:space="0" w:color="auto"/>
        <w:left w:val="none" w:sz="0" w:space="0" w:color="auto"/>
        <w:bottom w:val="none" w:sz="0" w:space="0" w:color="auto"/>
        <w:right w:val="none" w:sz="0" w:space="0" w:color="auto"/>
      </w:divBdr>
      <w:divsChild>
        <w:div w:id="227692865">
          <w:marLeft w:val="0"/>
          <w:marRight w:val="0"/>
          <w:marTop w:val="0"/>
          <w:marBottom w:val="0"/>
          <w:divBdr>
            <w:top w:val="none" w:sz="0" w:space="0" w:color="auto"/>
            <w:left w:val="none" w:sz="0" w:space="0" w:color="auto"/>
            <w:bottom w:val="none" w:sz="0" w:space="0" w:color="auto"/>
            <w:right w:val="none" w:sz="0" w:space="0" w:color="auto"/>
          </w:divBdr>
        </w:div>
      </w:divsChild>
    </w:div>
    <w:div w:id="1705130149">
      <w:bodyDiv w:val="1"/>
      <w:marLeft w:val="0"/>
      <w:marRight w:val="0"/>
      <w:marTop w:val="0"/>
      <w:marBottom w:val="0"/>
      <w:divBdr>
        <w:top w:val="none" w:sz="0" w:space="0" w:color="auto"/>
        <w:left w:val="none" w:sz="0" w:space="0" w:color="auto"/>
        <w:bottom w:val="none" w:sz="0" w:space="0" w:color="auto"/>
        <w:right w:val="none" w:sz="0" w:space="0" w:color="auto"/>
      </w:divBdr>
      <w:divsChild>
        <w:div w:id="372579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books.oer.hawaii.edu/humannutrition2/" TargetMode="External"/><Relationship Id="rId13" Type="http://schemas.openxmlformats.org/officeDocument/2006/relationships/hyperlink" Target="http://www.jneb.org/issue/S1499-4046%2815%29X0002-9" TargetMode="External"/><Relationship Id="rId3" Type="http://schemas.openxmlformats.org/officeDocument/2006/relationships/settings" Target="settings.xml"/><Relationship Id="rId7" Type="http://schemas.openxmlformats.org/officeDocument/2006/relationships/hyperlink" Target="https://pressbooks.oer.hawaii.edu/humannutrition2e22/" TargetMode="External"/><Relationship Id="rId12" Type="http://schemas.openxmlformats.org/officeDocument/2006/relationships/hyperlink" Target="http://onlinelibrary.wiley.com/doi/10.1111/j.1752-8062.2011.00364.x/abs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23482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essbooks.oer.hawaii.edu/humannutrition/" TargetMode="External"/><Relationship Id="rId4" Type="http://schemas.openxmlformats.org/officeDocument/2006/relationships/webSettings" Target="webSettings.xml"/><Relationship Id="rId9" Type="http://schemas.openxmlformats.org/officeDocument/2006/relationships/hyperlink" Target="http://pressbooks.oer.hawaii.edu/humannutrition/" TargetMode="External"/><Relationship Id="rId14" Type="http://schemas.openxmlformats.org/officeDocument/2006/relationships/hyperlink" Target="https://wrphtc.arizona.edu/virtu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32</Pages>
  <Words>8839</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Fialkowski</dc:creator>
  <cp:lastModifiedBy>Microsoft account</cp:lastModifiedBy>
  <cp:revision>11</cp:revision>
  <dcterms:created xsi:type="dcterms:W3CDTF">2022-09-01T00:56:00Z</dcterms:created>
  <dcterms:modified xsi:type="dcterms:W3CDTF">2022-09-02T01:24:00Z</dcterms:modified>
</cp:coreProperties>
</file>