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F43CE" w14:textId="22D5BC65" w:rsidR="00A22842" w:rsidRPr="001A3105" w:rsidRDefault="005F23F9" w:rsidP="001A3105">
      <w:pPr>
        <w:pStyle w:val="NoSpacing"/>
        <w:jc w:val="center"/>
        <w:rPr>
          <w:sz w:val="20"/>
          <w:szCs w:val="20"/>
        </w:rPr>
      </w:pPr>
      <w:r>
        <w:rPr>
          <w:sz w:val="20"/>
          <w:szCs w:val="20"/>
        </w:rPr>
        <w:t>J-P. Bingham</w:t>
      </w:r>
    </w:p>
    <w:p w14:paraId="3FA8E1E5" w14:textId="1456F888" w:rsidR="00A22842" w:rsidRDefault="00A22842" w:rsidP="001A3105">
      <w:pPr>
        <w:pStyle w:val="NoSpacing"/>
        <w:jc w:val="center"/>
        <w:rPr>
          <w:b/>
          <w:bCs/>
          <w:sz w:val="20"/>
          <w:szCs w:val="20"/>
        </w:rPr>
      </w:pPr>
      <w:r w:rsidRPr="001A3105">
        <w:rPr>
          <w:b/>
          <w:bCs/>
          <w:sz w:val="20"/>
          <w:szCs w:val="20"/>
        </w:rPr>
        <w:t>College of Tropical Agriculture and Human Resources</w:t>
      </w:r>
    </w:p>
    <w:p w14:paraId="6B8A8676" w14:textId="425D62AF" w:rsidR="00925C55" w:rsidRPr="001A3105" w:rsidRDefault="005F23F9" w:rsidP="00925C55">
      <w:pPr>
        <w:pStyle w:val="NoSpacing"/>
        <w:jc w:val="center"/>
        <w:rPr>
          <w:sz w:val="20"/>
          <w:szCs w:val="20"/>
        </w:rPr>
      </w:pPr>
      <w:r>
        <w:rPr>
          <w:sz w:val="20"/>
          <w:szCs w:val="20"/>
        </w:rPr>
        <w:t>MBBE</w:t>
      </w:r>
    </w:p>
    <w:p w14:paraId="0328D984" w14:textId="4B3C5AB8" w:rsidR="00A22842" w:rsidRPr="0013663E" w:rsidRDefault="00A22842" w:rsidP="001A3105">
      <w:pPr>
        <w:pStyle w:val="BodyText"/>
        <w:spacing w:after="240"/>
        <w:ind w:left="0"/>
        <w:jc w:val="center"/>
        <w:rPr>
          <w:color w:val="000000" w:themeColor="text1"/>
          <w:sz w:val="20"/>
          <w:szCs w:val="20"/>
        </w:rPr>
      </w:pPr>
      <w:r w:rsidRPr="0013663E">
        <w:rPr>
          <w:color w:val="000000" w:themeColor="text1"/>
          <w:sz w:val="20"/>
          <w:szCs w:val="20"/>
        </w:rPr>
        <w:t xml:space="preserve">FTE Distribution: </w:t>
      </w:r>
      <w:r w:rsidR="005F23F9" w:rsidRPr="0013663E">
        <w:rPr>
          <w:color w:val="000000" w:themeColor="text1"/>
          <w:sz w:val="20"/>
          <w:szCs w:val="20"/>
        </w:rPr>
        <w:t>25</w:t>
      </w:r>
      <w:r w:rsidRPr="0013663E">
        <w:rPr>
          <w:color w:val="000000" w:themeColor="text1"/>
          <w:sz w:val="20"/>
          <w:szCs w:val="20"/>
        </w:rPr>
        <w:t>%</w:t>
      </w:r>
      <w:r w:rsidR="00925C55" w:rsidRPr="0013663E">
        <w:rPr>
          <w:color w:val="000000" w:themeColor="text1"/>
          <w:sz w:val="20"/>
          <w:szCs w:val="20"/>
        </w:rPr>
        <w:t xml:space="preserve"> I</w:t>
      </w:r>
      <w:r w:rsidRPr="0013663E">
        <w:rPr>
          <w:color w:val="000000" w:themeColor="text1"/>
          <w:sz w:val="20"/>
          <w:szCs w:val="20"/>
        </w:rPr>
        <w:t>;</w:t>
      </w:r>
      <w:r w:rsidR="00925C55" w:rsidRPr="0013663E">
        <w:rPr>
          <w:color w:val="000000" w:themeColor="text1"/>
          <w:sz w:val="20"/>
          <w:szCs w:val="20"/>
        </w:rPr>
        <w:t xml:space="preserve"> </w:t>
      </w:r>
      <w:r w:rsidR="005F23F9" w:rsidRPr="0013663E">
        <w:rPr>
          <w:color w:val="000000" w:themeColor="text1"/>
          <w:sz w:val="20"/>
          <w:szCs w:val="20"/>
        </w:rPr>
        <w:t>75</w:t>
      </w:r>
      <w:r w:rsidRPr="0013663E">
        <w:rPr>
          <w:color w:val="000000" w:themeColor="text1"/>
          <w:sz w:val="20"/>
          <w:szCs w:val="20"/>
        </w:rPr>
        <w:t>%</w:t>
      </w:r>
      <w:r w:rsidR="00925C55" w:rsidRPr="0013663E">
        <w:rPr>
          <w:color w:val="000000" w:themeColor="text1"/>
          <w:sz w:val="20"/>
          <w:szCs w:val="20"/>
        </w:rPr>
        <w:t xml:space="preserve"> </w:t>
      </w:r>
      <w:r w:rsidRPr="0013663E">
        <w:rPr>
          <w:color w:val="000000" w:themeColor="text1"/>
          <w:sz w:val="20"/>
          <w:szCs w:val="20"/>
        </w:rPr>
        <w:t>R;</w:t>
      </w:r>
      <w:r w:rsidR="00925C55" w:rsidRPr="0013663E">
        <w:rPr>
          <w:color w:val="000000" w:themeColor="text1"/>
          <w:sz w:val="20"/>
          <w:szCs w:val="20"/>
        </w:rPr>
        <w:t xml:space="preserve"> </w:t>
      </w:r>
      <w:r w:rsidR="005F23F9" w:rsidRPr="0013663E">
        <w:rPr>
          <w:color w:val="000000" w:themeColor="text1"/>
          <w:sz w:val="20"/>
          <w:szCs w:val="20"/>
        </w:rPr>
        <w:t>0</w:t>
      </w:r>
      <w:r w:rsidRPr="0013663E">
        <w:rPr>
          <w:color w:val="000000" w:themeColor="text1"/>
          <w:sz w:val="20"/>
          <w:szCs w:val="20"/>
        </w:rPr>
        <w:t>%</w:t>
      </w:r>
      <w:r w:rsidR="00925C55" w:rsidRPr="0013663E">
        <w:rPr>
          <w:color w:val="000000" w:themeColor="text1"/>
          <w:sz w:val="20"/>
          <w:szCs w:val="20"/>
        </w:rPr>
        <w:t xml:space="preserve"> </w:t>
      </w:r>
      <w:r w:rsidRPr="0013663E">
        <w:rPr>
          <w:color w:val="000000" w:themeColor="text1"/>
          <w:sz w:val="20"/>
          <w:szCs w:val="20"/>
        </w:rPr>
        <w:t>E</w:t>
      </w:r>
    </w:p>
    <w:p w14:paraId="512D4617" w14:textId="77777777" w:rsidR="00A22842" w:rsidRPr="00171C4C" w:rsidRDefault="00A22842" w:rsidP="001A3105">
      <w:pPr>
        <w:pStyle w:val="BodyText"/>
        <w:ind w:left="0"/>
        <w:rPr>
          <w:b/>
          <w:color w:val="000000" w:themeColor="text1"/>
          <w:sz w:val="22"/>
          <w:szCs w:val="22"/>
        </w:rPr>
      </w:pPr>
      <w:r w:rsidRPr="00171C4C">
        <w:rPr>
          <w:b/>
          <w:color w:val="000000" w:themeColor="text1"/>
          <w:sz w:val="22"/>
          <w:szCs w:val="22"/>
        </w:rPr>
        <w:t>Education</w:t>
      </w:r>
    </w:p>
    <w:p w14:paraId="50E6AF7B" w14:textId="794EBDDA" w:rsidR="00A22842" w:rsidRPr="00171C4C" w:rsidRDefault="00A22842" w:rsidP="00925C55">
      <w:pPr>
        <w:pStyle w:val="BodyText"/>
        <w:tabs>
          <w:tab w:val="left" w:pos="2160"/>
          <w:tab w:val="left" w:pos="6120"/>
          <w:tab w:val="right" w:pos="9900"/>
        </w:tabs>
        <w:ind w:left="0"/>
        <w:rPr>
          <w:b/>
          <w:bCs/>
          <w:color w:val="000000" w:themeColor="text1"/>
          <w:sz w:val="22"/>
          <w:szCs w:val="22"/>
          <w:u w:val="single"/>
        </w:rPr>
      </w:pPr>
      <w:r w:rsidRPr="00171C4C">
        <w:rPr>
          <w:b/>
          <w:bCs/>
          <w:color w:val="000000" w:themeColor="text1"/>
          <w:sz w:val="22"/>
          <w:szCs w:val="22"/>
          <w:u w:val="single"/>
        </w:rPr>
        <w:t>Degree</w:t>
      </w:r>
      <w:r w:rsidRPr="00171C4C">
        <w:rPr>
          <w:b/>
          <w:bCs/>
          <w:color w:val="000000" w:themeColor="text1"/>
          <w:sz w:val="22"/>
          <w:szCs w:val="22"/>
        </w:rPr>
        <w:tab/>
      </w:r>
      <w:r w:rsidRPr="00171C4C">
        <w:rPr>
          <w:b/>
          <w:bCs/>
          <w:color w:val="000000" w:themeColor="text1"/>
          <w:sz w:val="22"/>
          <w:szCs w:val="22"/>
          <w:u w:val="single"/>
        </w:rPr>
        <w:t>University</w:t>
      </w:r>
      <w:r w:rsidRPr="00171C4C">
        <w:rPr>
          <w:b/>
          <w:bCs/>
          <w:color w:val="000000" w:themeColor="text1"/>
          <w:sz w:val="22"/>
          <w:szCs w:val="22"/>
        </w:rPr>
        <w:tab/>
      </w:r>
      <w:r w:rsidRPr="00171C4C">
        <w:rPr>
          <w:b/>
          <w:bCs/>
          <w:color w:val="000000" w:themeColor="text1"/>
          <w:sz w:val="22"/>
          <w:szCs w:val="22"/>
          <w:u w:val="single"/>
        </w:rPr>
        <w:t>Major</w:t>
      </w:r>
    </w:p>
    <w:p w14:paraId="44A090C1" w14:textId="19EAAE65" w:rsidR="000B5276" w:rsidRPr="00171C4C" w:rsidRDefault="00925C55" w:rsidP="00171C4C">
      <w:pPr>
        <w:pStyle w:val="BodyText"/>
        <w:numPr>
          <w:ilvl w:val="0"/>
          <w:numId w:val="22"/>
        </w:numPr>
        <w:tabs>
          <w:tab w:val="left" w:pos="2160"/>
          <w:tab w:val="left" w:pos="6120"/>
          <w:tab w:val="right" w:pos="9900"/>
        </w:tabs>
        <w:rPr>
          <w:bCs/>
          <w:color w:val="000000" w:themeColor="text1"/>
          <w:sz w:val="22"/>
          <w:szCs w:val="22"/>
        </w:rPr>
      </w:pPr>
      <w:r w:rsidRPr="00171C4C">
        <w:rPr>
          <w:bCs/>
          <w:color w:val="000000" w:themeColor="text1"/>
          <w:sz w:val="22"/>
          <w:szCs w:val="22"/>
        </w:rPr>
        <w:t>Bachelors</w:t>
      </w:r>
      <w:r w:rsidR="0013663E" w:rsidRPr="00171C4C">
        <w:rPr>
          <w:bCs/>
          <w:color w:val="000000" w:themeColor="text1"/>
          <w:sz w:val="22"/>
          <w:szCs w:val="22"/>
        </w:rPr>
        <w:t xml:space="preserve"> (1989-1991), School of Science, Griffith University, Brisbane, Australia; Biochemistry</w:t>
      </w:r>
    </w:p>
    <w:p w14:paraId="31699292" w14:textId="0525E5B9" w:rsidR="000B5276" w:rsidRPr="00171C4C" w:rsidRDefault="000B5276" w:rsidP="00171C4C">
      <w:pPr>
        <w:pStyle w:val="ListParagraph"/>
        <w:numPr>
          <w:ilvl w:val="0"/>
          <w:numId w:val="22"/>
        </w:numPr>
        <w:spacing w:before="20" w:after="20"/>
        <w:rPr>
          <w:rFonts w:ascii="Times New Roman" w:hAnsi="Times New Roman" w:cs="Times New Roman"/>
          <w:sz w:val="22"/>
          <w:szCs w:val="22"/>
        </w:rPr>
      </w:pPr>
      <w:r w:rsidRPr="00171C4C">
        <w:rPr>
          <w:rFonts w:ascii="Times New Roman" w:hAnsi="Times New Roman" w:cs="Times New Roman"/>
          <w:bCs/>
          <w:color w:val="000000" w:themeColor="text1"/>
          <w:sz w:val="22"/>
          <w:szCs w:val="22"/>
        </w:rPr>
        <w:t xml:space="preserve">Bachelors with </w:t>
      </w:r>
      <w:proofErr w:type="spellStart"/>
      <w:r w:rsidRPr="00171C4C">
        <w:rPr>
          <w:rFonts w:ascii="Times New Roman" w:hAnsi="Times New Roman" w:cs="Times New Roman"/>
          <w:bCs/>
          <w:color w:val="000000" w:themeColor="text1"/>
          <w:sz w:val="22"/>
          <w:szCs w:val="22"/>
        </w:rPr>
        <w:t>Honours</w:t>
      </w:r>
      <w:proofErr w:type="spellEnd"/>
      <w:r w:rsidR="0013663E" w:rsidRPr="00171C4C">
        <w:rPr>
          <w:rFonts w:ascii="Times New Roman" w:hAnsi="Times New Roman" w:cs="Times New Roman"/>
          <w:bCs/>
          <w:color w:val="000000" w:themeColor="text1"/>
          <w:sz w:val="22"/>
          <w:szCs w:val="22"/>
        </w:rPr>
        <w:t xml:space="preserve"> (1992) </w:t>
      </w:r>
      <w:r w:rsidR="0013663E" w:rsidRPr="00171C4C">
        <w:rPr>
          <w:rFonts w:ascii="Times New Roman" w:hAnsi="Times New Roman" w:cs="Times New Roman"/>
          <w:color w:val="000000" w:themeColor="text1"/>
          <w:sz w:val="22"/>
          <w:szCs w:val="22"/>
        </w:rPr>
        <w:t xml:space="preserve">School of Science, Griffith University, Brisbane, Australia; </w:t>
      </w:r>
      <w:r w:rsidR="0013663E" w:rsidRPr="00171C4C">
        <w:rPr>
          <w:rFonts w:ascii="Times New Roman" w:hAnsi="Times New Roman" w:cs="Times New Roman"/>
          <w:sz w:val="22"/>
          <w:szCs w:val="22"/>
        </w:rPr>
        <w:t>Clinical Chemistry/</w:t>
      </w:r>
      <w:proofErr w:type="spellStart"/>
      <w:r w:rsidR="0013663E" w:rsidRPr="00171C4C">
        <w:rPr>
          <w:rFonts w:ascii="Times New Roman" w:hAnsi="Times New Roman" w:cs="Times New Roman"/>
          <w:sz w:val="22"/>
          <w:szCs w:val="22"/>
        </w:rPr>
        <w:t>Toxinology</w:t>
      </w:r>
      <w:proofErr w:type="spellEnd"/>
    </w:p>
    <w:p w14:paraId="3D09C544" w14:textId="5B311768" w:rsidR="00925C55" w:rsidRPr="00171C4C" w:rsidRDefault="00925C55" w:rsidP="00171C4C">
      <w:pPr>
        <w:pStyle w:val="ListParagraph"/>
        <w:numPr>
          <w:ilvl w:val="0"/>
          <w:numId w:val="22"/>
        </w:numPr>
        <w:spacing w:before="20" w:after="20"/>
        <w:rPr>
          <w:rFonts w:ascii="Times New Roman" w:hAnsi="Times New Roman" w:cs="Times New Roman"/>
          <w:sz w:val="22"/>
          <w:szCs w:val="22"/>
        </w:rPr>
      </w:pPr>
      <w:r w:rsidRPr="00171C4C">
        <w:rPr>
          <w:rFonts w:ascii="Times New Roman" w:hAnsi="Times New Roman" w:cs="Times New Roman"/>
          <w:bCs/>
          <w:color w:val="000000" w:themeColor="text1"/>
          <w:sz w:val="22"/>
          <w:szCs w:val="22"/>
        </w:rPr>
        <w:t>PhD</w:t>
      </w:r>
      <w:r w:rsidR="0013663E" w:rsidRPr="00171C4C">
        <w:rPr>
          <w:rFonts w:ascii="Times New Roman" w:hAnsi="Times New Roman" w:cs="Times New Roman"/>
          <w:bCs/>
          <w:color w:val="000000" w:themeColor="text1"/>
          <w:sz w:val="22"/>
          <w:szCs w:val="22"/>
        </w:rPr>
        <w:t xml:space="preserve"> (</w:t>
      </w:r>
      <w:r w:rsidR="0013663E" w:rsidRPr="00171C4C">
        <w:rPr>
          <w:rFonts w:ascii="Times New Roman" w:hAnsi="Times New Roman" w:cs="Times New Roman"/>
          <w:sz w:val="22"/>
          <w:szCs w:val="22"/>
        </w:rPr>
        <w:t>1993 – 1998) Center for Drug Design and Development, Dept of Biochemistry, University of Queensland, Brisbane, Australia; Peptide synthesis/Proteomics</w:t>
      </w:r>
    </w:p>
    <w:p w14:paraId="622C1E03" w14:textId="77777777" w:rsidR="00A22842" w:rsidRPr="00171C4C" w:rsidRDefault="00A22842" w:rsidP="001A3105">
      <w:pPr>
        <w:pStyle w:val="BodyText"/>
        <w:spacing w:before="240"/>
        <w:ind w:left="0"/>
        <w:rPr>
          <w:b/>
          <w:color w:val="000000" w:themeColor="text1"/>
          <w:sz w:val="22"/>
          <w:szCs w:val="22"/>
        </w:rPr>
      </w:pPr>
      <w:r w:rsidRPr="00171C4C">
        <w:rPr>
          <w:b/>
          <w:color w:val="000000" w:themeColor="text1"/>
          <w:sz w:val="22"/>
          <w:szCs w:val="22"/>
        </w:rPr>
        <w:t>Professional Appointments</w:t>
      </w:r>
    </w:p>
    <w:p w14:paraId="51885001" w14:textId="77777777" w:rsidR="00A22842" w:rsidRPr="00171C4C" w:rsidRDefault="00A22842" w:rsidP="001A3105">
      <w:pPr>
        <w:pStyle w:val="BodyText"/>
        <w:tabs>
          <w:tab w:val="left" w:pos="3960"/>
          <w:tab w:val="right" w:pos="9900"/>
        </w:tabs>
        <w:ind w:left="0"/>
        <w:rPr>
          <w:b/>
          <w:bCs/>
          <w:iCs/>
          <w:sz w:val="22"/>
          <w:szCs w:val="22"/>
        </w:rPr>
      </w:pPr>
      <w:r w:rsidRPr="00171C4C">
        <w:rPr>
          <w:b/>
          <w:bCs/>
          <w:iCs/>
          <w:sz w:val="22"/>
          <w:szCs w:val="22"/>
          <w:u w:val="single"/>
        </w:rPr>
        <w:t>Title</w:t>
      </w:r>
      <w:r w:rsidRPr="00171C4C">
        <w:rPr>
          <w:b/>
          <w:bCs/>
          <w:iCs/>
          <w:sz w:val="22"/>
          <w:szCs w:val="22"/>
        </w:rPr>
        <w:tab/>
      </w:r>
      <w:r w:rsidRPr="00171C4C">
        <w:rPr>
          <w:b/>
          <w:bCs/>
          <w:iCs/>
          <w:sz w:val="22"/>
          <w:szCs w:val="22"/>
          <w:u w:val="single"/>
        </w:rPr>
        <w:t>Employer</w:t>
      </w:r>
      <w:r w:rsidRPr="00171C4C">
        <w:rPr>
          <w:b/>
          <w:bCs/>
          <w:iCs/>
          <w:sz w:val="22"/>
          <w:szCs w:val="22"/>
        </w:rPr>
        <w:tab/>
      </w:r>
      <w:r w:rsidRPr="00171C4C">
        <w:rPr>
          <w:b/>
          <w:bCs/>
          <w:iCs/>
          <w:sz w:val="22"/>
          <w:szCs w:val="22"/>
          <w:u w:val="single"/>
        </w:rPr>
        <w:t>Dates Employed</w:t>
      </w:r>
    </w:p>
    <w:p w14:paraId="2F9AE382" w14:textId="6215E9C1" w:rsidR="00A77905" w:rsidRPr="00171C4C" w:rsidRDefault="00A77905" w:rsidP="00A77905">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Associate Professor </w:t>
      </w:r>
      <w:r w:rsidRPr="00171C4C">
        <w:rPr>
          <w:rFonts w:ascii="Times New Roman" w:hAnsi="Times New Roman" w:cs="Times New Roman"/>
          <w:sz w:val="22"/>
          <w:szCs w:val="22"/>
        </w:rPr>
        <w:t xml:space="preserve">– Dept. of Molecular Bioscience and Bioengineering, University of Hawaii, Honolulu, HI, </w:t>
      </w:r>
      <w:r>
        <w:rPr>
          <w:rFonts w:ascii="Times New Roman" w:hAnsi="Times New Roman" w:cs="Times New Roman"/>
          <w:sz w:val="22"/>
          <w:szCs w:val="22"/>
        </w:rPr>
        <w:t>2019 - present</w:t>
      </w:r>
    </w:p>
    <w:p w14:paraId="322AD0D9" w14:textId="77777777" w:rsidR="00A77905" w:rsidRPr="00171C4C" w:rsidRDefault="00A77905" w:rsidP="00A77905">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Associate Professor &amp; Graduate Chair </w:t>
      </w:r>
      <w:r w:rsidRPr="00171C4C">
        <w:rPr>
          <w:rFonts w:ascii="Times New Roman" w:hAnsi="Times New Roman" w:cs="Times New Roman"/>
          <w:sz w:val="22"/>
          <w:szCs w:val="22"/>
        </w:rPr>
        <w:t xml:space="preserve">– Dept. of Molecular Bioscience and Bioengineering, University of Hawaii, Honolulu, HI, 2014 - </w:t>
      </w:r>
      <w:r>
        <w:rPr>
          <w:rFonts w:ascii="Times New Roman" w:hAnsi="Times New Roman" w:cs="Times New Roman"/>
          <w:sz w:val="22"/>
          <w:szCs w:val="22"/>
        </w:rPr>
        <w:t>2019</w:t>
      </w:r>
    </w:p>
    <w:p w14:paraId="230D399F" w14:textId="77777777" w:rsidR="000B5276" w:rsidRPr="00171C4C" w:rsidRDefault="000B5276" w:rsidP="00171C4C">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Assistant Professor </w:t>
      </w:r>
      <w:r w:rsidRPr="00171C4C">
        <w:rPr>
          <w:rFonts w:ascii="Times New Roman" w:hAnsi="Times New Roman" w:cs="Times New Roman"/>
          <w:sz w:val="22"/>
          <w:szCs w:val="22"/>
        </w:rPr>
        <w:t>– Dept. of Molecular Bioscience and Bioengineering, University of Hawaii, Honolulu, HI, 2007-2014</w:t>
      </w:r>
    </w:p>
    <w:p w14:paraId="4D6855B6" w14:textId="57E3C7BB" w:rsidR="000B5276" w:rsidRPr="00171C4C" w:rsidRDefault="000B5276" w:rsidP="00171C4C">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Assist Research Professor </w:t>
      </w:r>
      <w:r w:rsidRPr="00171C4C">
        <w:rPr>
          <w:rFonts w:ascii="Times New Roman" w:hAnsi="Times New Roman" w:cs="Times New Roman"/>
          <w:sz w:val="22"/>
          <w:szCs w:val="22"/>
        </w:rPr>
        <w:t>– Dept. of Biology, Clarkson University, Potsdam, NY 2003-2007</w:t>
      </w:r>
    </w:p>
    <w:p w14:paraId="36E8AE8C" w14:textId="558D42DA" w:rsidR="00700D64" w:rsidRPr="00171C4C" w:rsidRDefault="00700D64" w:rsidP="00171C4C">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Post-doctoral position II </w:t>
      </w:r>
      <w:r w:rsidRPr="00171C4C">
        <w:rPr>
          <w:rFonts w:ascii="Times New Roman" w:hAnsi="Times New Roman" w:cs="Times New Roman"/>
          <w:sz w:val="22"/>
          <w:szCs w:val="22"/>
        </w:rPr>
        <w:t>– Dept. of Pharmacology, Yale School of Medicine, New Haven, CT 2000-2003</w:t>
      </w:r>
    </w:p>
    <w:p w14:paraId="24D3556D" w14:textId="2201E28C" w:rsidR="000B5276" w:rsidRPr="00171C4C" w:rsidRDefault="00700D64" w:rsidP="00171C4C">
      <w:pPr>
        <w:pStyle w:val="ListParagraph"/>
        <w:numPr>
          <w:ilvl w:val="0"/>
          <w:numId w:val="20"/>
        </w:numPr>
        <w:tabs>
          <w:tab w:val="left" w:pos="270"/>
        </w:tabs>
        <w:rPr>
          <w:rFonts w:ascii="Times New Roman" w:hAnsi="Times New Roman" w:cs="Times New Roman"/>
          <w:sz w:val="22"/>
          <w:szCs w:val="22"/>
        </w:rPr>
      </w:pPr>
      <w:r w:rsidRPr="00171C4C">
        <w:rPr>
          <w:rFonts w:ascii="Times New Roman" w:hAnsi="Times New Roman" w:cs="Times New Roman"/>
          <w:b/>
          <w:sz w:val="22"/>
          <w:szCs w:val="22"/>
        </w:rPr>
        <w:t xml:space="preserve">Post-doctoral position I </w:t>
      </w:r>
      <w:r w:rsidRPr="00171C4C">
        <w:rPr>
          <w:rFonts w:ascii="Times New Roman" w:hAnsi="Times New Roman" w:cs="Times New Roman"/>
          <w:sz w:val="22"/>
          <w:szCs w:val="22"/>
        </w:rPr>
        <w:t>– Mass Spectrometry Facility, Dept of Pharmaceutical Chemistry, University of California, San Francisco, CA, 1998-2000</w:t>
      </w:r>
    </w:p>
    <w:p w14:paraId="331B359E" w14:textId="583A0CF7" w:rsidR="00A22842" w:rsidRPr="00171C4C" w:rsidRDefault="00A22842" w:rsidP="001A3105">
      <w:pPr>
        <w:pStyle w:val="BodyText"/>
        <w:spacing w:before="240"/>
        <w:ind w:left="0"/>
        <w:rPr>
          <w:b/>
          <w:sz w:val="22"/>
          <w:szCs w:val="22"/>
        </w:rPr>
      </w:pPr>
      <w:r w:rsidRPr="00171C4C">
        <w:rPr>
          <w:b/>
          <w:sz w:val="22"/>
          <w:szCs w:val="22"/>
        </w:rPr>
        <w:t>Courses Taught</w:t>
      </w:r>
    </w:p>
    <w:p w14:paraId="6048A86B" w14:textId="77777777" w:rsidR="000B5276"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MBBE 402 Biochemistry (4 Cr)</w:t>
      </w:r>
    </w:p>
    <w:p w14:paraId="5E71FF3D" w14:textId="77777777" w:rsidR="000B5276"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MBBE 402L Biochemistry Laboratory (2 Cr)</w:t>
      </w:r>
    </w:p>
    <w:p w14:paraId="5659B65A" w14:textId="3FD55F2F" w:rsidR="000B5276"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 xml:space="preserve">MBBE 610 Building a </w:t>
      </w:r>
      <w:r w:rsidR="002615AD">
        <w:rPr>
          <w:rFonts w:ascii="Times New Roman" w:hAnsi="Times New Roman" w:cs="Times New Roman"/>
          <w:sz w:val="22"/>
          <w:szCs w:val="22"/>
        </w:rPr>
        <w:t>B</w:t>
      </w:r>
      <w:r w:rsidRPr="00171C4C">
        <w:rPr>
          <w:rFonts w:ascii="Times New Roman" w:hAnsi="Times New Roman" w:cs="Times New Roman"/>
          <w:sz w:val="22"/>
          <w:szCs w:val="22"/>
        </w:rPr>
        <w:t>etter Graduate Community (1-3 Cr)</w:t>
      </w:r>
    </w:p>
    <w:p w14:paraId="4AB589D0" w14:textId="0863E69C" w:rsidR="000B5276"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MBBE 61</w:t>
      </w:r>
      <w:r w:rsidR="00322522">
        <w:rPr>
          <w:rFonts w:ascii="Times New Roman" w:hAnsi="Times New Roman" w:cs="Times New Roman"/>
          <w:sz w:val="22"/>
          <w:szCs w:val="22"/>
        </w:rPr>
        <w:t>1</w:t>
      </w:r>
      <w:r w:rsidRPr="00171C4C">
        <w:rPr>
          <w:rFonts w:ascii="Times New Roman" w:hAnsi="Times New Roman" w:cs="Times New Roman"/>
          <w:sz w:val="22"/>
          <w:szCs w:val="22"/>
        </w:rPr>
        <w:t xml:space="preserve"> Professional Development Seminar (1 Cr)</w:t>
      </w:r>
    </w:p>
    <w:p w14:paraId="3174D8B7" w14:textId="77777777" w:rsidR="000B5276"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MBBE 691 Fermentation Biochemistry (3 Cr)</w:t>
      </w:r>
    </w:p>
    <w:p w14:paraId="220E3E6D" w14:textId="286CE57E" w:rsidR="00A22842" w:rsidRPr="00171C4C" w:rsidRDefault="000B5276" w:rsidP="00171C4C">
      <w:pPr>
        <w:pStyle w:val="ListParagraph"/>
        <w:numPr>
          <w:ilvl w:val="0"/>
          <w:numId w:val="21"/>
        </w:numPr>
        <w:rPr>
          <w:rFonts w:ascii="Times New Roman" w:hAnsi="Times New Roman" w:cs="Times New Roman"/>
          <w:sz w:val="22"/>
          <w:szCs w:val="22"/>
        </w:rPr>
      </w:pPr>
      <w:r w:rsidRPr="00171C4C">
        <w:rPr>
          <w:rFonts w:ascii="Times New Roman" w:hAnsi="Times New Roman" w:cs="Times New Roman"/>
          <w:sz w:val="22"/>
          <w:szCs w:val="22"/>
        </w:rPr>
        <w:t>MBBE 691 Lectureship Preparation (1-2 Cr)</w:t>
      </w:r>
    </w:p>
    <w:p w14:paraId="473CD9B2" w14:textId="77777777" w:rsidR="00A22842" w:rsidRPr="006D7AA0" w:rsidRDefault="00A22842" w:rsidP="00626E94">
      <w:pPr>
        <w:pStyle w:val="NoSpacing"/>
        <w:spacing w:before="240"/>
        <w:rPr>
          <w:b/>
          <w:bCs/>
        </w:rPr>
      </w:pPr>
      <w:r w:rsidRPr="006D7AA0">
        <w:rPr>
          <w:b/>
          <w:bCs/>
        </w:rPr>
        <w:t>Publications (reverse chronological order)</w:t>
      </w:r>
    </w:p>
    <w:p w14:paraId="4D1FFF47" w14:textId="20AAEFAF" w:rsidR="00A22842" w:rsidRPr="00171C4C" w:rsidRDefault="00A22842" w:rsidP="00925C55">
      <w:pPr>
        <w:pStyle w:val="NoSpacing"/>
        <w:spacing w:before="240"/>
        <w:rPr>
          <w:b/>
          <w:sz w:val="20"/>
          <w:szCs w:val="20"/>
          <w:u w:val="single"/>
        </w:rPr>
      </w:pPr>
      <w:r w:rsidRPr="00171C4C">
        <w:rPr>
          <w:b/>
          <w:sz w:val="20"/>
          <w:szCs w:val="20"/>
          <w:u w:val="single"/>
        </w:rPr>
        <w:t>Book Chapters</w:t>
      </w:r>
    </w:p>
    <w:p w14:paraId="6A96328C" w14:textId="639F4258" w:rsidR="00F67A5A" w:rsidRDefault="00F67A5A" w:rsidP="00F67A5A">
      <w:r w:rsidRPr="004B201D">
        <w:t xml:space="preserve">Bingham J-P., </w:t>
      </w:r>
      <w:proofErr w:type="spellStart"/>
      <w:r w:rsidRPr="004B201D">
        <w:t>Likeman</w:t>
      </w:r>
      <w:proofErr w:type="spellEnd"/>
      <w:r w:rsidRPr="004B201D">
        <w:t xml:space="preserve"> R.K, Hawley J.S., Yu P.Y.C., and Halford Z. A. (2014) Conotoxins. In: Manual of Security Sensitive Microbes and Toxins, Ed. D. Liu; CRC Press ISBN: 1466553960. p.467-484.</w:t>
      </w:r>
    </w:p>
    <w:p w14:paraId="6FC109E0" w14:textId="5BA4C365" w:rsidR="00F67A5A" w:rsidRDefault="00F67A5A" w:rsidP="00F67A5A"/>
    <w:p w14:paraId="5AE8DE9E" w14:textId="7053C672" w:rsidR="00F67A5A" w:rsidRDefault="00F67A5A" w:rsidP="00F67A5A">
      <w:r w:rsidRPr="00F67A5A">
        <w:t xml:space="preserve">Bingham J., Jones, A., </w:t>
      </w:r>
      <w:proofErr w:type="spellStart"/>
      <w:r w:rsidRPr="00F67A5A">
        <w:t>Alewood</w:t>
      </w:r>
      <w:proofErr w:type="spellEnd"/>
      <w:r w:rsidRPr="00F67A5A">
        <w:t>, P. F, and Lewis, R. J. (1996) Conus Venom Peptides (</w:t>
      </w:r>
      <w:proofErr w:type="spellStart"/>
      <w:r w:rsidRPr="00F67A5A">
        <w:t>Conopeptides</w:t>
      </w:r>
      <w:proofErr w:type="spellEnd"/>
      <w:r w:rsidRPr="00F67A5A">
        <w:t xml:space="preserve">): Inter-Species, Intra-Species and Within Individual Variation Revealed by </w:t>
      </w:r>
      <w:proofErr w:type="spellStart"/>
      <w:r w:rsidRPr="00F67A5A">
        <w:t>Ionspray</w:t>
      </w:r>
      <w:proofErr w:type="spellEnd"/>
      <w:r w:rsidRPr="00F67A5A">
        <w:t xml:space="preserve"> Mass Spectrometry. In: Biochemical Aspects of Marine Pharmacology, pp13 – 27. Ed </w:t>
      </w:r>
      <w:proofErr w:type="spellStart"/>
      <w:r w:rsidRPr="00F67A5A">
        <w:t>Lazarovici</w:t>
      </w:r>
      <w:proofErr w:type="spellEnd"/>
      <w:r w:rsidRPr="00F67A5A">
        <w:t xml:space="preserve">, P., </w:t>
      </w:r>
      <w:proofErr w:type="spellStart"/>
      <w:r w:rsidRPr="00F67A5A">
        <w:t>Spira</w:t>
      </w:r>
      <w:proofErr w:type="spellEnd"/>
      <w:r w:rsidRPr="00F67A5A">
        <w:t xml:space="preserve">, M. E. and </w:t>
      </w:r>
      <w:proofErr w:type="spellStart"/>
      <w:r w:rsidRPr="00F67A5A">
        <w:t>Zlotkin</w:t>
      </w:r>
      <w:proofErr w:type="spellEnd"/>
      <w:r w:rsidRPr="00F67A5A">
        <w:t xml:space="preserve">, E., </w:t>
      </w:r>
      <w:proofErr w:type="spellStart"/>
      <w:r w:rsidRPr="00F67A5A">
        <w:t>Alaken</w:t>
      </w:r>
      <w:proofErr w:type="spellEnd"/>
      <w:r w:rsidRPr="00F67A5A">
        <w:t xml:space="preserve"> Inc., Fort Collins, Colorado, USA</w:t>
      </w:r>
    </w:p>
    <w:p w14:paraId="0A37B550" w14:textId="77777777" w:rsidR="00A22842" w:rsidRPr="001A3105" w:rsidRDefault="00A22842" w:rsidP="00925C55">
      <w:pPr>
        <w:pStyle w:val="BodyText"/>
        <w:ind w:left="0"/>
        <w:rPr>
          <w:bCs/>
          <w:sz w:val="20"/>
          <w:szCs w:val="20"/>
          <w:u w:val="single"/>
        </w:rPr>
      </w:pPr>
    </w:p>
    <w:p w14:paraId="329E9ECA" w14:textId="77777777" w:rsidR="00467B9B" w:rsidRDefault="00467B9B" w:rsidP="004A57BB">
      <w:pPr>
        <w:pStyle w:val="BodyText"/>
        <w:spacing w:before="240"/>
        <w:ind w:left="0"/>
        <w:rPr>
          <w:b/>
          <w:bCs/>
          <w:sz w:val="20"/>
          <w:szCs w:val="20"/>
          <w:u w:val="single"/>
        </w:rPr>
      </w:pPr>
    </w:p>
    <w:p w14:paraId="1A059ED7" w14:textId="77777777" w:rsidR="00467B9B" w:rsidRDefault="00467B9B" w:rsidP="004A57BB">
      <w:pPr>
        <w:pStyle w:val="BodyText"/>
        <w:spacing w:before="240"/>
        <w:ind w:left="0"/>
        <w:rPr>
          <w:b/>
          <w:bCs/>
          <w:sz w:val="20"/>
          <w:szCs w:val="20"/>
          <w:u w:val="single"/>
        </w:rPr>
      </w:pPr>
    </w:p>
    <w:p w14:paraId="1DD47396" w14:textId="1ADD0B5F" w:rsidR="00374B41" w:rsidRDefault="00A22842" w:rsidP="00374B41">
      <w:pPr>
        <w:pStyle w:val="BodyText"/>
        <w:spacing w:before="240"/>
        <w:ind w:left="0"/>
        <w:rPr>
          <w:b/>
          <w:bCs/>
          <w:sz w:val="20"/>
          <w:szCs w:val="20"/>
          <w:u w:val="single"/>
        </w:rPr>
      </w:pPr>
      <w:r w:rsidRPr="00171C4C">
        <w:rPr>
          <w:b/>
          <w:bCs/>
          <w:sz w:val="20"/>
          <w:szCs w:val="20"/>
          <w:u w:val="single"/>
        </w:rPr>
        <w:lastRenderedPageBreak/>
        <w:t>Refereed Journal Publications</w:t>
      </w:r>
    </w:p>
    <w:p w14:paraId="2D0A0CBC" w14:textId="77777777" w:rsidR="00E14505" w:rsidRPr="00374B41" w:rsidRDefault="00E14505" w:rsidP="00374B41">
      <w:pPr>
        <w:pStyle w:val="BodyText"/>
        <w:spacing w:before="240"/>
        <w:ind w:left="0"/>
        <w:rPr>
          <w:b/>
          <w:bCs/>
          <w:sz w:val="20"/>
          <w:szCs w:val="20"/>
          <w:u w:val="single"/>
        </w:rPr>
      </w:pPr>
    </w:p>
    <w:p w14:paraId="0C337565" w14:textId="52449EEE" w:rsidR="00374B41" w:rsidRPr="00374B41" w:rsidRDefault="00374B41" w:rsidP="00374B41">
      <w:pPr>
        <w:widowControl/>
        <w:autoSpaceDE/>
        <w:autoSpaceDN/>
        <w:rPr>
          <w:color w:val="222222"/>
          <w:lang w:bidi="ar-SA"/>
        </w:rPr>
      </w:pPr>
      <w:r w:rsidRPr="00374B41">
        <w:rPr>
          <w:color w:val="222222"/>
          <w:lang w:bidi="ar-SA"/>
        </w:rPr>
        <w:t>Bartlett BR</w:t>
      </w:r>
      <w:r w:rsidRPr="00374B41">
        <w:rPr>
          <w:color w:val="222222"/>
          <w:shd w:val="clear" w:color="auto" w:fill="FFFFFF"/>
          <w:lang w:bidi="ar-SA"/>
        </w:rPr>
        <w:t>, </w:t>
      </w:r>
      <w:r w:rsidRPr="00374B41">
        <w:rPr>
          <w:color w:val="222222"/>
          <w:lang w:bidi="ar-SA"/>
        </w:rPr>
        <w:t xml:space="preserve">Zamora CM, </w:t>
      </w:r>
      <w:r w:rsidRPr="00374B41">
        <w:rPr>
          <w:b/>
          <w:bCs/>
          <w:color w:val="222222"/>
          <w:lang w:bidi="ar-SA"/>
        </w:rPr>
        <w:t>Bingham JP</w:t>
      </w:r>
      <w:r w:rsidRPr="00374B41">
        <w:rPr>
          <w:color w:val="222222"/>
          <w:lang w:bidi="ar-SA"/>
        </w:rPr>
        <w:t xml:space="preserve">, Hubbard A, </w:t>
      </w:r>
      <w:proofErr w:type="spellStart"/>
      <w:r w:rsidRPr="00374B41">
        <w:rPr>
          <w:color w:val="222222"/>
          <w:lang w:bidi="ar-SA"/>
        </w:rPr>
        <w:t>Runck</w:t>
      </w:r>
      <w:proofErr w:type="spellEnd"/>
      <w:r w:rsidRPr="00374B41">
        <w:rPr>
          <w:color w:val="222222"/>
          <w:lang w:bidi="ar-SA"/>
        </w:rPr>
        <w:t xml:space="preserve"> B, Kantar MB. (2021) Journal influence on the short and long term impact of science.” Submitted to PNAS.</w:t>
      </w:r>
    </w:p>
    <w:p w14:paraId="16674B18" w14:textId="77777777" w:rsidR="00374B41" w:rsidRDefault="00374B41" w:rsidP="00374B41">
      <w:pPr>
        <w:widowControl/>
        <w:autoSpaceDE/>
        <w:autoSpaceDN/>
        <w:rPr>
          <w:b/>
          <w:bCs/>
          <w:sz w:val="20"/>
          <w:szCs w:val="20"/>
          <w:u w:val="single"/>
        </w:rPr>
      </w:pPr>
    </w:p>
    <w:p w14:paraId="63D7C913" w14:textId="614C058C" w:rsidR="00A77905" w:rsidRDefault="00467B9B" w:rsidP="00467B9B">
      <w:r w:rsidRPr="00467B9B">
        <w:t xml:space="preserve">Michael J. Espiritu, </w:t>
      </w:r>
      <w:bookmarkStart w:id="0" w:name="OLE_LINK39"/>
      <w:bookmarkStart w:id="1" w:name="OLE_LINK40"/>
      <w:bookmarkStart w:id="2" w:name="OLE_LINK41"/>
      <w:bookmarkStart w:id="3" w:name="OLE_LINK42"/>
      <w:r w:rsidRPr="00467B9B">
        <w:t xml:space="preserve">Christopher K. </w:t>
      </w:r>
      <w:proofErr w:type="spellStart"/>
      <w:r w:rsidRPr="00467B9B">
        <w:t>Sugai</w:t>
      </w:r>
      <w:bookmarkEnd w:id="0"/>
      <w:bookmarkEnd w:id="1"/>
      <w:bookmarkEnd w:id="2"/>
      <w:bookmarkEnd w:id="3"/>
      <w:proofErr w:type="spellEnd"/>
      <w:r w:rsidRPr="00467B9B">
        <w:t xml:space="preserve">, Parashar Thapa, Walter P. </w:t>
      </w:r>
      <w:proofErr w:type="spellStart"/>
      <w:r w:rsidRPr="00467B9B">
        <w:t>Niemczura</w:t>
      </w:r>
      <w:proofErr w:type="spellEnd"/>
      <w:r w:rsidRPr="00467B9B">
        <w:t xml:space="preserve">, Zenaida </w:t>
      </w:r>
      <w:proofErr w:type="spellStart"/>
      <w:r w:rsidRPr="00467B9B">
        <w:t>Baoanan</w:t>
      </w:r>
      <w:proofErr w:type="spellEnd"/>
      <w:r w:rsidRPr="00467B9B">
        <w:t xml:space="preserve">, Michael H. Baumann, and </w:t>
      </w:r>
      <w:r w:rsidRPr="00467B9B">
        <w:rPr>
          <w:b/>
          <w:bCs/>
        </w:rPr>
        <w:t>Jon-Paul Bingham</w:t>
      </w:r>
      <w:r w:rsidRPr="00467B9B">
        <w:t xml:space="preserve"> (202</w:t>
      </w:r>
      <w:r w:rsidR="00322522">
        <w:t>1</w:t>
      </w:r>
      <w:r w:rsidRPr="00467B9B">
        <w:t xml:space="preserve">) How disulfide bonds “lie”- Topological disulfide </w:t>
      </w:r>
      <w:proofErr w:type="spellStart"/>
      <w:r w:rsidRPr="00467B9B">
        <w:t>isomerzation</w:t>
      </w:r>
      <w:proofErr w:type="spellEnd"/>
      <w:r w:rsidRPr="00467B9B">
        <w:t xml:space="preserve"> within the novel </w:t>
      </w:r>
      <w:r w:rsidRPr="00467B9B">
        <w:rPr>
          <w:rFonts w:ascii="Symbol" w:hAnsi="Symbol"/>
        </w:rPr>
        <w:t></w:t>
      </w:r>
      <w:r w:rsidRPr="00467B9B">
        <w:rPr>
          <w:rFonts w:ascii="Symbol" w:hAnsi="Symbol"/>
        </w:rPr>
        <w:t></w:t>
      </w:r>
      <w:r w:rsidRPr="00467B9B">
        <w:t xml:space="preserve">Conotoxin </w:t>
      </w:r>
      <w:proofErr w:type="spellStart"/>
      <w:r w:rsidRPr="00467B9B">
        <w:t>PnID</w:t>
      </w:r>
      <w:proofErr w:type="spellEnd"/>
      <w:r w:rsidRPr="00467B9B">
        <w:t xml:space="preserve">. Chemical Biology, (in </w:t>
      </w:r>
      <w:r w:rsidR="00322522">
        <w:t xml:space="preserve">Third </w:t>
      </w:r>
      <w:r w:rsidRPr="00467B9B">
        <w:t xml:space="preserve">Review). </w:t>
      </w:r>
    </w:p>
    <w:p w14:paraId="770F6ABB" w14:textId="77777777" w:rsidR="00322522" w:rsidRDefault="00322522" w:rsidP="00322522"/>
    <w:p w14:paraId="257E73FB" w14:textId="409DE618" w:rsidR="00322522" w:rsidRDefault="00322522" w:rsidP="00322522">
      <w:r>
        <w:t xml:space="preserve">Ryan Domingo, Cristian Perez, Diksha </w:t>
      </w:r>
      <w:proofErr w:type="spellStart"/>
      <w:r>
        <w:t>Klair</w:t>
      </w:r>
      <w:proofErr w:type="spellEnd"/>
      <w:r>
        <w:t xml:space="preserve">, Huong Vu, </w:t>
      </w:r>
      <w:proofErr w:type="spellStart"/>
      <w:r>
        <w:t>Alika</w:t>
      </w:r>
      <w:proofErr w:type="spellEnd"/>
      <w:r>
        <w:t xml:space="preserve"> </w:t>
      </w:r>
      <w:proofErr w:type="spellStart"/>
      <w:r>
        <w:t>Candelario-Tochiki</w:t>
      </w:r>
      <w:proofErr w:type="spellEnd"/>
      <w:r>
        <w:t xml:space="preserve"> , </w:t>
      </w:r>
      <w:proofErr w:type="spellStart"/>
      <w:r>
        <w:t>Xupeng</w:t>
      </w:r>
      <w:proofErr w:type="spellEnd"/>
      <w:r>
        <w:t xml:space="preserve"> Wang , </w:t>
      </w:r>
      <w:proofErr w:type="spellStart"/>
      <w:r>
        <w:t>Amihan</w:t>
      </w:r>
      <w:proofErr w:type="spellEnd"/>
      <w:r>
        <w:t xml:space="preserve"> </w:t>
      </w:r>
      <w:proofErr w:type="spellStart"/>
      <w:r>
        <w:t>Camson</w:t>
      </w:r>
      <w:proofErr w:type="spellEnd"/>
      <w:r>
        <w:t xml:space="preserve">, Jaclyn Nicole, </w:t>
      </w:r>
      <w:proofErr w:type="spellStart"/>
      <w:r>
        <w:t>Mouauia</w:t>
      </w:r>
      <w:proofErr w:type="spellEnd"/>
      <w:r>
        <w:t xml:space="preserve"> Salameh, Dario </w:t>
      </w:r>
      <w:proofErr w:type="spellStart"/>
      <w:r>
        <w:t>Arizala</w:t>
      </w:r>
      <w:proofErr w:type="spellEnd"/>
      <w:r>
        <w:t xml:space="preserve">, Shefali </w:t>
      </w:r>
      <w:proofErr w:type="spellStart"/>
      <w:r>
        <w:t>Dobha</w:t>
      </w:r>
      <w:proofErr w:type="spellEnd"/>
      <w:r>
        <w:t xml:space="preserve">, Gamze </w:t>
      </w:r>
      <w:proofErr w:type="spellStart"/>
      <w:r>
        <w:t>Boluk</w:t>
      </w:r>
      <w:proofErr w:type="spellEnd"/>
      <w:r>
        <w:t xml:space="preserve">, </w:t>
      </w:r>
      <w:r w:rsidRPr="00322522">
        <w:rPr>
          <w:b/>
          <w:bCs/>
        </w:rPr>
        <w:t xml:space="preserve">Jon-Paul Bingham, </w:t>
      </w:r>
      <w:r>
        <w:t xml:space="preserve">Francisco Ochoa-Corona, Md Emran Ali, James P Stack, Jacqueline Fletcher, Jenee </w:t>
      </w:r>
      <w:proofErr w:type="spellStart"/>
      <w:r>
        <w:t>Odani</w:t>
      </w:r>
      <w:proofErr w:type="spellEnd"/>
      <w:r>
        <w:t xml:space="preserve">, Daniel Jenkins, Anne M Alvarez, Mohammad </w:t>
      </w:r>
      <w:proofErr w:type="spellStart"/>
      <w:r>
        <w:t>Arif</w:t>
      </w:r>
      <w:proofErr w:type="spellEnd"/>
      <w:r>
        <w:t xml:space="preserve"> (2021) Genome-informed loop-mediated isothermal amplification assay for specific detection of </w:t>
      </w:r>
      <w:proofErr w:type="spellStart"/>
      <w:r>
        <w:t>Pectobacterium</w:t>
      </w:r>
      <w:proofErr w:type="spellEnd"/>
      <w:r>
        <w:t xml:space="preserve"> </w:t>
      </w:r>
      <w:proofErr w:type="spellStart"/>
      <w:r>
        <w:t>parmentieri</w:t>
      </w:r>
      <w:proofErr w:type="spellEnd"/>
      <w:r>
        <w:t xml:space="preserve"> in infected potato tissues and soil. Sci Rep. 11(1):21948.  </w:t>
      </w:r>
      <w:proofErr w:type="spellStart"/>
      <w:r>
        <w:t>doi</w:t>
      </w:r>
      <w:proofErr w:type="spellEnd"/>
      <w:r>
        <w:t>: 10.1038/s41598-021-01196-4.</w:t>
      </w:r>
    </w:p>
    <w:p w14:paraId="12E39A2A" w14:textId="77777777" w:rsidR="00322522" w:rsidRDefault="00322522" w:rsidP="00322522"/>
    <w:p w14:paraId="5A568D60" w14:textId="2A36C9AC" w:rsidR="00322522" w:rsidRDefault="00322522" w:rsidP="00322522">
      <w:r>
        <w:t xml:space="preserve">Senga, K., Ho, K., </w:t>
      </w:r>
      <w:r w:rsidRPr="00322522">
        <w:rPr>
          <w:b/>
          <w:bCs/>
        </w:rPr>
        <w:t>Bingham, JP.</w:t>
      </w:r>
      <w:r>
        <w:t xml:space="preserve"> (2021) Nutritional and Phytochemical Analysis of Different Colored Taro Varieties in Hawaii. JOURNAL OF THE AMERICAN OIL </w:t>
      </w:r>
      <w:proofErr w:type="gramStart"/>
      <w:r>
        <w:t>CHEMISTS</w:t>
      </w:r>
      <w:proofErr w:type="gramEnd"/>
      <w:r>
        <w:t xml:space="preserve"> SOCIETY</w:t>
      </w:r>
    </w:p>
    <w:p w14:paraId="457A87EC" w14:textId="771D2049" w:rsidR="00322522" w:rsidRDefault="00322522" w:rsidP="00322522">
      <w:r>
        <w:t>Volume 98, P105-105</w:t>
      </w:r>
      <w:r w:rsidR="00F4571D">
        <w:t>.</w:t>
      </w:r>
    </w:p>
    <w:p w14:paraId="08BD3FBB" w14:textId="77777777" w:rsidR="00322522" w:rsidRDefault="00322522" w:rsidP="00322522"/>
    <w:p w14:paraId="5F4297FD" w14:textId="77777777" w:rsidR="00322522" w:rsidRDefault="00322522" w:rsidP="00322522">
      <w:r>
        <w:t xml:space="preserve">Mau, A., Franklin, E.C., Nagashima, K., Huss, G.R., Valdez, A.R., Nicodemus, P.N., </w:t>
      </w:r>
      <w:r w:rsidRPr="00322522">
        <w:rPr>
          <w:b/>
          <w:bCs/>
        </w:rPr>
        <w:t>Bingham, JP</w:t>
      </w:r>
      <w:r>
        <w:t>. (2021) Near-daily reconstruction of tropical intertidal limpet life-history using secondary-ion mass spectrometry. COMMUNICATIONS EARTH &amp; ENVIRONMENT Vol. 2, Issue1 Article Number171; DOI10.1038/s43247-021-00251-2</w:t>
      </w:r>
    </w:p>
    <w:p w14:paraId="18CDA173" w14:textId="77777777" w:rsidR="00322522" w:rsidRDefault="00322522" w:rsidP="00322522"/>
    <w:p w14:paraId="23B778C5" w14:textId="77777777" w:rsidR="00322522" w:rsidRDefault="00322522" w:rsidP="00322522">
      <w:r>
        <w:t xml:space="preserve">Anderson, T., Radovich, T., </w:t>
      </w:r>
      <w:r w:rsidRPr="00322522">
        <w:rPr>
          <w:b/>
          <w:bCs/>
        </w:rPr>
        <w:t>Bingham, JP.</w:t>
      </w:r>
      <w:r>
        <w:t>, Sinclair, N., Bryant, G., Kantar, MB. (2021)</w:t>
      </w:r>
    </w:p>
    <w:p w14:paraId="50A0D5B0" w14:textId="77777777" w:rsidR="00322522" w:rsidRDefault="00322522" w:rsidP="00322522">
      <w:r>
        <w:t>Evaluation of Hawaiian Heritage Sweet Potato (Ipomoea batatas (L.) Lam.) Breeding Lines</w:t>
      </w:r>
    </w:p>
    <w:p w14:paraId="45329CA6" w14:textId="77777777" w:rsidR="00322522" w:rsidRDefault="00322522" w:rsidP="00322522">
      <w:r>
        <w:t>AGRONOMY-BASEL, Vol. 11, Issue, Article Number1545, DOI10.3390/agronomy11081545</w:t>
      </w:r>
    </w:p>
    <w:p w14:paraId="41B072BB" w14:textId="77777777" w:rsidR="00322522" w:rsidRDefault="00322522" w:rsidP="00322522"/>
    <w:p w14:paraId="292E5563" w14:textId="77777777" w:rsidR="00322522" w:rsidRDefault="00322522" w:rsidP="00322522">
      <w:proofErr w:type="spellStart"/>
      <w:r>
        <w:t>Laurora</w:t>
      </w:r>
      <w:proofErr w:type="spellEnd"/>
      <w:r>
        <w:t xml:space="preserve">, A., </w:t>
      </w:r>
      <w:r w:rsidRPr="00322522">
        <w:rPr>
          <w:b/>
          <w:bCs/>
        </w:rPr>
        <w:t>Bingham, JP.</w:t>
      </w:r>
      <w:r>
        <w:t xml:space="preserve">, Poojary, M.M., Wall, M.M., Ho, K.K.H.Y (2021) Carotenoid composition and </w:t>
      </w:r>
      <w:proofErr w:type="spellStart"/>
      <w:r>
        <w:t>bioaccessibility</w:t>
      </w:r>
      <w:proofErr w:type="spellEnd"/>
      <w:r>
        <w:t xml:space="preserve"> of papaya cultivars from Hawaii JOURNAL OF FOOD COMPOSITION AND ANALYSIS Vol.101, Article Number103984; DOI10.1016/j.jfca.2021.103984</w:t>
      </w:r>
    </w:p>
    <w:p w14:paraId="40531759" w14:textId="77777777" w:rsidR="0048275E" w:rsidRPr="0048275E" w:rsidRDefault="0048275E" w:rsidP="0048275E"/>
    <w:p w14:paraId="2BE3C43C" w14:textId="48D535C7" w:rsidR="00BD162F" w:rsidRDefault="0048275E" w:rsidP="0048275E">
      <w:pPr>
        <w:widowControl/>
        <w:autoSpaceDE/>
        <w:autoSpaceDN/>
        <w:rPr>
          <w:rFonts w:ascii="Arial" w:hAnsi="Arial" w:cs="Arial"/>
          <w:color w:val="222222"/>
          <w:sz w:val="20"/>
          <w:szCs w:val="20"/>
          <w:shd w:val="clear" w:color="auto" w:fill="FFFFFF"/>
          <w:lang w:bidi="ar-SA"/>
        </w:rPr>
      </w:pPr>
      <w:proofErr w:type="spellStart"/>
      <w:r w:rsidRPr="0048275E">
        <w:rPr>
          <w:rFonts w:ascii="Arial" w:hAnsi="Arial" w:cs="Arial"/>
          <w:color w:val="222222"/>
          <w:sz w:val="20"/>
          <w:szCs w:val="20"/>
          <w:shd w:val="clear" w:color="auto" w:fill="FFFFFF"/>
          <w:lang w:bidi="ar-SA"/>
        </w:rPr>
        <w:t>Laurora</w:t>
      </w:r>
      <w:proofErr w:type="spellEnd"/>
      <w:r w:rsidRPr="0048275E">
        <w:rPr>
          <w:rFonts w:ascii="Arial" w:hAnsi="Arial" w:cs="Arial"/>
          <w:color w:val="222222"/>
          <w:sz w:val="20"/>
          <w:szCs w:val="20"/>
          <w:shd w:val="clear" w:color="auto" w:fill="FFFFFF"/>
          <w:lang w:bidi="ar-SA"/>
        </w:rPr>
        <w:t xml:space="preserve">, A., Ho, K. K., </w:t>
      </w:r>
      <w:r w:rsidRPr="0048275E">
        <w:rPr>
          <w:rFonts w:ascii="Arial" w:hAnsi="Arial" w:cs="Arial"/>
          <w:b/>
          <w:bCs/>
          <w:color w:val="222222"/>
          <w:sz w:val="20"/>
          <w:szCs w:val="20"/>
          <w:shd w:val="clear" w:color="auto" w:fill="FFFFFF"/>
          <w:lang w:bidi="ar-SA"/>
        </w:rPr>
        <w:t>Bingham, J. P</w:t>
      </w:r>
      <w:r w:rsidRPr="0048275E">
        <w:rPr>
          <w:rFonts w:ascii="Arial" w:hAnsi="Arial" w:cs="Arial"/>
          <w:color w:val="222222"/>
          <w:sz w:val="20"/>
          <w:szCs w:val="20"/>
          <w:shd w:val="clear" w:color="auto" w:fill="FFFFFF"/>
          <w:lang w:bidi="ar-SA"/>
        </w:rPr>
        <w:t>., &amp; Poojary, M. (2020</w:t>
      </w:r>
      <w:r w:rsidR="00322522">
        <w:rPr>
          <w:rFonts w:ascii="Arial" w:hAnsi="Arial" w:cs="Arial"/>
          <w:color w:val="222222"/>
          <w:sz w:val="20"/>
          <w:szCs w:val="20"/>
          <w:shd w:val="clear" w:color="auto" w:fill="FFFFFF"/>
          <w:lang w:bidi="ar-SA"/>
        </w:rPr>
        <w:t>)</w:t>
      </w:r>
      <w:r w:rsidRPr="0048275E">
        <w:rPr>
          <w:rFonts w:ascii="Arial" w:hAnsi="Arial" w:cs="Arial"/>
          <w:color w:val="222222"/>
          <w:sz w:val="20"/>
          <w:szCs w:val="20"/>
          <w:shd w:val="clear" w:color="auto" w:fill="FFFFFF"/>
          <w:lang w:bidi="ar-SA"/>
        </w:rPr>
        <w:t xml:space="preserve"> Varietal Differences in Carotenoid Composition and Their </w:t>
      </w:r>
      <w:proofErr w:type="spellStart"/>
      <w:r w:rsidRPr="0048275E">
        <w:rPr>
          <w:rFonts w:ascii="Arial" w:hAnsi="Arial" w:cs="Arial"/>
          <w:color w:val="222222"/>
          <w:sz w:val="20"/>
          <w:szCs w:val="20"/>
          <w:shd w:val="clear" w:color="auto" w:fill="FFFFFF"/>
          <w:lang w:bidi="ar-SA"/>
        </w:rPr>
        <w:t>Bioaccessibility</w:t>
      </w:r>
      <w:proofErr w:type="spellEnd"/>
      <w:r w:rsidRPr="0048275E">
        <w:rPr>
          <w:rFonts w:ascii="Arial" w:hAnsi="Arial" w:cs="Arial"/>
          <w:color w:val="222222"/>
          <w:sz w:val="20"/>
          <w:szCs w:val="20"/>
          <w:shd w:val="clear" w:color="auto" w:fill="FFFFFF"/>
          <w:lang w:bidi="ar-SA"/>
        </w:rPr>
        <w:t xml:space="preserve"> from Papaya (C. papaya) Cultivars in Hawaii. In </w:t>
      </w:r>
      <w:r w:rsidRPr="0048275E">
        <w:rPr>
          <w:rFonts w:ascii="Arial" w:hAnsi="Arial" w:cs="Arial"/>
          <w:i/>
          <w:iCs/>
          <w:color w:val="222222"/>
          <w:sz w:val="20"/>
          <w:szCs w:val="20"/>
          <w:lang w:bidi="ar-SA"/>
        </w:rPr>
        <w:t>JOURNAL OF THE AMERICAN OIL CHEMISTS SOCIETY</w:t>
      </w:r>
      <w:r>
        <w:rPr>
          <w:rFonts w:ascii="Arial" w:hAnsi="Arial" w:cs="Arial"/>
          <w:color w:val="222222"/>
          <w:sz w:val="20"/>
          <w:szCs w:val="20"/>
          <w:shd w:val="clear" w:color="auto" w:fill="FFFFFF"/>
          <w:lang w:bidi="ar-SA"/>
        </w:rPr>
        <w:t xml:space="preserve">, </w:t>
      </w:r>
      <w:r w:rsidRPr="0048275E">
        <w:rPr>
          <w:rFonts w:ascii="Arial" w:hAnsi="Arial" w:cs="Arial"/>
          <w:color w:val="222222"/>
          <w:sz w:val="20"/>
          <w:szCs w:val="20"/>
          <w:shd w:val="clear" w:color="auto" w:fill="FFFFFF"/>
          <w:lang w:bidi="ar-SA"/>
        </w:rPr>
        <w:t>Vol. 97, pp. 64-64</w:t>
      </w:r>
      <w:r>
        <w:rPr>
          <w:rFonts w:ascii="Arial" w:hAnsi="Arial" w:cs="Arial"/>
          <w:color w:val="222222"/>
          <w:sz w:val="20"/>
          <w:szCs w:val="20"/>
          <w:shd w:val="clear" w:color="auto" w:fill="FFFFFF"/>
          <w:lang w:bidi="ar-SA"/>
        </w:rPr>
        <w:t>.</w:t>
      </w:r>
    </w:p>
    <w:p w14:paraId="7024400F" w14:textId="77777777" w:rsidR="0048275E" w:rsidRPr="004A57BB" w:rsidRDefault="0048275E" w:rsidP="0048275E">
      <w:pPr>
        <w:widowControl/>
        <w:autoSpaceDE/>
        <w:autoSpaceDN/>
        <w:rPr>
          <w:b/>
          <w:bCs/>
          <w:sz w:val="20"/>
          <w:szCs w:val="20"/>
          <w:u w:val="single"/>
        </w:rPr>
      </w:pPr>
    </w:p>
    <w:p w14:paraId="0C7047DD" w14:textId="77777777" w:rsidR="00A84BE9" w:rsidRDefault="00A84BE9" w:rsidP="00A84BE9">
      <w:r w:rsidRPr="004B201D">
        <w:t xml:space="preserve">Teng E.S., </w:t>
      </w:r>
      <w:r w:rsidRPr="00B33A80">
        <w:rPr>
          <w:b/>
        </w:rPr>
        <w:t>Bingham J-P</w:t>
      </w:r>
      <w:r w:rsidRPr="004B201D">
        <w:t>., Amore T.D. (2019) Identification and Quantification of Anthocyanidins in Modern Poinsettia Cultivars Using High Performance Liquid Chromatography (HPLC). HORTSCIENCE 54 (9) S58-S59.</w:t>
      </w:r>
    </w:p>
    <w:p w14:paraId="4A8193D8" w14:textId="77777777" w:rsidR="00A84BE9" w:rsidRPr="004B201D" w:rsidRDefault="00A84BE9" w:rsidP="00A84BE9"/>
    <w:p w14:paraId="6811A5E6" w14:textId="77777777" w:rsidR="00A84BE9" w:rsidRDefault="00A84BE9" w:rsidP="00A84BE9">
      <w:proofErr w:type="spellStart"/>
      <w:r w:rsidRPr="004B201D">
        <w:t>Toves</w:t>
      </w:r>
      <w:proofErr w:type="spellEnd"/>
      <w:r w:rsidRPr="004B201D">
        <w:t xml:space="preserve"> P.J., </w:t>
      </w:r>
      <w:r w:rsidRPr="00B33A80">
        <w:rPr>
          <w:b/>
        </w:rPr>
        <w:t>Bingham J-P</w:t>
      </w:r>
      <w:r w:rsidRPr="004B201D">
        <w:t xml:space="preserve">., Amore T.D. (2019) Identification of Anthocyanidins in Anthurium Hybrids </w:t>
      </w:r>
      <w:proofErr w:type="gramStart"/>
      <w:r w:rsidRPr="004B201D">
        <w:t>By</w:t>
      </w:r>
      <w:proofErr w:type="gramEnd"/>
      <w:r w:rsidRPr="004B201D">
        <w:t xml:space="preserve"> High-Performance Liquid Chromatography HORTSCIENCE 54 (9) S305-S306.</w:t>
      </w:r>
    </w:p>
    <w:p w14:paraId="08165FFE" w14:textId="77777777" w:rsidR="00A84BE9" w:rsidRPr="004B201D" w:rsidRDefault="00A84BE9" w:rsidP="00A84BE9"/>
    <w:p w14:paraId="5D6D5B47" w14:textId="77777777" w:rsidR="00A84BE9" w:rsidRDefault="00A84BE9" w:rsidP="00A84BE9">
      <w:r w:rsidRPr="004B201D">
        <w:t xml:space="preserve">Anderson T.W., Kantar M. Radovich T.J.K., </w:t>
      </w:r>
      <w:r w:rsidRPr="00B33A80">
        <w:rPr>
          <w:b/>
        </w:rPr>
        <w:t>Bingham J-P</w:t>
      </w:r>
      <w:r w:rsidRPr="004B201D">
        <w:t>. (2019) Assessing Commercial Cultivar Potential in Sweet Potato (</w:t>
      </w:r>
      <w:proofErr w:type="spellStart"/>
      <w:r w:rsidRPr="004B201D">
        <w:t>U'ala</w:t>
      </w:r>
      <w:proofErr w:type="spellEnd"/>
      <w:r w:rsidRPr="004B201D">
        <w:t>) Derived from Hawaiian Germplasm Using Phenotypic Data HORTSCIENCE 54 (9) S318-S319.</w:t>
      </w:r>
    </w:p>
    <w:p w14:paraId="4753A1FD" w14:textId="77777777" w:rsidR="00A84BE9" w:rsidRPr="004B201D" w:rsidRDefault="00A84BE9" w:rsidP="00A84BE9"/>
    <w:p w14:paraId="4B07311C" w14:textId="77777777" w:rsidR="00E14505" w:rsidRDefault="00E14505" w:rsidP="00A84BE9"/>
    <w:p w14:paraId="422BF37B" w14:textId="77777777" w:rsidR="00E14505" w:rsidRDefault="00E14505" w:rsidP="00A84BE9"/>
    <w:p w14:paraId="6E7A2FAA" w14:textId="6DF3EF30" w:rsidR="00A84BE9" w:rsidRDefault="00A84BE9" w:rsidP="00A84BE9">
      <w:r w:rsidRPr="004B201D">
        <w:lastRenderedPageBreak/>
        <w:t xml:space="preserve">Tavares K.L.T., Radovich T.J.K., </w:t>
      </w:r>
      <w:r w:rsidRPr="00B33A80">
        <w:rPr>
          <w:b/>
        </w:rPr>
        <w:t>Bingham J-P</w:t>
      </w:r>
      <w:r w:rsidRPr="004B201D">
        <w:t xml:space="preserve">., Calpito J., Amjad A., Kirk E., </w:t>
      </w:r>
      <w:proofErr w:type="spellStart"/>
      <w:r w:rsidRPr="004B201D">
        <w:t>Teves</w:t>
      </w:r>
      <w:proofErr w:type="spellEnd"/>
      <w:r w:rsidRPr="004B201D">
        <w:t xml:space="preserve"> G.,  </w:t>
      </w:r>
      <w:proofErr w:type="spellStart"/>
      <w:r w:rsidRPr="004B201D">
        <w:t>Motomura</w:t>
      </w:r>
      <w:proofErr w:type="spellEnd"/>
      <w:r w:rsidRPr="004B201D">
        <w:t xml:space="preserve"> S., Silva J., Uyeda J. Sugano J., Nakamura-</w:t>
      </w:r>
      <w:proofErr w:type="spellStart"/>
      <w:r w:rsidRPr="004B201D">
        <w:t>Tengan</w:t>
      </w:r>
      <w:proofErr w:type="spellEnd"/>
      <w:r w:rsidRPr="004B201D">
        <w:t xml:space="preserve"> L., (2019)  Yield and Quality of Turmeric and Related Germplasm on Maui HORTSCIENCE 54 (9) S319-S320 .</w:t>
      </w:r>
    </w:p>
    <w:p w14:paraId="608374E8" w14:textId="77777777" w:rsidR="00A84BE9" w:rsidRPr="004B201D" w:rsidRDefault="00A84BE9" w:rsidP="00A84BE9"/>
    <w:p w14:paraId="2E28D4B4" w14:textId="77777777" w:rsidR="00A84BE9" w:rsidRDefault="00A84BE9" w:rsidP="00A84BE9">
      <w:proofErr w:type="spellStart"/>
      <w:r w:rsidRPr="004B201D">
        <w:t>Laczko</w:t>
      </w:r>
      <w:proofErr w:type="spellEnd"/>
      <w:r w:rsidRPr="004B201D">
        <w:t xml:space="preserve"> R, Chang A, Watanabe L, </w:t>
      </w:r>
      <w:proofErr w:type="spellStart"/>
      <w:r w:rsidRPr="004B201D">
        <w:t>Petelo</w:t>
      </w:r>
      <w:proofErr w:type="spellEnd"/>
      <w:r w:rsidRPr="004B201D">
        <w:t xml:space="preserve"> M, </w:t>
      </w:r>
      <w:proofErr w:type="spellStart"/>
      <w:r w:rsidRPr="004B201D">
        <w:t>Kahaleua</w:t>
      </w:r>
      <w:proofErr w:type="spellEnd"/>
      <w:r w:rsidRPr="004B201D">
        <w:t xml:space="preserve"> K, </w:t>
      </w:r>
      <w:r w:rsidRPr="00B33A80">
        <w:rPr>
          <w:b/>
        </w:rPr>
        <w:t>Bingham JP</w:t>
      </w:r>
      <w:r w:rsidRPr="004B201D">
        <w:t xml:space="preserve">, </w:t>
      </w:r>
      <w:proofErr w:type="spellStart"/>
      <w:r w:rsidRPr="004B201D">
        <w:t>Csiszar</w:t>
      </w:r>
      <w:proofErr w:type="spellEnd"/>
      <w:r w:rsidRPr="004B201D">
        <w:t xml:space="preserve"> K. (2019) Anti-inflammatory activities of </w:t>
      </w:r>
      <w:proofErr w:type="spellStart"/>
      <w:r w:rsidRPr="004B201D">
        <w:t>Waltheria</w:t>
      </w:r>
      <w:proofErr w:type="spellEnd"/>
      <w:r w:rsidRPr="004B201D">
        <w:t xml:space="preserve"> indica extracts by modulating expression of IL-1B, TNF-alpha, TNFRII and NF-kappa B in human macrophages. </w:t>
      </w:r>
      <w:proofErr w:type="spellStart"/>
      <w:r w:rsidRPr="004B201D">
        <w:t>Inflammopharmacology</w:t>
      </w:r>
      <w:proofErr w:type="spellEnd"/>
      <w:r w:rsidRPr="004B201D">
        <w:t xml:space="preserve">. 2019 Nov 4. </w:t>
      </w:r>
      <w:proofErr w:type="spellStart"/>
      <w:r w:rsidRPr="004B201D">
        <w:t>doi</w:t>
      </w:r>
      <w:proofErr w:type="spellEnd"/>
      <w:r w:rsidRPr="004B201D">
        <w:t>: 10.1007/s10787-019-00658-6</w:t>
      </w:r>
    </w:p>
    <w:p w14:paraId="6F74D0DC" w14:textId="77777777" w:rsidR="00A84BE9" w:rsidRPr="004B201D" w:rsidRDefault="00A84BE9" w:rsidP="00A84BE9"/>
    <w:p w14:paraId="6F7D6F18" w14:textId="77777777" w:rsidR="00A84BE9" w:rsidRDefault="00A84BE9" w:rsidP="00A84BE9">
      <w:proofErr w:type="spellStart"/>
      <w:r w:rsidRPr="004B201D">
        <w:t>Oeser</w:t>
      </w:r>
      <w:proofErr w:type="spellEnd"/>
      <w:r w:rsidRPr="004B201D">
        <w:t xml:space="preserve"> SG., </w:t>
      </w:r>
      <w:r w:rsidRPr="00B33A80">
        <w:rPr>
          <w:b/>
        </w:rPr>
        <w:t>Bingham J-P.</w:t>
      </w:r>
      <w:r w:rsidRPr="004B201D">
        <w:t xml:space="preserve">, Collier AC. (2018) Regulation of Hepatic UGT2B15 by Methylation in Adults of Asian Descent. Pharmaceutics, 10 (1) 6 ; </w:t>
      </w:r>
      <w:proofErr w:type="spellStart"/>
      <w:r w:rsidRPr="004B201D">
        <w:t>doi</w:t>
      </w:r>
      <w:proofErr w:type="spellEnd"/>
      <w:r w:rsidRPr="004B201D">
        <w:t>: 10.3390/pharmaceutics10010006</w:t>
      </w:r>
    </w:p>
    <w:p w14:paraId="3A1BF091" w14:textId="77777777" w:rsidR="00A84BE9" w:rsidRPr="004B201D" w:rsidRDefault="00A84BE9" w:rsidP="00A84BE9"/>
    <w:p w14:paraId="5CE8C676" w14:textId="77777777" w:rsidR="00A84BE9" w:rsidRDefault="00A84BE9" w:rsidP="00A84BE9">
      <w:r w:rsidRPr="004B201D">
        <w:t xml:space="preserve">Mau A, </w:t>
      </w:r>
      <w:r w:rsidRPr="00B33A80">
        <w:rPr>
          <w:b/>
        </w:rPr>
        <w:t>Bingham JP</w:t>
      </w:r>
      <w:r w:rsidRPr="004B201D">
        <w:t xml:space="preserve">, </w:t>
      </w:r>
      <w:proofErr w:type="spellStart"/>
      <w:r w:rsidRPr="004B201D">
        <w:t>Soller</w:t>
      </w:r>
      <w:proofErr w:type="spellEnd"/>
      <w:r w:rsidRPr="004B201D">
        <w:t xml:space="preserve"> F, Jha R (2018) Maturation, spawning, and larval development in captive </w:t>
      </w:r>
      <w:proofErr w:type="spellStart"/>
      <w:r w:rsidRPr="004B201D">
        <w:t>yellowfoot</w:t>
      </w:r>
      <w:proofErr w:type="spellEnd"/>
      <w:r w:rsidRPr="004B201D">
        <w:t xml:space="preserve"> limpets (</w:t>
      </w:r>
      <w:proofErr w:type="spellStart"/>
      <w:r w:rsidRPr="00E12220">
        <w:rPr>
          <w:i/>
          <w:iCs/>
        </w:rPr>
        <w:t>Cellana</w:t>
      </w:r>
      <w:proofErr w:type="spellEnd"/>
      <w:r w:rsidRPr="00E12220">
        <w:rPr>
          <w:i/>
          <w:iCs/>
        </w:rPr>
        <w:t xml:space="preserve"> </w:t>
      </w:r>
      <w:proofErr w:type="spellStart"/>
      <w:r w:rsidRPr="00E12220">
        <w:rPr>
          <w:i/>
          <w:iCs/>
        </w:rPr>
        <w:t>sandwicensis</w:t>
      </w:r>
      <w:proofErr w:type="spellEnd"/>
      <w:r w:rsidRPr="004B201D">
        <w:t>). Invertebrate Reproduction and Development, 62, 239-247.</w:t>
      </w:r>
    </w:p>
    <w:p w14:paraId="69128A43" w14:textId="77777777" w:rsidR="00A84BE9" w:rsidRPr="004B201D" w:rsidRDefault="00A84BE9" w:rsidP="00A84BE9"/>
    <w:p w14:paraId="074F0DAD" w14:textId="77777777" w:rsidR="00A84BE9" w:rsidRDefault="00A84BE9" w:rsidP="00A84BE9">
      <w:r w:rsidRPr="004B201D">
        <w:t xml:space="preserve">Mau A, Fox K, </w:t>
      </w:r>
      <w:r w:rsidRPr="00B33A80">
        <w:rPr>
          <w:b/>
        </w:rPr>
        <w:t>Bingham JP</w:t>
      </w:r>
      <w:r w:rsidRPr="004B201D">
        <w:t xml:space="preserve"> (2017) The Reported Occurrence of Hermaphroditism in the </w:t>
      </w:r>
      <w:proofErr w:type="spellStart"/>
      <w:r w:rsidRPr="004B201D">
        <w:t>Yellowfoot</w:t>
      </w:r>
      <w:proofErr w:type="spellEnd"/>
      <w:r w:rsidRPr="004B201D">
        <w:t xml:space="preserve"> Limpet (</w:t>
      </w:r>
      <w:proofErr w:type="spellStart"/>
      <w:r w:rsidRPr="00E12220">
        <w:rPr>
          <w:i/>
          <w:iCs/>
        </w:rPr>
        <w:t>Cellana</w:t>
      </w:r>
      <w:proofErr w:type="spellEnd"/>
      <w:r w:rsidRPr="00E12220">
        <w:rPr>
          <w:i/>
          <w:iCs/>
        </w:rPr>
        <w:t xml:space="preserve"> </w:t>
      </w:r>
      <w:proofErr w:type="spellStart"/>
      <w:r w:rsidRPr="00E12220">
        <w:rPr>
          <w:i/>
          <w:iCs/>
        </w:rPr>
        <w:t>sandwicensis</w:t>
      </w:r>
      <w:proofErr w:type="spellEnd"/>
      <w:r w:rsidRPr="004B201D">
        <w:t xml:space="preserve"> Pease, 1981). Annals of Aquaculture Research, 4, 1045. </w:t>
      </w:r>
    </w:p>
    <w:p w14:paraId="7ECC5772" w14:textId="77777777" w:rsidR="00A84BE9" w:rsidRPr="004B201D" w:rsidRDefault="00A84BE9" w:rsidP="00A84BE9"/>
    <w:p w14:paraId="0043BA10" w14:textId="77777777" w:rsidR="00A84BE9" w:rsidRDefault="00A84BE9" w:rsidP="00A84BE9">
      <w:r w:rsidRPr="004B201D">
        <w:t xml:space="preserve">Zhang R-Y., Thapa P., M.J. Espiritu M.J., Menon V., </w:t>
      </w:r>
      <w:r w:rsidRPr="00B33A80">
        <w:rPr>
          <w:b/>
        </w:rPr>
        <w:t>Bingham JP</w:t>
      </w:r>
      <w:r w:rsidRPr="004B201D">
        <w:t>. (2017) From Nature to Creation: Going around in Circles, the Art of Peptide Cyclization. Bioorganic &amp; Medicinal Chemistry, 26 (6): 1135-1150.</w:t>
      </w:r>
    </w:p>
    <w:p w14:paraId="41459EDA" w14:textId="77777777" w:rsidR="00A84BE9" w:rsidRPr="004B201D" w:rsidRDefault="00A84BE9" w:rsidP="00A84BE9"/>
    <w:p w14:paraId="26EBDD07" w14:textId="77777777" w:rsidR="00A84BE9" w:rsidRDefault="00A84BE9" w:rsidP="00A84BE9">
      <w:r w:rsidRPr="004B201D">
        <w:t xml:space="preserve">Thapa P., </w:t>
      </w:r>
      <w:proofErr w:type="spellStart"/>
      <w:r w:rsidRPr="004B201D">
        <w:t>Cabalteja</w:t>
      </w:r>
      <w:proofErr w:type="spellEnd"/>
      <w:r w:rsidRPr="004B201D">
        <w:t xml:space="preserve"> C.C., Philips E.E. 3rd, Espiritu M.J., </w:t>
      </w:r>
      <w:proofErr w:type="spellStart"/>
      <w:r w:rsidRPr="004B201D">
        <w:t>Peigneur</w:t>
      </w:r>
      <w:proofErr w:type="spellEnd"/>
      <w:r w:rsidRPr="004B201D">
        <w:t xml:space="preserve"> S., Mille B.G., </w:t>
      </w:r>
      <w:proofErr w:type="spellStart"/>
      <w:r w:rsidRPr="004B201D">
        <w:t>Tytgat</w:t>
      </w:r>
      <w:proofErr w:type="spellEnd"/>
      <w:r w:rsidRPr="004B201D">
        <w:t xml:space="preserve"> J., Cummins T.R., </w:t>
      </w:r>
      <w:r w:rsidRPr="00B33A80">
        <w:rPr>
          <w:b/>
        </w:rPr>
        <w:t>Bingham J.P</w:t>
      </w:r>
      <w:r w:rsidRPr="004B201D">
        <w:t>. (2016) t-</w:t>
      </w:r>
      <w:proofErr w:type="spellStart"/>
      <w:r w:rsidRPr="004B201D">
        <w:t>boc</w:t>
      </w:r>
      <w:proofErr w:type="spellEnd"/>
      <w:r w:rsidRPr="004B201D">
        <w:t xml:space="preserve"> synthesis of huwentoxin-</w:t>
      </w:r>
      <w:proofErr w:type="spellStart"/>
      <w:r w:rsidRPr="004B201D">
        <w:t>i</w:t>
      </w:r>
      <w:proofErr w:type="spellEnd"/>
      <w:r w:rsidRPr="004B201D">
        <w:t xml:space="preserve"> through native chemical ligation incorporating a trifluoromethanesulfonic acid cleavage strategy. Biopolymers. 106(5):737-45</w:t>
      </w:r>
    </w:p>
    <w:p w14:paraId="418B1083" w14:textId="77777777" w:rsidR="00A84BE9" w:rsidRPr="004B201D" w:rsidRDefault="00A84BE9" w:rsidP="00A84BE9"/>
    <w:p w14:paraId="0F05498F" w14:textId="77777777" w:rsidR="00A84BE9" w:rsidRDefault="00A84BE9" w:rsidP="00A84BE9">
      <w:r w:rsidRPr="004B201D">
        <w:t xml:space="preserve">Maldonado A., Johnson A., </w:t>
      </w:r>
      <w:proofErr w:type="spellStart"/>
      <w:r w:rsidRPr="004B201D">
        <w:t>Gochfeld</w:t>
      </w:r>
      <w:proofErr w:type="spellEnd"/>
      <w:r w:rsidRPr="004B201D">
        <w:t xml:space="preserve"> D., Slattery M., Ostrander G.K., </w:t>
      </w:r>
      <w:r w:rsidRPr="00B33A80">
        <w:rPr>
          <w:b/>
        </w:rPr>
        <w:t>Bingham J.P</w:t>
      </w:r>
      <w:r w:rsidRPr="004B201D">
        <w:t>., Schlenk D. (2016) Hard coral (</w:t>
      </w:r>
      <w:r w:rsidRPr="00E12220">
        <w:rPr>
          <w:i/>
          <w:iCs/>
        </w:rPr>
        <w:t>Porites lobata</w:t>
      </w:r>
      <w:r w:rsidRPr="004B201D">
        <w:t xml:space="preserve">) extracts and homarine on cytochrome P450 expression in Hawaiian butterflyfishes with different feeding strategies. Comp </w:t>
      </w:r>
      <w:proofErr w:type="spellStart"/>
      <w:r w:rsidRPr="004B201D">
        <w:t>Biochem</w:t>
      </w:r>
      <w:proofErr w:type="spellEnd"/>
      <w:r w:rsidRPr="004B201D">
        <w:t xml:space="preserve"> </w:t>
      </w:r>
      <w:proofErr w:type="spellStart"/>
      <w:r w:rsidRPr="004B201D">
        <w:t>Physiol</w:t>
      </w:r>
      <w:proofErr w:type="spellEnd"/>
      <w:r w:rsidRPr="004B201D">
        <w:t xml:space="preserve"> C </w:t>
      </w:r>
      <w:proofErr w:type="spellStart"/>
      <w:r w:rsidRPr="004B201D">
        <w:t>Toxicol</w:t>
      </w:r>
      <w:proofErr w:type="spellEnd"/>
      <w:r w:rsidRPr="004B201D">
        <w:t xml:space="preserve"> </w:t>
      </w:r>
      <w:proofErr w:type="spellStart"/>
      <w:r w:rsidRPr="004B201D">
        <w:t>Pharmacol</w:t>
      </w:r>
      <w:proofErr w:type="spellEnd"/>
      <w:r w:rsidRPr="004B201D">
        <w:t>., 179:57-63.</w:t>
      </w:r>
    </w:p>
    <w:p w14:paraId="58E3AFDD" w14:textId="77777777" w:rsidR="00A84BE9" w:rsidRPr="004B201D" w:rsidRDefault="00A84BE9" w:rsidP="00A84BE9"/>
    <w:p w14:paraId="31DEA4FA" w14:textId="77777777" w:rsidR="00A84BE9" w:rsidRDefault="00A84BE9" w:rsidP="00A84BE9">
      <w:r w:rsidRPr="004B201D">
        <w:t xml:space="preserve">Carlos-Hilario L., </w:t>
      </w:r>
      <w:proofErr w:type="spellStart"/>
      <w:r w:rsidRPr="004B201D">
        <w:t>Shimshock</w:t>
      </w:r>
      <w:proofErr w:type="spellEnd"/>
      <w:r w:rsidRPr="004B201D">
        <w:t xml:space="preserve"> R., Ng C., </w:t>
      </w:r>
      <w:r w:rsidRPr="00B33A80">
        <w:rPr>
          <w:b/>
        </w:rPr>
        <w:t>Bingham J-P.,</w:t>
      </w:r>
      <w:r w:rsidRPr="004B201D">
        <w:t xml:space="preserve"> David A. Christopher  D.A. (2015) Screening </w:t>
      </w:r>
      <w:proofErr w:type="spellStart"/>
      <w:r w:rsidRPr="004B201D">
        <w:t>Carica</w:t>
      </w:r>
      <w:proofErr w:type="spellEnd"/>
      <w:r w:rsidRPr="004B201D">
        <w:t xml:space="preserve"> papaya native promoters driving stilbene synthase expression in Arabidopsis thaliana for resveratrol glucoside (piceid) synthesis. Plant Biotechnology Reports 9, (5) 307–317.</w:t>
      </w:r>
    </w:p>
    <w:p w14:paraId="456BCFAE" w14:textId="77777777" w:rsidR="00A84BE9" w:rsidRPr="004B201D" w:rsidRDefault="00A84BE9" w:rsidP="00A84BE9"/>
    <w:p w14:paraId="540B1D47" w14:textId="77777777" w:rsidR="00A84BE9" w:rsidRDefault="00A84BE9" w:rsidP="00A84BE9">
      <w:proofErr w:type="spellStart"/>
      <w:r w:rsidRPr="004B201D">
        <w:t>Griffis</w:t>
      </w:r>
      <w:proofErr w:type="spellEnd"/>
      <w:r w:rsidRPr="004B201D">
        <w:t xml:space="preserve">, J. L., Jr., McDonald, T. G., Manners, M. M., </w:t>
      </w:r>
      <w:r w:rsidRPr="00B33A80">
        <w:rPr>
          <w:b/>
        </w:rPr>
        <w:t>Bingham, J. P</w:t>
      </w:r>
      <w:r w:rsidRPr="004B201D">
        <w:t xml:space="preserve"> (2015) Some Effects of Refrigerated Storage on Postharvest Quality of Ripe Fruits of the Tropical, Purple-Fruited </w:t>
      </w:r>
      <w:proofErr w:type="spellStart"/>
      <w:r w:rsidRPr="004B201D">
        <w:t>Pitanga</w:t>
      </w:r>
      <w:proofErr w:type="spellEnd"/>
      <w:r w:rsidRPr="004B201D">
        <w:t xml:space="preserve"> (</w:t>
      </w:r>
      <w:r w:rsidRPr="00E12220">
        <w:rPr>
          <w:i/>
          <w:iCs/>
        </w:rPr>
        <w:t xml:space="preserve">Eugenia </w:t>
      </w:r>
      <w:proofErr w:type="spellStart"/>
      <w:r w:rsidRPr="00E12220">
        <w:rPr>
          <w:i/>
          <w:iCs/>
        </w:rPr>
        <w:t>uniflora</w:t>
      </w:r>
      <w:proofErr w:type="spellEnd"/>
      <w:r w:rsidRPr="004B201D">
        <w:t xml:space="preserve"> L.) ACTA HORTICULTURAE 1088, 113-118.</w:t>
      </w:r>
    </w:p>
    <w:p w14:paraId="496F092E" w14:textId="77777777" w:rsidR="00A84BE9" w:rsidRPr="004B201D" w:rsidRDefault="00A84BE9" w:rsidP="00A84BE9"/>
    <w:p w14:paraId="43C00220" w14:textId="60D27962" w:rsidR="00A84BE9" w:rsidRDefault="00A84BE9" w:rsidP="00A84BE9">
      <w:r w:rsidRPr="004B201D">
        <w:t xml:space="preserve">Halford Z.A., Yu P.Y.C, </w:t>
      </w:r>
      <w:proofErr w:type="spellStart"/>
      <w:r w:rsidRPr="004B201D">
        <w:t>Likeman</w:t>
      </w:r>
      <w:proofErr w:type="spellEnd"/>
      <w:r w:rsidRPr="004B201D">
        <w:t xml:space="preserve"> R.K., Hawley-Molloy J.S, Thomas C. and </w:t>
      </w:r>
      <w:r w:rsidRPr="00B33A80">
        <w:rPr>
          <w:b/>
        </w:rPr>
        <w:t>Bingham J-P</w:t>
      </w:r>
      <w:r w:rsidRPr="004B201D">
        <w:t>. (2015) Revised first aid and clinical interventions for cone snail envenomation. The Journal of Diving and Hyperbaric Medicine, 45(3):200-7.</w:t>
      </w:r>
    </w:p>
    <w:p w14:paraId="381E6C5A" w14:textId="77777777" w:rsidR="00A84BE9" w:rsidRPr="004B201D" w:rsidRDefault="00A84BE9" w:rsidP="00A84BE9"/>
    <w:p w14:paraId="022F93AA" w14:textId="77777777" w:rsidR="00A84BE9" w:rsidRDefault="00A84BE9" w:rsidP="00A84BE9">
      <w:r w:rsidRPr="004B201D">
        <w:t xml:space="preserve">Lina H-T., Jan P. </w:t>
      </w:r>
      <w:proofErr w:type="spellStart"/>
      <w:r w:rsidRPr="004B201D">
        <w:t>Amendb</w:t>
      </w:r>
      <w:proofErr w:type="spellEnd"/>
      <w:r w:rsidRPr="004B201D">
        <w:t xml:space="preserve"> J.P,  </w:t>
      </w:r>
      <w:proofErr w:type="spellStart"/>
      <w:r w:rsidRPr="004B201D">
        <w:t>LaRoweb</w:t>
      </w:r>
      <w:proofErr w:type="spellEnd"/>
      <w:r w:rsidRPr="004B201D">
        <w:t xml:space="preserve"> D.E., </w:t>
      </w:r>
      <w:r w:rsidRPr="00B33A80">
        <w:rPr>
          <w:b/>
        </w:rPr>
        <w:t>Bingham J-P.,</w:t>
      </w:r>
      <w:r w:rsidRPr="004B201D">
        <w:t xml:space="preserve"> </w:t>
      </w:r>
      <w:proofErr w:type="spellStart"/>
      <w:r w:rsidRPr="004B201D">
        <w:t>Cowena</w:t>
      </w:r>
      <w:proofErr w:type="spellEnd"/>
      <w:r w:rsidRPr="004B201D">
        <w:t xml:space="preserve"> J.P (2015) Dissolved amino acids in oceanic basaltic basement fluids. </w:t>
      </w:r>
      <w:proofErr w:type="spellStart"/>
      <w:r w:rsidRPr="004B201D">
        <w:t>Geochimica</w:t>
      </w:r>
      <w:proofErr w:type="spellEnd"/>
      <w:r w:rsidRPr="004B201D">
        <w:t xml:space="preserve"> et </w:t>
      </w:r>
      <w:proofErr w:type="spellStart"/>
      <w:r w:rsidRPr="004B201D">
        <w:t>Cosmochimica</w:t>
      </w:r>
      <w:proofErr w:type="spellEnd"/>
      <w:r w:rsidRPr="004B201D">
        <w:t xml:space="preserve"> Acta Vol. 164 (Sept.);175–190</w:t>
      </w:r>
    </w:p>
    <w:p w14:paraId="76408180" w14:textId="77777777" w:rsidR="00A84BE9" w:rsidRPr="004B201D" w:rsidRDefault="00A84BE9" w:rsidP="00A84BE9"/>
    <w:p w14:paraId="23B4F3CE" w14:textId="77777777" w:rsidR="00A84BE9" w:rsidRDefault="00A84BE9" w:rsidP="00A84BE9">
      <w:r w:rsidRPr="004B201D">
        <w:t xml:space="preserve">Espiritu M.J, Collier A.C, </w:t>
      </w:r>
      <w:r w:rsidRPr="00B33A80">
        <w:rPr>
          <w:b/>
        </w:rPr>
        <w:t>Bingham J-P</w:t>
      </w:r>
      <w:r w:rsidRPr="004B201D">
        <w:t xml:space="preserve">. (2014) A 21st Century Approach to Age Old Problems: the ascension of biologics over the small molecule therapeutics. Drug Discovery Today 19 (8), 1109–1113. </w:t>
      </w:r>
    </w:p>
    <w:p w14:paraId="6FF9EA65" w14:textId="77777777" w:rsidR="00A84BE9" w:rsidRPr="004B201D" w:rsidRDefault="00A84BE9" w:rsidP="00A84BE9"/>
    <w:p w14:paraId="4F364C6B" w14:textId="77777777" w:rsidR="00E14505" w:rsidRDefault="00E14505" w:rsidP="00A84BE9"/>
    <w:p w14:paraId="3B5A0D7F" w14:textId="77777777" w:rsidR="00E14505" w:rsidRDefault="00E14505" w:rsidP="00A84BE9"/>
    <w:p w14:paraId="61A2063F" w14:textId="711E8826" w:rsidR="00A84BE9" w:rsidRDefault="00A84BE9" w:rsidP="00A84BE9">
      <w:r w:rsidRPr="004B201D">
        <w:lastRenderedPageBreak/>
        <w:t xml:space="preserve">Cleveland V., </w:t>
      </w:r>
      <w:r w:rsidRPr="00B33A80">
        <w:rPr>
          <w:b/>
        </w:rPr>
        <w:t>Bingham J-P</w:t>
      </w:r>
      <w:r w:rsidRPr="004B201D">
        <w:t>., Kan E. (2014) Heterogeneous Fenton degradation of bisphenol A by carbon nanotube-supported Fe</w:t>
      </w:r>
      <w:r w:rsidRPr="00E12220">
        <w:rPr>
          <w:vertAlign w:val="subscript"/>
        </w:rPr>
        <w:t>3</w:t>
      </w:r>
      <w:r w:rsidRPr="004B201D">
        <w:t>O</w:t>
      </w:r>
      <w:r w:rsidRPr="00E12220">
        <w:rPr>
          <w:vertAlign w:val="subscript"/>
        </w:rPr>
        <w:t>4</w:t>
      </w:r>
      <w:r w:rsidRPr="004B201D">
        <w:t>. Separation and Purification Technology 133, 388–395.</w:t>
      </w:r>
    </w:p>
    <w:p w14:paraId="1FD68BE9" w14:textId="77777777" w:rsidR="00A84BE9" w:rsidRPr="004B201D" w:rsidRDefault="00A84BE9" w:rsidP="00A84BE9"/>
    <w:p w14:paraId="04C22823" w14:textId="77777777" w:rsidR="00A84BE9" w:rsidRDefault="00A84BE9" w:rsidP="00A84BE9">
      <w:r w:rsidRPr="004B201D">
        <w:t xml:space="preserve">Thapa P., Espiritu M.J., </w:t>
      </w:r>
      <w:proofErr w:type="spellStart"/>
      <w:r w:rsidRPr="004B201D">
        <w:t>Cabalteja</w:t>
      </w:r>
      <w:proofErr w:type="spellEnd"/>
      <w:r w:rsidRPr="004B201D">
        <w:t xml:space="preserve"> C.C., </w:t>
      </w:r>
      <w:r w:rsidRPr="00B33A80">
        <w:rPr>
          <w:b/>
        </w:rPr>
        <w:t>Bingham J-P</w:t>
      </w:r>
      <w:r w:rsidRPr="004B201D">
        <w:t>. (2014) Conotoxins and their regulatory considerations. Regulatory Toxicology and Pharmacology, 70 (1) 197-202.</w:t>
      </w:r>
    </w:p>
    <w:p w14:paraId="278A8CED" w14:textId="77777777" w:rsidR="00A84BE9" w:rsidRPr="004B201D" w:rsidRDefault="00A84BE9" w:rsidP="00A84BE9"/>
    <w:p w14:paraId="094D1B25" w14:textId="77777777" w:rsidR="00A84BE9" w:rsidRDefault="00A84BE9" w:rsidP="00A84BE9">
      <w:r w:rsidRPr="004B201D">
        <w:t xml:space="preserve">Negi V.S., </w:t>
      </w:r>
      <w:r w:rsidRPr="00B33A80">
        <w:rPr>
          <w:b/>
        </w:rPr>
        <w:t>Bingham J-P</w:t>
      </w:r>
      <w:r w:rsidRPr="004B201D">
        <w:t xml:space="preserve">., Li Q.X., </w:t>
      </w:r>
      <w:proofErr w:type="spellStart"/>
      <w:r w:rsidRPr="004B201D">
        <w:t>Borthakur</w:t>
      </w:r>
      <w:proofErr w:type="spellEnd"/>
      <w:r w:rsidRPr="004B201D">
        <w:t xml:space="preserve"> D. (2014) A Carbon-Nitrogen Lyase from </w:t>
      </w:r>
      <w:r w:rsidRPr="00E12220">
        <w:rPr>
          <w:i/>
          <w:iCs/>
        </w:rPr>
        <w:t xml:space="preserve">Leucaena </w:t>
      </w:r>
      <w:proofErr w:type="spellStart"/>
      <w:r w:rsidRPr="00E12220">
        <w:rPr>
          <w:i/>
          <w:iCs/>
        </w:rPr>
        <w:t>leucocephala</w:t>
      </w:r>
      <w:proofErr w:type="spellEnd"/>
      <w:r w:rsidRPr="004B201D">
        <w:t xml:space="preserve"> Catalyzes the First Step of </w:t>
      </w:r>
      <w:proofErr w:type="spellStart"/>
      <w:r w:rsidRPr="004B201D">
        <w:t>Mimosine</w:t>
      </w:r>
      <w:proofErr w:type="spellEnd"/>
      <w:r w:rsidRPr="004B201D">
        <w:t xml:space="preserve"> Degradation. Plant Physiology, 164 (2) 922-934.</w:t>
      </w:r>
    </w:p>
    <w:p w14:paraId="6E171303" w14:textId="77777777" w:rsidR="00A84BE9" w:rsidRPr="004B201D" w:rsidRDefault="00A84BE9" w:rsidP="00A84BE9"/>
    <w:p w14:paraId="06413941" w14:textId="77777777" w:rsidR="00A84BE9" w:rsidRDefault="00A84BE9" w:rsidP="00A84BE9">
      <w:r w:rsidRPr="004B201D">
        <w:t xml:space="preserve">Takacs Z., </w:t>
      </w:r>
      <w:proofErr w:type="spellStart"/>
      <w:r w:rsidRPr="004B201D">
        <w:t>Imredy</w:t>
      </w:r>
      <w:proofErr w:type="spellEnd"/>
      <w:r w:rsidRPr="004B201D">
        <w:t xml:space="preserve"> J.P., </w:t>
      </w:r>
      <w:r w:rsidRPr="00B33A80">
        <w:rPr>
          <w:b/>
        </w:rPr>
        <w:t>Bingham J-P</w:t>
      </w:r>
      <w:r w:rsidRPr="004B201D">
        <w:t xml:space="preserve">., </w:t>
      </w:r>
      <w:proofErr w:type="spellStart"/>
      <w:r w:rsidRPr="004B201D">
        <w:t>Zhorov</w:t>
      </w:r>
      <w:proofErr w:type="spellEnd"/>
      <w:r w:rsidRPr="004B201D">
        <w:t xml:space="preserve"> B.S., </w:t>
      </w:r>
      <w:proofErr w:type="spellStart"/>
      <w:r w:rsidRPr="004B201D">
        <w:t>Moczydlowski</w:t>
      </w:r>
      <w:proofErr w:type="spellEnd"/>
      <w:r w:rsidRPr="004B201D">
        <w:t xml:space="preserve"> E.G. (2014) Interaction of the </w:t>
      </w:r>
      <w:proofErr w:type="spellStart"/>
      <w:r w:rsidRPr="004B201D">
        <w:t>BKCa</w:t>
      </w:r>
      <w:proofErr w:type="spellEnd"/>
      <w:r w:rsidRPr="004B201D">
        <w:t xml:space="preserve"> channel gating ring with dendrotoxins, Channels, 8 (5) 421-432.</w:t>
      </w:r>
    </w:p>
    <w:p w14:paraId="0F3E1A1B" w14:textId="77777777" w:rsidR="00A84BE9" w:rsidRPr="004B201D" w:rsidRDefault="00A84BE9" w:rsidP="00A84BE9"/>
    <w:p w14:paraId="5C7C26B8" w14:textId="77777777" w:rsidR="00A84BE9" w:rsidRDefault="00A84BE9" w:rsidP="00A84BE9">
      <w:proofErr w:type="spellStart"/>
      <w:r w:rsidRPr="004B201D">
        <w:t>Yafuso</w:t>
      </w:r>
      <w:proofErr w:type="spellEnd"/>
      <w:r w:rsidRPr="004B201D">
        <w:t xml:space="preserve"> J.T, Negi V.S., </w:t>
      </w:r>
      <w:r w:rsidRPr="00B33A80">
        <w:rPr>
          <w:b/>
        </w:rPr>
        <w:t>Bingham J-P</w:t>
      </w:r>
      <w:r w:rsidRPr="004B201D">
        <w:t xml:space="preserve">., </w:t>
      </w:r>
      <w:proofErr w:type="spellStart"/>
      <w:r w:rsidRPr="004B201D">
        <w:t>Borthakur</w:t>
      </w:r>
      <w:proofErr w:type="spellEnd"/>
      <w:r w:rsidRPr="004B201D">
        <w:t xml:space="preserve"> D. (2013) Characterization of O-</w:t>
      </w:r>
      <w:proofErr w:type="spellStart"/>
      <w:r w:rsidRPr="004B201D">
        <w:t>acetylserine</w:t>
      </w:r>
      <w:proofErr w:type="spellEnd"/>
      <w:r w:rsidRPr="004B201D">
        <w:t xml:space="preserve"> (thiol) lyase from </w:t>
      </w:r>
      <w:r w:rsidRPr="00E12220">
        <w:rPr>
          <w:i/>
          <w:iCs/>
        </w:rPr>
        <w:t xml:space="preserve">Leucaena </w:t>
      </w:r>
      <w:proofErr w:type="spellStart"/>
      <w:r w:rsidRPr="00E12220">
        <w:rPr>
          <w:i/>
          <w:iCs/>
        </w:rPr>
        <w:t>leucocephala</w:t>
      </w:r>
      <w:proofErr w:type="spellEnd"/>
      <w:r w:rsidRPr="004B201D">
        <w:t>. The FASEB Journal, 27:580.3</w:t>
      </w:r>
    </w:p>
    <w:p w14:paraId="21E6416E" w14:textId="77777777" w:rsidR="00A84BE9" w:rsidRPr="004B201D" w:rsidRDefault="00A84BE9" w:rsidP="00A84BE9"/>
    <w:p w14:paraId="1968D19C" w14:textId="1C21DFEF" w:rsidR="00A84BE9" w:rsidRDefault="00A84BE9" w:rsidP="00A84BE9">
      <w:proofErr w:type="spellStart"/>
      <w:r w:rsidRPr="004B201D">
        <w:t>Yafuso</w:t>
      </w:r>
      <w:proofErr w:type="spellEnd"/>
      <w:r w:rsidRPr="004B201D">
        <w:t xml:space="preserve"> J.T, Negi V.S., </w:t>
      </w:r>
      <w:r w:rsidRPr="00B33A80">
        <w:rPr>
          <w:b/>
        </w:rPr>
        <w:t>Bingham J-P.,</w:t>
      </w:r>
      <w:r w:rsidRPr="004B201D">
        <w:t xml:space="preserve"> </w:t>
      </w:r>
      <w:proofErr w:type="spellStart"/>
      <w:r w:rsidRPr="004B201D">
        <w:t>Borthakur</w:t>
      </w:r>
      <w:proofErr w:type="spellEnd"/>
      <w:r w:rsidRPr="004B201D">
        <w:t xml:space="preserve"> D. (2014) An O-</w:t>
      </w:r>
      <w:proofErr w:type="spellStart"/>
      <w:r w:rsidRPr="004B201D">
        <w:t>Acetylserine</w:t>
      </w:r>
      <w:proofErr w:type="spellEnd"/>
      <w:r w:rsidRPr="004B201D">
        <w:t xml:space="preserve"> (thiol) Lyase from </w:t>
      </w:r>
      <w:r w:rsidRPr="00E12220">
        <w:rPr>
          <w:i/>
          <w:iCs/>
        </w:rPr>
        <w:t xml:space="preserve">Leucaena </w:t>
      </w:r>
      <w:proofErr w:type="spellStart"/>
      <w:r w:rsidRPr="00E12220">
        <w:rPr>
          <w:i/>
          <w:iCs/>
        </w:rPr>
        <w:t>leucocephala</w:t>
      </w:r>
      <w:proofErr w:type="spellEnd"/>
      <w:r w:rsidRPr="004B201D">
        <w:t xml:space="preserve"> Is a Cysteine Synthase </w:t>
      </w:r>
      <w:proofErr w:type="gramStart"/>
      <w:r w:rsidRPr="004B201D">
        <w:t>But</w:t>
      </w:r>
      <w:proofErr w:type="gramEnd"/>
      <w:r w:rsidRPr="004B201D">
        <w:t xml:space="preserve"> Not a </w:t>
      </w:r>
      <w:proofErr w:type="spellStart"/>
      <w:r w:rsidRPr="004B201D">
        <w:t>Mimosine</w:t>
      </w:r>
      <w:proofErr w:type="spellEnd"/>
      <w:r w:rsidRPr="004B201D">
        <w:t xml:space="preserve"> Synthase. Applied Biochemistry and Biotechnology 173 (5) 1157-1168.</w:t>
      </w:r>
    </w:p>
    <w:p w14:paraId="5A988A12" w14:textId="77777777" w:rsidR="00A84BE9" w:rsidRPr="004B201D" w:rsidRDefault="00A84BE9" w:rsidP="00A84BE9"/>
    <w:p w14:paraId="653E0D6F" w14:textId="77777777" w:rsidR="00A84BE9" w:rsidRDefault="00A84BE9" w:rsidP="00A84BE9">
      <w:r w:rsidRPr="004B201D">
        <w:t xml:space="preserve">Espiritu M.J., </w:t>
      </w:r>
      <w:proofErr w:type="spellStart"/>
      <w:r w:rsidRPr="004B201D">
        <w:t>Cabalteja</w:t>
      </w:r>
      <w:proofErr w:type="spellEnd"/>
      <w:r w:rsidRPr="004B201D">
        <w:t xml:space="preserve"> C.C., </w:t>
      </w:r>
      <w:proofErr w:type="spellStart"/>
      <w:r w:rsidRPr="004B201D">
        <w:t>Sugai</w:t>
      </w:r>
      <w:proofErr w:type="spellEnd"/>
      <w:r w:rsidRPr="004B201D">
        <w:t xml:space="preserve"> C.K., </w:t>
      </w:r>
      <w:r w:rsidRPr="00B33A80">
        <w:rPr>
          <w:b/>
        </w:rPr>
        <w:t>Bingham J-P</w:t>
      </w:r>
      <w:r w:rsidRPr="004B201D">
        <w:t xml:space="preserve">. (2014) Incorporation of post-translational modified amino acids as an approach to increase both chemical and biological diversity of conotoxins and </w:t>
      </w:r>
      <w:proofErr w:type="spellStart"/>
      <w:r w:rsidRPr="004B201D">
        <w:t>conopeptides</w:t>
      </w:r>
      <w:proofErr w:type="spellEnd"/>
      <w:r w:rsidRPr="004B201D">
        <w:t>. Amino Acids 46 (1)125-151</w:t>
      </w:r>
    </w:p>
    <w:p w14:paraId="18964B45" w14:textId="77777777" w:rsidR="00A84BE9" w:rsidRPr="004B201D" w:rsidRDefault="00A84BE9" w:rsidP="00A84BE9"/>
    <w:p w14:paraId="58D257C7" w14:textId="77777777" w:rsidR="00A84BE9" w:rsidRDefault="00A84BE9" w:rsidP="00A84BE9">
      <w:r w:rsidRPr="004B201D">
        <w:t xml:space="preserve">Thapa P., Espiritu M.J., </w:t>
      </w:r>
      <w:proofErr w:type="spellStart"/>
      <w:r w:rsidRPr="004B201D">
        <w:t>Cabalteja</w:t>
      </w:r>
      <w:proofErr w:type="spellEnd"/>
      <w:r w:rsidRPr="004B201D">
        <w:t xml:space="preserve"> C.C., </w:t>
      </w:r>
      <w:r w:rsidRPr="00B33A80">
        <w:rPr>
          <w:b/>
        </w:rPr>
        <w:t>Bingham J-P.</w:t>
      </w:r>
      <w:r w:rsidRPr="004B201D">
        <w:t xml:space="preserve"> (2014) The Emergence of Cyclic Peptides: The Potential of Bioengineered Peptide Drugs. International Journal of Peptide Research and Therapeutics, 20 </w:t>
      </w:r>
      <w:hyperlink r:id="rId7" w:history="1">
        <w:r w:rsidRPr="004B201D">
          <w:rPr>
            <w:rStyle w:val="Hyperlink"/>
          </w:rPr>
          <w:t>(4</w:t>
        </w:r>
      </w:hyperlink>
      <w:r w:rsidRPr="004B201D">
        <w:t>): 545-551.</w:t>
      </w:r>
    </w:p>
    <w:p w14:paraId="187E5299" w14:textId="77777777" w:rsidR="00A84BE9" w:rsidRPr="004B201D" w:rsidRDefault="00A84BE9" w:rsidP="00A84BE9"/>
    <w:p w14:paraId="4133813D" w14:textId="77777777" w:rsidR="00A84BE9" w:rsidRDefault="00A84BE9" w:rsidP="00A84BE9">
      <w:r w:rsidRPr="004B201D">
        <w:t xml:space="preserve">Thapa P., Zhang R-Y., Menon V., </w:t>
      </w:r>
      <w:r w:rsidRPr="00B33A80">
        <w:rPr>
          <w:b/>
        </w:rPr>
        <w:t>Bingham J-P.</w:t>
      </w:r>
      <w:r w:rsidRPr="004B201D">
        <w:t xml:space="preserve"> (2014) Native Chemical Ligation: A Boon to Peptide Chemistry. Molecules </w:t>
      </w:r>
      <w:proofErr w:type="spellStart"/>
      <w:r w:rsidRPr="004B201D">
        <w:t>Molecules</w:t>
      </w:r>
      <w:proofErr w:type="spellEnd"/>
      <w:r w:rsidRPr="004B201D">
        <w:t xml:space="preserve"> 19(9):14461-83.</w:t>
      </w:r>
    </w:p>
    <w:p w14:paraId="6FF1C9D7" w14:textId="77777777" w:rsidR="00A84BE9" w:rsidRPr="004B201D" w:rsidRDefault="00A84BE9" w:rsidP="00A84BE9"/>
    <w:p w14:paraId="29D91E4A" w14:textId="77777777" w:rsidR="00A84BE9" w:rsidRDefault="00A84BE9" w:rsidP="00A84BE9">
      <w:r w:rsidRPr="004B201D">
        <w:t xml:space="preserve">Bergeron Z.L, Chun J.B., Baker M.R, Sandall D.W, </w:t>
      </w:r>
      <w:proofErr w:type="spellStart"/>
      <w:r w:rsidRPr="004B201D">
        <w:t>Peigneur</w:t>
      </w:r>
      <w:proofErr w:type="spellEnd"/>
      <w:r w:rsidRPr="004B201D">
        <w:t xml:space="preserve"> S., Yu P.YC, Thapa P., </w:t>
      </w:r>
      <w:proofErr w:type="spellStart"/>
      <w:r w:rsidRPr="004B201D">
        <w:t>Milisen</w:t>
      </w:r>
      <w:proofErr w:type="spellEnd"/>
      <w:r w:rsidRPr="004B201D">
        <w:t xml:space="preserve"> J.W, </w:t>
      </w:r>
      <w:proofErr w:type="spellStart"/>
      <w:r w:rsidRPr="004B201D">
        <w:t>Tytgat</w:t>
      </w:r>
      <w:proofErr w:type="spellEnd"/>
      <w:r w:rsidRPr="004B201D">
        <w:t xml:space="preserve"> J., </w:t>
      </w:r>
      <w:proofErr w:type="spellStart"/>
      <w:r w:rsidRPr="004B201D">
        <w:t>Livett</w:t>
      </w:r>
      <w:proofErr w:type="spellEnd"/>
      <w:r w:rsidRPr="004B201D">
        <w:t xml:space="preserve"> B.G, </w:t>
      </w:r>
      <w:r w:rsidRPr="00B33A80">
        <w:rPr>
          <w:b/>
        </w:rPr>
        <w:t>Bingham J-P.</w:t>
      </w:r>
      <w:r w:rsidRPr="004B201D">
        <w:t xml:space="preserve"> (2013) Analysis of the milked venom from the mollusk-hunting cone shell Conus textile – Peptides, 49, 145–158. </w:t>
      </w:r>
    </w:p>
    <w:p w14:paraId="096BC6FE" w14:textId="77777777" w:rsidR="00A84BE9" w:rsidRPr="004B201D" w:rsidRDefault="00A84BE9" w:rsidP="00A84BE9"/>
    <w:p w14:paraId="06BDA40B" w14:textId="77777777" w:rsidR="00A84BE9" w:rsidRDefault="00A84BE9" w:rsidP="00A84BE9">
      <w:r w:rsidRPr="004B201D">
        <w:t xml:space="preserve">Kapono CA, Thapa P., </w:t>
      </w:r>
      <w:proofErr w:type="spellStart"/>
      <w:r w:rsidRPr="004B201D">
        <w:t>Cabalteja</w:t>
      </w:r>
      <w:proofErr w:type="spellEnd"/>
      <w:r w:rsidRPr="004B201D">
        <w:t xml:space="preserve"> CC, </w:t>
      </w:r>
      <w:proofErr w:type="spellStart"/>
      <w:r w:rsidRPr="004B201D">
        <w:t>Guendisch</w:t>
      </w:r>
      <w:proofErr w:type="spellEnd"/>
      <w:r w:rsidRPr="004B201D">
        <w:t xml:space="preserve"> D. Collier AC and </w:t>
      </w:r>
      <w:r w:rsidRPr="00B33A80">
        <w:rPr>
          <w:b/>
        </w:rPr>
        <w:t>Bingham J-P</w:t>
      </w:r>
      <w:r w:rsidRPr="004B201D">
        <w:t xml:space="preserve">. (2013) </w:t>
      </w:r>
      <w:proofErr w:type="spellStart"/>
      <w:r w:rsidRPr="004B201D">
        <w:t>Conopeptide</w:t>
      </w:r>
      <w:proofErr w:type="spellEnd"/>
      <w:r w:rsidRPr="004B201D">
        <w:t xml:space="preserve"> truncation as a post-translational modification to increase the pharmacological diversity within the milked venom of Conus magus – Toxicon 70, 170–178 </w:t>
      </w:r>
    </w:p>
    <w:p w14:paraId="344ADC17" w14:textId="77777777" w:rsidR="00A84BE9" w:rsidRPr="004B201D" w:rsidRDefault="00A84BE9" w:rsidP="00A84BE9"/>
    <w:p w14:paraId="36EA2AA2" w14:textId="77777777" w:rsidR="00A84BE9" w:rsidRDefault="00A84BE9" w:rsidP="00A84BE9">
      <w:r w:rsidRPr="004B201D">
        <w:t xml:space="preserve">Negi V.S., </w:t>
      </w:r>
      <w:r w:rsidRPr="00B33A80">
        <w:rPr>
          <w:b/>
        </w:rPr>
        <w:t>Bingham J-P</w:t>
      </w:r>
      <w:r w:rsidRPr="004B201D">
        <w:t xml:space="preserve">., Li Q.X., </w:t>
      </w:r>
      <w:proofErr w:type="spellStart"/>
      <w:r w:rsidRPr="004B201D">
        <w:t>Borthakur</w:t>
      </w:r>
      <w:proofErr w:type="spellEnd"/>
      <w:r w:rsidRPr="004B201D">
        <w:t xml:space="preserve"> D. (2013) </w:t>
      </w:r>
      <w:proofErr w:type="spellStart"/>
      <w:r w:rsidRPr="004B201D">
        <w:t>midD</w:t>
      </w:r>
      <w:proofErr w:type="spellEnd"/>
      <w:r w:rsidRPr="004B201D">
        <w:t>-encoded '</w:t>
      </w:r>
      <w:proofErr w:type="spellStart"/>
      <w:r w:rsidRPr="004B201D">
        <w:t>rhizomimosinase</w:t>
      </w:r>
      <w:proofErr w:type="spellEnd"/>
      <w:r w:rsidRPr="004B201D">
        <w:t xml:space="preserve">' from Rhizobium sp. strain TAL1145, catabolizes </w:t>
      </w:r>
      <w:proofErr w:type="spellStart"/>
      <w:r w:rsidRPr="004B201D">
        <w:t>Lmimosine</w:t>
      </w:r>
      <w:proofErr w:type="spellEnd"/>
      <w:r w:rsidRPr="004B201D">
        <w:t xml:space="preserve"> into 3-hydroxy-4-pyridone, Amino Acids. 2013 Jun;44(6):1537-47 </w:t>
      </w:r>
    </w:p>
    <w:p w14:paraId="50725F3E" w14:textId="77777777" w:rsidR="00A84BE9" w:rsidRPr="004B201D" w:rsidRDefault="00A84BE9" w:rsidP="00A84BE9"/>
    <w:p w14:paraId="38E8AFE0" w14:textId="6422FB69" w:rsidR="00A84BE9" w:rsidRDefault="00A84BE9" w:rsidP="00A84BE9">
      <w:proofErr w:type="spellStart"/>
      <w:r w:rsidRPr="004B201D">
        <w:t>Devappa</w:t>
      </w:r>
      <w:proofErr w:type="spellEnd"/>
      <w:r w:rsidRPr="004B201D">
        <w:t xml:space="preserve"> R.K., </w:t>
      </w:r>
      <w:r w:rsidRPr="00B33A80">
        <w:rPr>
          <w:b/>
        </w:rPr>
        <w:t>Bingham J-P</w:t>
      </w:r>
      <w:r w:rsidRPr="004B201D">
        <w:t xml:space="preserve">. and </w:t>
      </w:r>
      <w:proofErr w:type="spellStart"/>
      <w:r w:rsidRPr="004B201D">
        <w:t>Khanal</w:t>
      </w:r>
      <w:proofErr w:type="spellEnd"/>
      <w:r w:rsidRPr="004B201D">
        <w:t xml:space="preserve"> S.K. (2013) New and modified high performance liquid chromatography method for rapid quantification of phorbol esters in Jatropha </w:t>
      </w:r>
      <w:proofErr w:type="spellStart"/>
      <w:r w:rsidRPr="004B201D">
        <w:t>curcas</w:t>
      </w:r>
      <w:proofErr w:type="spellEnd"/>
      <w:r w:rsidRPr="004B201D">
        <w:t xml:space="preserve"> seed. Industrial Crops and Products 49:211-219 </w:t>
      </w:r>
    </w:p>
    <w:p w14:paraId="2D13CEF3" w14:textId="77777777" w:rsidR="00E12220" w:rsidRPr="004B201D" w:rsidRDefault="00E12220" w:rsidP="00A84BE9"/>
    <w:p w14:paraId="51B007BB" w14:textId="77777777" w:rsidR="00A84BE9" w:rsidRDefault="00A84BE9" w:rsidP="00A84BE9">
      <w:r w:rsidRPr="004B201D">
        <w:t xml:space="preserve">Bergeron ZL, </w:t>
      </w:r>
      <w:r w:rsidRPr="00B33A80">
        <w:rPr>
          <w:b/>
        </w:rPr>
        <w:t>Bingham JP</w:t>
      </w:r>
      <w:r w:rsidRPr="004B201D">
        <w:t xml:space="preserve"> (2012) Scorpion Toxins Specific for Potassium (K+) channels: A Historical Overview of Peptide Bioengineering. Toxins 4,1082-1119.</w:t>
      </w:r>
    </w:p>
    <w:p w14:paraId="6925653A" w14:textId="77777777" w:rsidR="00A84BE9" w:rsidRPr="004B201D" w:rsidRDefault="00A84BE9" w:rsidP="00A84BE9"/>
    <w:p w14:paraId="2B68F46D" w14:textId="08C48600" w:rsidR="00A84BE9" w:rsidRPr="004B201D" w:rsidRDefault="00A84BE9" w:rsidP="00A84BE9">
      <w:r w:rsidRPr="00B33A80">
        <w:rPr>
          <w:b/>
        </w:rPr>
        <w:t>Bingham JP</w:t>
      </w:r>
      <w:r w:rsidRPr="004B201D">
        <w:t xml:space="preserve">, Andrews EA, </w:t>
      </w:r>
      <w:proofErr w:type="spellStart"/>
      <w:r w:rsidRPr="004B201D">
        <w:t>Kiyabu</w:t>
      </w:r>
      <w:proofErr w:type="spellEnd"/>
      <w:r w:rsidRPr="004B201D">
        <w:t xml:space="preserve"> SM*, </w:t>
      </w:r>
      <w:proofErr w:type="spellStart"/>
      <w:r w:rsidRPr="004B201D">
        <w:t>Cabalteja</w:t>
      </w:r>
      <w:proofErr w:type="spellEnd"/>
      <w:r w:rsidRPr="004B201D">
        <w:t xml:space="preserve"> CC (2012) Drugs from Slugs, Part II – </w:t>
      </w:r>
      <w:proofErr w:type="spellStart"/>
      <w:r w:rsidRPr="004B201D">
        <w:t>Conopeptide</w:t>
      </w:r>
      <w:proofErr w:type="spellEnd"/>
      <w:r w:rsidRPr="004B201D">
        <w:t xml:space="preserve"> Bioengineering. </w:t>
      </w:r>
      <w:proofErr w:type="spellStart"/>
      <w:r w:rsidRPr="004B201D">
        <w:t>Chemico</w:t>
      </w:r>
      <w:proofErr w:type="spellEnd"/>
      <w:r w:rsidRPr="004B201D">
        <w:t>-Biological Interactions 200 (2012) 92–113.</w:t>
      </w:r>
    </w:p>
    <w:p w14:paraId="7475D276" w14:textId="77777777" w:rsidR="00A84BE9" w:rsidRPr="004B201D" w:rsidRDefault="00A84BE9" w:rsidP="00A84BE9">
      <w:pPr>
        <w:rPr>
          <w:color w:val="000000" w:themeColor="text1"/>
        </w:rPr>
      </w:pPr>
      <w:r w:rsidRPr="00B33A80">
        <w:rPr>
          <w:b/>
          <w:color w:val="000000" w:themeColor="text1"/>
        </w:rPr>
        <w:lastRenderedPageBreak/>
        <w:t>Bingham JP</w:t>
      </w:r>
      <w:r w:rsidRPr="004B201D">
        <w:rPr>
          <w:color w:val="000000" w:themeColor="text1"/>
        </w:rPr>
        <w:t xml:space="preserve">, Baker MR, Chun JB. (2012) </w:t>
      </w:r>
      <w:hyperlink r:id="rId8" w:history="1">
        <w:r w:rsidRPr="004B201D">
          <w:rPr>
            <w:rStyle w:val="Hyperlink"/>
            <w:color w:val="000000" w:themeColor="text1"/>
            <w:u w:val="none"/>
          </w:rPr>
          <w:t xml:space="preserve">Analysis of a cone snail's killer cocktail - The milked venom of Conus </w:t>
        </w:r>
        <w:proofErr w:type="spellStart"/>
        <w:r w:rsidRPr="004B201D">
          <w:rPr>
            <w:rStyle w:val="Hyperlink"/>
            <w:color w:val="000000" w:themeColor="text1"/>
            <w:u w:val="none"/>
          </w:rPr>
          <w:t>geographus</w:t>
        </w:r>
        <w:proofErr w:type="spellEnd"/>
        <w:r w:rsidRPr="004B201D">
          <w:rPr>
            <w:rStyle w:val="Hyperlink"/>
            <w:color w:val="000000" w:themeColor="text1"/>
            <w:u w:val="none"/>
          </w:rPr>
          <w:t>.</w:t>
        </w:r>
      </w:hyperlink>
      <w:r w:rsidRPr="004B201D">
        <w:rPr>
          <w:color w:val="000000" w:themeColor="text1"/>
        </w:rPr>
        <w:t xml:space="preserve"> Toxicon.  Nov;60(6):1166-70.</w:t>
      </w:r>
    </w:p>
    <w:p w14:paraId="6717E30A" w14:textId="77777777" w:rsidR="00A84BE9" w:rsidRPr="004B201D" w:rsidRDefault="00A84BE9" w:rsidP="00A84BE9"/>
    <w:p w14:paraId="1A6DDF4F" w14:textId="77777777" w:rsidR="00A84BE9" w:rsidRDefault="00A84BE9" w:rsidP="00A84BE9">
      <w:r w:rsidRPr="004B201D">
        <w:t xml:space="preserve">Chun JB, Baker MR, Kim D H, Leroy M, </w:t>
      </w:r>
      <w:proofErr w:type="spellStart"/>
      <w:r w:rsidRPr="004B201D">
        <w:t>Toribo</w:t>
      </w:r>
      <w:proofErr w:type="spellEnd"/>
      <w:r w:rsidRPr="004B201D">
        <w:t xml:space="preserve"> P, </w:t>
      </w:r>
      <w:r w:rsidRPr="00B33A80">
        <w:rPr>
          <w:b/>
        </w:rPr>
        <w:t>Bingham JP</w:t>
      </w:r>
      <w:r w:rsidRPr="004B201D">
        <w:t xml:space="preserve"> (2012) Cone snail milked venom dynamics – a quantitative study of Conus purpurascens. Toxicon. 60(1):83-94.</w:t>
      </w:r>
    </w:p>
    <w:p w14:paraId="041CAA07" w14:textId="77777777" w:rsidR="00A84BE9" w:rsidRPr="004B201D" w:rsidRDefault="00A84BE9" w:rsidP="00A84BE9"/>
    <w:p w14:paraId="5AB3773A" w14:textId="77777777" w:rsidR="00A84BE9" w:rsidRDefault="00A84BE9" w:rsidP="00A84BE9">
      <w:r w:rsidRPr="00B33A80">
        <w:rPr>
          <w:b/>
        </w:rPr>
        <w:t>Bingham JP</w:t>
      </w:r>
      <w:r w:rsidRPr="004B201D">
        <w:t xml:space="preserve">., </w:t>
      </w:r>
      <w:proofErr w:type="spellStart"/>
      <w:r w:rsidRPr="004B201D">
        <w:t>Mitsunaga</w:t>
      </w:r>
      <w:proofErr w:type="spellEnd"/>
      <w:r w:rsidRPr="004B201D">
        <w:t xml:space="preserve"> E., Bergeron Z.L. (2010) Drugs from Slugs – Past, Present and Future Perspectives of omega-Conotoxin Research. </w:t>
      </w:r>
      <w:proofErr w:type="spellStart"/>
      <w:r w:rsidRPr="004B201D">
        <w:t>Chemico</w:t>
      </w:r>
      <w:proofErr w:type="spellEnd"/>
      <w:r w:rsidRPr="004B201D">
        <w:t xml:space="preserve">-Biological Interactions 183 pp. 1-18. </w:t>
      </w:r>
    </w:p>
    <w:p w14:paraId="31F1DE1D" w14:textId="77777777" w:rsidR="00A84BE9" w:rsidRPr="004B201D" w:rsidRDefault="00A84BE9" w:rsidP="00A84BE9">
      <w:pPr>
        <w:rPr>
          <w:rFonts w:eastAsiaTheme="minorEastAsia"/>
        </w:rPr>
      </w:pPr>
    </w:p>
    <w:p w14:paraId="26E2C38C" w14:textId="77777777" w:rsidR="00A84BE9" w:rsidRDefault="00A84BE9" w:rsidP="00A84BE9">
      <w:r w:rsidRPr="00B33A80">
        <w:rPr>
          <w:b/>
        </w:rPr>
        <w:t>Bingham JP</w:t>
      </w:r>
      <w:r w:rsidRPr="004B201D">
        <w:t xml:space="preserve">, Chun JB, </w:t>
      </w:r>
      <w:proofErr w:type="spellStart"/>
      <w:r w:rsidRPr="004B201D">
        <w:t>Ruzicka</w:t>
      </w:r>
      <w:proofErr w:type="spellEnd"/>
      <w:r w:rsidRPr="004B201D">
        <w:t xml:space="preserve"> MR, Li QX, Tan ZY, </w:t>
      </w:r>
      <w:proofErr w:type="spellStart"/>
      <w:r w:rsidRPr="004B201D">
        <w:t>Kaulin</w:t>
      </w:r>
      <w:proofErr w:type="spellEnd"/>
      <w:r w:rsidRPr="004B201D">
        <w:t xml:space="preserve"> YA, </w:t>
      </w:r>
      <w:proofErr w:type="spellStart"/>
      <w:r w:rsidRPr="004B201D">
        <w:t>Englebretsen</w:t>
      </w:r>
      <w:proofErr w:type="spellEnd"/>
      <w:r w:rsidRPr="004B201D">
        <w:t xml:space="preserve"> DR, </w:t>
      </w:r>
      <w:proofErr w:type="spellStart"/>
      <w:r w:rsidRPr="004B201D">
        <w:t>Moczydlowski</w:t>
      </w:r>
      <w:proofErr w:type="spellEnd"/>
      <w:r w:rsidRPr="004B201D">
        <w:t xml:space="preserve"> EG. (2009) Synthesis of an iberiotoxin derivative by chemical ligation: a method for improved yields of cysteine-rich scorpion toxin peptides. Peptides. 30(6):1049-57. </w:t>
      </w:r>
    </w:p>
    <w:p w14:paraId="6474907F" w14:textId="77777777" w:rsidR="00A84BE9" w:rsidRPr="004B201D" w:rsidRDefault="00A84BE9" w:rsidP="00A84BE9"/>
    <w:p w14:paraId="66D852A4" w14:textId="38B73DCA" w:rsidR="00A84BE9" w:rsidRPr="004B201D" w:rsidRDefault="00A84BE9" w:rsidP="00A84BE9">
      <w:r w:rsidRPr="004B201D">
        <w:t xml:space="preserve">Townsend, A., B. G. </w:t>
      </w:r>
      <w:proofErr w:type="spellStart"/>
      <w:r w:rsidRPr="004B201D">
        <w:t>Livett</w:t>
      </w:r>
      <w:proofErr w:type="spellEnd"/>
      <w:r w:rsidRPr="004B201D">
        <w:t xml:space="preserve">, </w:t>
      </w:r>
      <w:r w:rsidRPr="00B33A80">
        <w:rPr>
          <w:b/>
        </w:rPr>
        <w:t>J.-P. Bingham</w:t>
      </w:r>
      <w:r w:rsidRPr="004B201D">
        <w:t xml:space="preserve">, H.-T. Truong, J. A. </w:t>
      </w:r>
      <w:proofErr w:type="spellStart"/>
      <w:r w:rsidRPr="004B201D">
        <w:t>Karas</w:t>
      </w:r>
      <w:proofErr w:type="spellEnd"/>
      <w:r w:rsidRPr="004B201D">
        <w:t xml:space="preserve">, P. O’Donnell, N. A. Williamson A. W. Purcell, D. Scanlon, Mass Spectral Identification of Vc1.1 and Differential Distribution of </w:t>
      </w:r>
      <w:proofErr w:type="spellStart"/>
      <w:r w:rsidRPr="004B201D">
        <w:t>Conopeptides</w:t>
      </w:r>
      <w:proofErr w:type="spellEnd"/>
      <w:r w:rsidRPr="004B201D">
        <w:t xml:space="preserve"> in the Venom Duct of Conus </w:t>
      </w:r>
      <w:proofErr w:type="spellStart"/>
      <w:r w:rsidRPr="004B201D">
        <w:t>victoriae</w:t>
      </w:r>
      <w:proofErr w:type="spellEnd"/>
      <w:r w:rsidRPr="004B201D">
        <w:t xml:space="preserve">. Effect of Post-Translational Modifications and Disulfide </w:t>
      </w:r>
      <w:proofErr w:type="spellStart"/>
      <w:r w:rsidRPr="004B201D">
        <w:t>Isomerisation</w:t>
      </w:r>
      <w:proofErr w:type="spellEnd"/>
      <w:r w:rsidRPr="004B201D">
        <w:t xml:space="preserve"> on Bioactivity. Int. J. </w:t>
      </w:r>
      <w:proofErr w:type="spellStart"/>
      <w:r w:rsidRPr="004B201D">
        <w:t>Pept</w:t>
      </w:r>
      <w:proofErr w:type="spellEnd"/>
      <w:r w:rsidRPr="004B201D">
        <w:t xml:space="preserve">. Res. </w:t>
      </w:r>
      <w:proofErr w:type="spellStart"/>
      <w:r w:rsidRPr="004B201D">
        <w:t>Ther</w:t>
      </w:r>
      <w:proofErr w:type="spellEnd"/>
      <w:r w:rsidRPr="004B201D">
        <w:t xml:space="preserve">., (2009)15 (3): 195-203. </w:t>
      </w:r>
    </w:p>
    <w:p w14:paraId="13E75D1C" w14:textId="77777777" w:rsidR="00A84BE9" w:rsidRDefault="00A84BE9" w:rsidP="00A84BE9">
      <w:r w:rsidRPr="004B201D">
        <w:br/>
        <w:t xml:space="preserve">Xiao Y, </w:t>
      </w:r>
      <w:r w:rsidRPr="00B33A80">
        <w:rPr>
          <w:b/>
        </w:rPr>
        <w:t>Bingham JP</w:t>
      </w:r>
      <w:r w:rsidRPr="004B201D">
        <w:t xml:space="preserve">, Zhu, W, </w:t>
      </w:r>
      <w:proofErr w:type="spellStart"/>
      <w:r w:rsidRPr="004B201D">
        <w:t>Moczydlowski</w:t>
      </w:r>
      <w:proofErr w:type="spellEnd"/>
      <w:r w:rsidRPr="004B201D">
        <w:t xml:space="preserve"> E, Liang S, Cummins TR. (2008) Tarantula Huwentoxin-IV inhibits neuronal sodium channels by binding to receptor site 4 and trapping the domain II voltage sensor in the closed configuration. J Biol Chem. 3;283(40):27300-13. </w:t>
      </w:r>
    </w:p>
    <w:p w14:paraId="2DEBB47E" w14:textId="77777777" w:rsidR="00A84BE9" w:rsidRDefault="00A84BE9" w:rsidP="00A84BE9">
      <w:r w:rsidRPr="004B201D">
        <w:br/>
      </w:r>
      <w:r w:rsidRPr="00B33A80">
        <w:rPr>
          <w:b/>
        </w:rPr>
        <w:t>Bingham, J-P.</w:t>
      </w:r>
      <w:r w:rsidRPr="004B201D">
        <w:t xml:space="preserve">, </w:t>
      </w:r>
      <w:proofErr w:type="spellStart"/>
      <w:r w:rsidRPr="004B201D">
        <w:t>Bian</w:t>
      </w:r>
      <w:proofErr w:type="spellEnd"/>
      <w:r w:rsidRPr="004B201D">
        <w:t xml:space="preserve">, S. Tan, Z-Y., Takacs Z. and </w:t>
      </w:r>
      <w:proofErr w:type="spellStart"/>
      <w:r w:rsidRPr="004B201D">
        <w:t>Moczydlowski</w:t>
      </w:r>
      <w:proofErr w:type="spellEnd"/>
      <w:r w:rsidRPr="004B201D">
        <w:t xml:space="preserve"> E. (2006) Synthesis of a Biotin Derivative of Iberiotoxin: Binding Interactions with Streptavidin and the BK Ca2+-activated K+ Channel Expressed in a Human Cell Line. Bioconjugate Chem.; 17(3):689 – 699. </w:t>
      </w:r>
    </w:p>
    <w:p w14:paraId="46781DE4" w14:textId="77777777" w:rsidR="00A84BE9" w:rsidRPr="004B201D" w:rsidRDefault="00A84BE9" w:rsidP="00A84BE9"/>
    <w:p w14:paraId="091F7EAF" w14:textId="77777777" w:rsidR="00A84BE9" w:rsidRPr="004B201D" w:rsidRDefault="00A84BE9" w:rsidP="00A84BE9">
      <w:r w:rsidRPr="004B201D">
        <w:t xml:space="preserve">Krishnan M. N., </w:t>
      </w:r>
      <w:r w:rsidRPr="00B33A80">
        <w:rPr>
          <w:b/>
        </w:rPr>
        <w:t>Bingham, J-P</w:t>
      </w:r>
      <w:r w:rsidRPr="004B201D">
        <w:t xml:space="preserve">., Lee, S. H., Trombley, P. and </w:t>
      </w:r>
      <w:proofErr w:type="spellStart"/>
      <w:r w:rsidRPr="004B201D">
        <w:t>Moczydlowski</w:t>
      </w:r>
      <w:proofErr w:type="spellEnd"/>
      <w:r w:rsidRPr="004B201D">
        <w:t xml:space="preserve"> E. (2005) Functional Role and Affinity of Inorganic Cations in Stabilizing the Tetrameric Structure of the </w:t>
      </w:r>
      <w:proofErr w:type="spellStart"/>
      <w:r w:rsidRPr="004B201D">
        <w:t>KcsA</w:t>
      </w:r>
      <w:proofErr w:type="spellEnd"/>
      <w:r w:rsidRPr="004B201D">
        <w:t xml:space="preserve"> K+ Channel. J Gen Physiol.;126(3):271 – 83.</w:t>
      </w:r>
    </w:p>
    <w:p w14:paraId="184BC4A9" w14:textId="77777777" w:rsidR="00A84BE9" w:rsidRPr="004B201D" w:rsidRDefault="00A84BE9" w:rsidP="00A84BE9"/>
    <w:p w14:paraId="2DC44D01" w14:textId="77777777" w:rsidR="00A84BE9" w:rsidRPr="004B201D" w:rsidRDefault="00A84BE9" w:rsidP="00A84BE9">
      <w:r w:rsidRPr="00B33A80">
        <w:rPr>
          <w:b/>
        </w:rPr>
        <w:t>Bingham J-P</w:t>
      </w:r>
      <w:r w:rsidRPr="004B201D">
        <w:t xml:space="preserve">., Broxton N. M., </w:t>
      </w:r>
      <w:proofErr w:type="spellStart"/>
      <w:r w:rsidRPr="004B201D">
        <w:t>Livett</w:t>
      </w:r>
      <w:proofErr w:type="spellEnd"/>
      <w:r w:rsidRPr="004B201D">
        <w:t xml:space="preserve"> L.G,. Down, J. G., Jones A. and. </w:t>
      </w:r>
      <w:proofErr w:type="spellStart"/>
      <w:r w:rsidRPr="004B201D">
        <w:t>Moczydlowski</w:t>
      </w:r>
      <w:proofErr w:type="spellEnd"/>
      <w:r w:rsidRPr="004B201D">
        <w:t xml:space="preserve"> E.G. (2005) Optimizing the connectivity in disulfide-rich peptides: conotoxin SII as a case study. Anal. </w:t>
      </w:r>
      <w:proofErr w:type="spellStart"/>
      <w:r w:rsidRPr="004B201D">
        <w:t>Biochem</w:t>
      </w:r>
      <w:proofErr w:type="spellEnd"/>
      <w:r w:rsidRPr="004B201D">
        <w:t xml:space="preserve">. 338(1):48 – 61. </w:t>
      </w:r>
    </w:p>
    <w:p w14:paraId="5ECAEF63" w14:textId="77777777" w:rsidR="00A84BE9" w:rsidRPr="004B201D" w:rsidRDefault="00A84BE9" w:rsidP="00A84BE9">
      <w:r w:rsidRPr="004B201D">
        <w:br/>
        <w:t xml:space="preserve">Jakubowski, J.A., </w:t>
      </w:r>
      <w:proofErr w:type="spellStart"/>
      <w:r w:rsidRPr="004B201D">
        <w:t>Keays</w:t>
      </w:r>
      <w:proofErr w:type="spellEnd"/>
      <w:r w:rsidRPr="004B201D">
        <w:t xml:space="preserve">, D.A.* Kelley, W.P., Sandall, D.W, </w:t>
      </w:r>
      <w:r w:rsidRPr="00B33A80">
        <w:rPr>
          <w:b/>
        </w:rPr>
        <w:t>Bingham, J-P</w:t>
      </w:r>
      <w:r w:rsidRPr="004B201D">
        <w:t xml:space="preserve">., </w:t>
      </w:r>
      <w:proofErr w:type="spellStart"/>
      <w:r w:rsidRPr="004B201D">
        <w:t>Livett</w:t>
      </w:r>
      <w:proofErr w:type="spellEnd"/>
      <w:r w:rsidRPr="004B201D">
        <w:t xml:space="preserve">, B.G., </w:t>
      </w:r>
      <w:proofErr w:type="spellStart"/>
      <w:r w:rsidRPr="004B201D">
        <w:t>Gayler</w:t>
      </w:r>
      <w:proofErr w:type="spellEnd"/>
      <w:r w:rsidRPr="004B201D">
        <w:t xml:space="preserve">, K.R. and Sweedler, J.V., (2004) Determining Sequences and Post-Translational Modifications of Novel Conotoxins in Conus </w:t>
      </w:r>
      <w:proofErr w:type="spellStart"/>
      <w:r w:rsidRPr="004B201D">
        <w:t>victoriae</w:t>
      </w:r>
      <w:proofErr w:type="spellEnd"/>
      <w:r w:rsidRPr="004B201D">
        <w:t xml:space="preserve"> Using cDNA Sequencing and Mass Spectrometry. Rapid communications in Mass. </w:t>
      </w:r>
      <w:proofErr w:type="spellStart"/>
      <w:r w:rsidRPr="004B201D">
        <w:t>Spect</w:t>
      </w:r>
      <w:proofErr w:type="spellEnd"/>
      <w:r w:rsidRPr="004B201D">
        <w:t xml:space="preserve">; 34: 548 – 557. </w:t>
      </w:r>
    </w:p>
    <w:p w14:paraId="2A4E8281" w14:textId="77777777" w:rsidR="00A84BE9" w:rsidRDefault="00A84BE9" w:rsidP="00A84BE9">
      <w:r w:rsidRPr="004B201D">
        <w:br/>
        <w:t xml:space="preserve">Marshall, J., Kelley, W.P., </w:t>
      </w:r>
      <w:proofErr w:type="spellStart"/>
      <w:r w:rsidRPr="004B201D">
        <w:t>Rubakhin</w:t>
      </w:r>
      <w:proofErr w:type="spellEnd"/>
      <w:r w:rsidRPr="004B201D">
        <w:t xml:space="preserve">, S. S., </w:t>
      </w:r>
      <w:r w:rsidRPr="00B33A80">
        <w:rPr>
          <w:b/>
        </w:rPr>
        <w:t>Bingham J-P</w:t>
      </w:r>
      <w:r w:rsidRPr="004B201D">
        <w:t xml:space="preserve">., Sweedler and Gilly W.F. (2002) Anatomical Correlates of Venom Production in Conus </w:t>
      </w:r>
      <w:proofErr w:type="spellStart"/>
      <w:r w:rsidRPr="004B201D">
        <w:t>californicus</w:t>
      </w:r>
      <w:proofErr w:type="spellEnd"/>
      <w:r w:rsidRPr="004B201D">
        <w:t xml:space="preserve">. The biological Bulletin 203, p 27 – 41 </w:t>
      </w:r>
    </w:p>
    <w:p w14:paraId="20F16B07" w14:textId="77777777" w:rsidR="00A84BE9" w:rsidRPr="004B201D" w:rsidRDefault="00A84BE9" w:rsidP="00A84BE9"/>
    <w:p w14:paraId="68A3AF0D" w14:textId="21924113" w:rsidR="00A84BE9" w:rsidRDefault="00A84BE9" w:rsidP="00A84BE9">
      <w:r w:rsidRPr="004B201D">
        <w:t xml:space="preserve">Hill J. M., </w:t>
      </w:r>
      <w:proofErr w:type="spellStart"/>
      <w:r w:rsidRPr="004B201D">
        <w:t>Oomen</w:t>
      </w:r>
      <w:proofErr w:type="spellEnd"/>
      <w:r w:rsidRPr="004B201D">
        <w:t xml:space="preserve"> C. J., Miranda L. P., </w:t>
      </w:r>
      <w:r w:rsidRPr="00B33A80">
        <w:rPr>
          <w:b/>
        </w:rPr>
        <w:t>Bingham J-P</w:t>
      </w:r>
      <w:r w:rsidRPr="004B201D">
        <w:t xml:space="preserve">., </w:t>
      </w:r>
      <w:proofErr w:type="spellStart"/>
      <w:r w:rsidRPr="004B201D">
        <w:t>Alewood</w:t>
      </w:r>
      <w:proofErr w:type="spellEnd"/>
      <w:r w:rsidRPr="004B201D">
        <w:t xml:space="preserve"> P. F., and Craik D. J. (1998) Three-Dimensional Solution Structure a of α-Conotoxin MII by NMR Spectroscopy: Effects of Solution Environment on Helicity. </w:t>
      </w:r>
      <w:proofErr w:type="spellStart"/>
      <w:r w:rsidRPr="004B201D">
        <w:t>Biochem</w:t>
      </w:r>
      <w:proofErr w:type="spellEnd"/>
      <w:r w:rsidRPr="004B201D">
        <w:t xml:space="preserve">, 37, 15621. </w:t>
      </w:r>
    </w:p>
    <w:p w14:paraId="02D74136" w14:textId="77777777" w:rsidR="00A52D24" w:rsidRDefault="00A52D24" w:rsidP="00A84BE9"/>
    <w:p w14:paraId="374A9D67" w14:textId="77777777" w:rsidR="00A84BE9" w:rsidRDefault="00A84BE9" w:rsidP="00A84BE9">
      <w:r w:rsidRPr="004B201D">
        <w:t xml:space="preserve">Broxton, N., Down, J., Loughnan, M., </w:t>
      </w:r>
      <w:proofErr w:type="spellStart"/>
      <w:r w:rsidRPr="004B201D">
        <w:t>Gehrmann</w:t>
      </w:r>
      <w:proofErr w:type="spellEnd"/>
      <w:r w:rsidRPr="004B201D">
        <w:t xml:space="preserve">, J., </w:t>
      </w:r>
      <w:r w:rsidRPr="00B33A80">
        <w:rPr>
          <w:b/>
        </w:rPr>
        <w:t>Bingham, J-P.,</w:t>
      </w:r>
      <w:r w:rsidRPr="004B201D">
        <w:t xml:space="preserve"> Miranda, L., </w:t>
      </w:r>
      <w:proofErr w:type="spellStart"/>
      <w:r w:rsidRPr="004B201D">
        <w:t>Alewood</w:t>
      </w:r>
      <w:proofErr w:type="spellEnd"/>
      <w:r w:rsidRPr="004B201D">
        <w:t xml:space="preserve">, P. and </w:t>
      </w:r>
      <w:proofErr w:type="spellStart"/>
      <w:r w:rsidRPr="004B201D">
        <w:t>Livett</w:t>
      </w:r>
      <w:proofErr w:type="spellEnd"/>
      <w:r w:rsidRPr="004B201D">
        <w:t xml:space="preserve">, B.G. (1997) Potent α-conotoxins with selectivity for nicotinic receptor subtypes. Proc. Australian </w:t>
      </w:r>
      <w:proofErr w:type="spellStart"/>
      <w:r w:rsidRPr="004B201D">
        <w:t>Neurosci</w:t>
      </w:r>
      <w:proofErr w:type="spellEnd"/>
      <w:r w:rsidRPr="004B201D">
        <w:t xml:space="preserve">. Soc. 8: 139. </w:t>
      </w:r>
    </w:p>
    <w:p w14:paraId="44854A17" w14:textId="77777777" w:rsidR="00A84BE9" w:rsidRPr="004B201D" w:rsidRDefault="00A84BE9" w:rsidP="00A84BE9"/>
    <w:p w14:paraId="441EFBC7" w14:textId="77777777" w:rsidR="00E14505" w:rsidRDefault="00E14505" w:rsidP="00A84BE9"/>
    <w:p w14:paraId="48782DBF" w14:textId="76555EB3" w:rsidR="00A84BE9" w:rsidRDefault="00A84BE9" w:rsidP="00A84BE9">
      <w:r w:rsidRPr="004B201D">
        <w:lastRenderedPageBreak/>
        <w:t xml:space="preserve">Jones A., </w:t>
      </w:r>
      <w:r w:rsidRPr="00B33A80">
        <w:rPr>
          <w:b/>
        </w:rPr>
        <w:t>Bingham J-P</w:t>
      </w:r>
      <w:r w:rsidRPr="004B201D">
        <w:t xml:space="preserve">., </w:t>
      </w:r>
      <w:proofErr w:type="spellStart"/>
      <w:r w:rsidRPr="004B201D">
        <w:t>Gehrmann</w:t>
      </w:r>
      <w:proofErr w:type="spellEnd"/>
      <w:r w:rsidRPr="004B201D">
        <w:t xml:space="preserve"> J., Bond T., Loughnan M., Atkins A., Lewis R. J., and </w:t>
      </w:r>
      <w:proofErr w:type="spellStart"/>
      <w:r w:rsidRPr="004B201D">
        <w:t>Alewood</w:t>
      </w:r>
      <w:proofErr w:type="spellEnd"/>
      <w:r w:rsidRPr="004B201D">
        <w:t xml:space="preserve"> P. F. (1996) Isolation and Characterization of </w:t>
      </w:r>
      <w:proofErr w:type="spellStart"/>
      <w:r w:rsidRPr="004B201D">
        <w:t>Conopeptides</w:t>
      </w:r>
      <w:proofErr w:type="spellEnd"/>
      <w:r w:rsidRPr="004B201D">
        <w:t xml:space="preserve"> by High-performance Liquid Chromatography Combined with Mass Spectrometry and Tandem Mass Spectrometry. Rapid communications in Mass. </w:t>
      </w:r>
      <w:proofErr w:type="spellStart"/>
      <w:r w:rsidRPr="004B201D">
        <w:t>Spect</w:t>
      </w:r>
      <w:proofErr w:type="spellEnd"/>
      <w:r w:rsidRPr="004B201D">
        <w:t xml:space="preserve">,. 10, 138. </w:t>
      </w:r>
    </w:p>
    <w:p w14:paraId="468BD968" w14:textId="7E205148" w:rsidR="0013663E" w:rsidRDefault="0013663E" w:rsidP="00A84BE9"/>
    <w:p w14:paraId="38DB2394" w14:textId="71346BDE" w:rsidR="0013663E" w:rsidRPr="0013663E" w:rsidRDefault="0013663E" w:rsidP="00A84BE9">
      <w:pPr>
        <w:rPr>
          <w:b/>
        </w:rPr>
      </w:pPr>
      <w:r w:rsidRPr="0013663E">
        <w:rPr>
          <w:b/>
        </w:rPr>
        <w:t>Editorials/Extensions</w:t>
      </w:r>
    </w:p>
    <w:p w14:paraId="457FC69D" w14:textId="77777777" w:rsidR="00A84BE9" w:rsidRPr="004B201D" w:rsidRDefault="00A84BE9" w:rsidP="00A84BE9"/>
    <w:p w14:paraId="6A36060F" w14:textId="79D5A4FD" w:rsidR="00A84BE9" w:rsidRDefault="00A84BE9" w:rsidP="00A84BE9">
      <w:r w:rsidRPr="004B201D">
        <w:t xml:space="preserve">Lewis R. J., </w:t>
      </w:r>
      <w:r w:rsidRPr="00B33A80">
        <w:rPr>
          <w:b/>
        </w:rPr>
        <w:t>Bingham J.,</w:t>
      </w:r>
      <w:r w:rsidRPr="004B201D">
        <w:t xml:space="preserve"> Jones A., </w:t>
      </w:r>
      <w:proofErr w:type="spellStart"/>
      <w:r w:rsidRPr="004B201D">
        <w:t>Alewood</w:t>
      </w:r>
      <w:proofErr w:type="spellEnd"/>
      <w:r w:rsidRPr="004B201D">
        <w:t xml:space="preserve"> P. F., and Andrews P. R. (1994) Drugs from the peptide venoms of marine Cone Shells. Australian Biotechnology. 4 298 – 300. </w:t>
      </w:r>
    </w:p>
    <w:p w14:paraId="72C2FE45" w14:textId="77777777" w:rsidR="00A84BE9" w:rsidRDefault="00A84BE9" w:rsidP="00A84BE9"/>
    <w:p w14:paraId="21F4ABF8" w14:textId="7A8E83A8" w:rsidR="00A84BE9" w:rsidRDefault="00A84BE9" w:rsidP="00A84BE9">
      <w:proofErr w:type="spellStart"/>
      <w:r>
        <w:t>Duda</w:t>
      </w:r>
      <w:proofErr w:type="spellEnd"/>
      <w:r>
        <w:t xml:space="preserve"> , T.F. Jr. </w:t>
      </w:r>
      <w:r w:rsidRPr="00B33A80">
        <w:rPr>
          <w:b/>
        </w:rPr>
        <w:t>Bingham, J.P.,</w:t>
      </w:r>
      <w:r>
        <w:t xml:space="preserve"> </w:t>
      </w:r>
      <w:proofErr w:type="spellStart"/>
      <w:r>
        <w:t>Livett</w:t>
      </w:r>
      <w:proofErr w:type="spellEnd"/>
      <w:r>
        <w:t xml:space="preserve">, B.G. Kohn, A.J., </w:t>
      </w:r>
      <w:proofErr w:type="spellStart"/>
      <w:r>
        <w:t>Massilia</w:t>
      </w:r>
      <w:proofErr w:type="spellEnd"/>
      <w:r>
        <w:t xml:space="preserve">, G. R., Schultz J.R., Down J., Sandall, D., Sweedler J.V. (2004) How much at risk are cone snails? Science. 2004 Feb 13;303(5660):955 – 7 </w:t>
      </w:r>
    </w:p>
    <w:p w14:paraId="485DC402" w14:textId="77777777" w:rsidR="00A84BE9" w:rsidRDefault="00A84BE9" w:rsidP="00A84BE9"/>
    <w:p w14:paraId="42760BC8" w14:textId="7BDBE7D4" w:rsidR="00A84BE9" w:rsidRDefault="00A84BE9" w:rsidP="00A84BE9">
      <w:r w:rsidRPr="00B33A80">
        <w:rPr>
          <w:b/>
        </w:rPr>
        <w:t>Bingham J-P.,</w:t>
      </w:r>
      <w:r>
        <w:t xml:space="preserve"> (2010) It’s about being compliant – Insight into the new regulations that govern Federal training awards and grants CTAHR Research News. July-August. Vol, 6 </w:t>
      </w:r>
      <w:proofErr w:type="spellStart"/>
      <w:r>
        <w:t>Iss</w:t>
      </w:r>
      <w:proofErr w:type="spellEnd"/>
      <w:r>
        <w:t>. 6 (50). 19- 23. (</w:t>
      </w:r>
    </w:p>
    <w:p w14:paraId="3E59B1A4" w14:textId="77777777" w:rsidR="00A84BE9" w:rsidRDefault="00A84BE9" w:rsidP="00A84BE9"/>
    <w:p w14:paraId="51F340C9" w14:textId="72EBD490" w:rsidR="00A84BE9" w:rsidRDefault="00A84BE9" w:rsidP="00A84BE9">
      <w:r w:rsidRPr="00B33A80">
        <w:rPr>
          <w:b/>
        </w:rPr>
        <w:t>Bingham J-P.,</w:t>
      </w:r>
      <w:r>
        <w:t xml:space="preserve"> Chun J., Kim D.H. and </w:t>
      </w:r>
      <w:proofErr w:type="spellStart"/>
      <w:r>
        <w:t>Milisen</w:t>
      </w:r>
      <w:proofErr w:type="spellEnd"/>
      <w:r>
        <w:t xml:space="preserve"> J. (2010) Local ‘killer’ slugs provide novel leads for medical science and pesticide development. CTAHR Research News. Jan. Vol, 6 </w:t>
      </w:r>
      <w:proofErr w:type="spellStart"/>
      <w:r>
        <w:t>Iss</w:t>
      </w:r>
      <w:proofErr w:type="spellEnd"/>
      <w:r>
        <w:t xml:space="preserve">. 1 (45). 3-10. </w:t>
      </w:r>
    </w:p>
    <w:p w14:paraId="0CEDB2F0" w14:textId="15F65198" w:rsidR="00C73225" w:rsidRDefault="00C73225" w:rsidP="00A84BE9"/>
    <w:p w14:paraId="25A4F4BC" w14:textId="562C3A16" w:rsidR="00C73225" w:rsidRPr="0013663E" w:rsidRDefault="0013663E" w:rsidP="00A84BE9">
      <w:pPr>
        <w:rPr>
          <w:b/>
        </w:rPr>
      </w:pPr>
      <w:r w:rsidRPr="0013663E">
        <w:rPr>
          <w:b/>
        </w:rPr>
        <w:t>Other works</w:t>
      </w:r>
    </w:p>
    <w:p w14:paraId="392CB361" w14:textId="157A2D28" w:rsidR="00C73225" w:rsidRDefault="00C73225" w:rsidP="00C73225">
      <w:pPr>
        <w:pStyle w:val="NormalWeb"/>
      </w:pPr>
      <w:r>
        <w:rPr>
          <w:rFonts w:ascii="TimesNewRomanPS" w:hAnsi="TimesNewRomanPS"/>
          <w:b/>
          <w:bCs/>
          <w:sz w:val="22"/>
          <w:szCs w:val="22"/>
        </w:rPr>
        <w:t>Scientific Advisor: in documentaries, Media production, textbook contributions, Public Education:</w:t>
      </w:r>
      <w:r>
        <w:rPr>
          <w:rFonts w:ascii="TimesNewRomanPS" w:hAnsi="TimesNewRomanPS"/>
          <w:b/>
          <w:bCs/>
          <w:sz w:val="22"/>
          <w:szCs w:val="22"/>
        </w:rPr>
        <w:br/>
      </w:r>
      <w:r>
        <w:rPr>
          <w:rFonts w:ascii="TimesNewRomanPSMT" w:hAnsi="TimesNewRomanPSMT"/>
          <w:sz w:val="22"/>
          <w:szCs w:val="22"/>
        </w:rPr>
        <w:t xml:space="preserve">KHON2 Local News (2013) (Producer: </w:t>
      </w:r>
      <w:r>
        <w:rPr>
          <w:rFonts w:ascii="Times" w:hAnsi="Times"/>
          <w:sz w:val="22"/>
          <w:szCs w:val="22"/>
        </w:rPr>
        <w:t xml:space="preserve">Ron </w:t>
      </w:r>
      <w:proofErr w:type="spellStart"/>
      <w:r>
        <w:rPr>
          <w:rFonts w:ascii="Times" w:hAnsi="Times"/>
          <w:sz w:val="22"/>
          <w:szCs w:val="22"/>
        </w:rPr>
        <w:t>Mizutani</w:t>
      </w:r>
      <w:proofErr w:type="spellEnd"/>
      <w:r>
        <w:rPr>
          <w:rFonts w:ascii="Times" w:hAnsi="Times"/>
          <w:sz w:val="22"/>
          <w:szCs w:val="22"/>
        </w:rPr>
        <w:t xml:space="preserve">); </w:t>
      </w:r>
      <w:r>
        <w:rPr>
          <w:rFonts w:ascii="TimesNewRomanPSMT" w:hAnsi="TimesNewRomanPSMT"/>
          <w:sz w:val="22"/>
          <w:szCs w:val="22"/>
        </w:rPr>
        <w:t xml:space="preserve">Hawaii Public Radio (2013) (Producer: Molly Solomon); OC16 Tech Hawaii (2011) (Producer: Jay Fidel); </w:t>
      </w:r>
      <w:proofErr w:type="spellStart"/>
      <w:r>
        <w:rPr>
          <w:rFonts w:ascii="TimesNewRomanPSMT" w:hAnsi="TimesNewRomanPSMT"/>
          <w:sz w:val="22"/>
          <w:szCs w:val="22"/>
        </w:rPr>
        <w:t>Oelo</w:t>
      </w:r>
      <w:proofErr w:type="spellEnd"/>
      <w:r>
        <w:rPr>
          <w:rFonts w:ascii="TimesNewRomanPSMT" w:hAnsi="TimesNewRomanPSMT"/>
          <w:sz w:val="22"/>
          <w:szCs w:val="22"/>
        </w:rPr>
        <w:t xml:space="preserve"> 52 (2011) (Producer: Jay Fidel); Graber (2008) On the Tail of the Snail: Arts and Science for Kids (ASK) p 12-19; </w:t>
      </w:r>
      <w:proofErr w:type="spellStart"/>
      <w:r>
        <w:rPr>
          <w:rFonts w:ascii="TimesNewRomanPSMT" w:hAnsi="TimesNewRomanPSMT"/>
          <w:sz w:val="22"/>
          <w:szCs w:val="22"/>
        </w:rPr>
        <w:t>Kleinpaste</w:t>
      </w:r>
      <w:proofErr w:type="spellEnd"/>
      <w:r>
        <w:rPr>
          <w:rFonts w:ascii="TimesNewRomanPSMT" w:hAnsi="TimesNewRomanPSMT"/>
          <w:sz w:val="22"/>
          <w:szCs w:val="22"/>
        </w:rPr>
        <w:t xml:space="preserve"> R. (2008) Bug of the Month; Snorkeling at Night: New Zealand Growing Today, April p. 46.; Roberson M-R. (2008) Creature Comforts – Animals provide healing help for Humans, Zoogoer, Vol. 37 No.6 p18- 23.; 60 Minutes “The </w:t>
      </w:r>
      <w:proofErr w:type="spellStart"/>
      <w:r>
        <w:rPr>
          <w:rFonts w:ascii="TimesNewRomanPSMT" w:hAnsi="TimesNewRomanPSMT"/>
          <w:sz w:val="22"/>
          <w:szCs w:val="22"/>
        </w:rPr>
        <w:t>bugman</w:t>
      </w:r>
      <w:proofErr w:type="spellEnd"/>
      <w:r>
        <w:rPr>
          <w:rFonts w:ascii="TimesNewRomanPSMT" w:hAnsi="TimesNewRomanPSMT"/>
          <w:sz w:val="22"/>
          <w:szCs w:val="22"/>
        </w:rPr>
        <w:t xml:space="preserve">” – (2008) (Aust.) (Producer: Damien Comerford) – CD available; </w:t>
      </w:r>
      <w:proofErr w:type="spellStart"/>
      <w:r>
        <w:rPr>
          <w:rFonts w:ascii="TimesNewRomanPSMT" w:hAnsi="TimesNewRomanPSMT"/>
          <w:sz w:val="22"/>
          <w:szCs w:val="22"/>
        </w:rPr>
        <w:t>EcoGeeks</w:t>
      </w:r>
      <w:proofErr w:type="spellEnd"/>
      <w:r>
        <w:rPr>
          <w:rFonts w:ascii="TimesNewRomanPSMT" w:hAnsi="TimesNewRomanPSMT"/>
          <w:sz w:val="22"/>
          <w:szCs w:val="22"/>
        </w:rPr>
        <w:t xml:space="preserve"> - (2008) (Producer/interviewer Rob. Nelson; Wild Class Room) – CD available; Pearson Publishing </w:t>
      </w:r>
      <w:proofErr w:type="spellStart"/>
      <w:r>
        <w:rPr>
          <w:rFonts w:ascii="TimesNewRomanPSMT" w:hAnsi="TimesNewRomanPSMT"/>
          <w:sz w:val="22"/>
          <w:szCs w:val="22"/>
        </w:rPr>
        <w:t>BioAdventures</w:t>
      </w:r>
      <w:proofErr w:type="spellEnd"/>
      <w:r>
        <w:rPr>
          <w:rFonts w:ascii="TimesNewRomanPSMT" w:hAnsi="TimesNewRomanPSMT"/>
          <w:sz w:val="22"/>
          <w:szCs w:val="22"/>
        </w:rPr>
        <w:t xml:space="preserve"> (2008). </w:t>
      </w:r>
    </w:p>
    <w:p w14:paraId="19A6A51A" w14:textId="1ABA43D2" w:rsidR="004A57BB" w:rsidRPr="0048275E" w:rsidRDefault="00C73225" w:rsidP="0048275E">
      <w:pPr>
        <w:pStyle w:val="NormalWeb"/>
        <w:rPr>
          <w:rFonts w:ascii="TimesNewRomanPSMT" w:hAnsi="TimesNewRomanPSMT"/>
          <w:sz w:val="22"/>
          <w:szCs w:val="22"/>
        </w:rPr>
      </w:pPr>
      <w:r>
        <w:rPr>
          <w:rFonts w:ascii="TimesNewRomanPSMT" w:hAnsi="TimesNewRomanPSMT"/>
          <w:sz w:val="22"/>
          <w:szCs w:val="22"/>
        </w:rPr>
        <w:t xml:space="preserve">Videos on toxins and Cone Shells that will compliment every chapter of their new Miller and Levine High School Biology textbook (print 7 million copies a year for 9th graders); Animal Planet (2006): </w:t>
      </w:r>
      <w:proofErr w:type="spellStart"/>
      <w:r>
        <w:rPr>
          <w:rFonts w:ascii="TimesNewRomanPSMT" w:hAnsi="TimesNewRomanPSMT"/>
          <w:sz w:val="22"/>
          <w:szCs w:val="22"/>
        </w:rPr>
        <w:t>Buggin</w:t>
      </w:r>
      <w:proofErr w:type="spellEnd"/>
      <w:r>
        <w:rPr>
          <w:rFonts w:ascii="TimesNewRomanPSMT" w:hAnsi="TimesNewRomanPSMT"/>
          <w:sz w:val="22"/>
          <w:szCs w:val="22"/>
        </w:rPr>
        <w:t xml:space="preserve">’ With Ruud (New Zealand Natural History); Flipside (UK; 2006): ‘Killer Sea Snails’ – Louise Murray; Radio 4, BBC Scotland (2005): 'Danger! Venomous snails’ – Louise Yeoman – CD available; Discovery Channel (2005; Canada): Daily Planet – Exploration Productions Inc.; Associate Press (2005): ‘Farming killer cone snails for research is a risky affair’ – A. Chang; National Public Radio (2005; USA): ‘Pulse of the Planet’: ‘Cone Shells – Poison Tongued; Cone Shells – Fascination; Cone Shells – medical uses’; </w:t>
      </w:r>
      <w:proofErr w:type="spellStart"/>
      <w:r>
        <w:rPr>
          <w:rFonts w:ascii="TimesNewRomanPSMT" w:hAnsi="TimesNewRomanPSMT"/>
          <w:sz w:val="22"/>
          <w:szCs w:val="22"/>
        </w:rPr>
        <w:t>ScienCentral</w:t>
      </w:r>
      <w:proofErr w:type="spellEnd"/>
      <w:r>
        <w:rPr>
          <w:rFonts w:ascii="TimesNewRomanPSMT" w:hAnsi="TimesNewRomanPSMT"/>
          <w:sz w:val="22"/>
          <w:szCs w:val="22"/>
        </w:rPr>
        <w:t xml:space="preserve">, Inc.: Medical textbook: A </w:t>
      </w:r>
      <w:proofErr w:type="spellStart"/>
      <w:r>
        <w:rPr>
          <w:rFonts w:ascii="TimesNewRomanPSMT" w:hAnsi="TimesNewRomanPSMT"/>
          <w:sz w:val="22"/>
          <w:szCs w:val="22"/>
        </w:rPr>
        <w:t>Colour</w:t>
      </w:r>
      <w:proofErr w:type="spellEnd"/>
      <w:r>
        <w:rPr>
          <w:rFonts w:ascii="TimesNewRomanPSMT" w:hAnsi="TimesNewRomanPSMT"/>
          <w:sz w:val="22"/>
          <w:szCs w:val="22"/>
        </w:rPr>
        <w:t xml:space="preserve"> Atlas of Tropical Medicine and Parasitology; ODYSSEY, Cobblestone Publishing – Children’s Science Magazine: ‘Possibility is everywhere...even in poisonous snails’ – Steven R. Wills. </w:t>
      </w:r>
    </w:p>
    <w:p w14:paraId="6F88BB59" w14:textId="77777777" w:rsidR="00E14505" w:rsidRDefault="00E14505" w:rsidP="00925C55">
      <w:pPr>
        <w:spacing w:before="240"/>
        <w:rPr>
          <w:b/>
          <w:u w:val="single"/>
        </w:rPr>
      </w:pPr>
    </w:p>
    <w:p w14:paraId="656D6FB0" w14:textId="77777777" w:rsidR="00E14505" w:rsidRDefault="00E14505" w:rsidP="00925C55">
      <w:pPr>
        <w:spacing w:before="240"/>
        <w:rPr>
          <w:b/>
          <w:u w:val="single"/>
        </w:rPr>
      </w:pPr>
    </w:p>
    <w:p w14:paraId="0C7160EE" w14:textId="77777777" w:rsidR="00E14505" w:rsidRDefault="00E14505" w:rsidP="00925C55">
      <w:pPr>
        <w:spacing w:before="240"/>
        <w:rPr>
          <w:b/>
          <w:u w:val="single"/>
        </w:rPr>
      </w:pPr>
    </w:p>
    <w:p w14:paraId="43A5A427" w14:textId="77777777" w:rsidR="00E14505" w:rsidRDefault="00E14505" w:rsidP="00925C55">
      <w:pPr>
        <w:spacing w:before="240"/>
        <w:rPr>
          <w:b/>
          <w:u w:val="single"/>
        </w:rPr>
      </w:pPr>
    </w:p>
    <w:p w14:paraId="781B26C7" w14:textId="77777777" w:rsidR="00E14505" w:rsidRDefault="00E14505" w:rsidP="00925C55">
      <w:pPr>
        <w:spacing w:before="240"/>
        <w:rPr>
          <w:b/>
          <w:u w:val="single"/>
        </w:rPr>
      </w:pPr>
    </w:p>
    <w:p w14:paraId="1D3B1340" w14:textId="449736B9" w:rsidR="00A22842" w:rsidRPr="000D638D" w:rsidRDefault="00C73225" w:rsidP="00925C55">
      <w:pPr>
        <w:spacing w:before="240"/>
        <w:rPr>
          <w:b/>
          <w:u w:val="single"/>
        </w:rPr>
      </w:pPr>
      <w:r w:rsidRPr="000D638D">
        <w:rPr>
          <w:b/>
          <w:u w:val="single"/>
        </w:rPr>
        <w:lastRenderedPageBreak/>
        <w:t>L</w:t>
      </w:r>
      <w:r w:rsidR="00A22842" w:rsidRPr="000D638D">
        <w:rPr>
          <w:b/>
          <w:u w:val="single"/>
        </w:rPr>
        <w:t>eadership Roles (Committees, Boards, Advisory, etc.)</w:t>
      </w:r>
    </w:p>
    <w:p w14:paraId="7E5E419B" w14:textId="5996B583" w:rsidR="00A22842" w:rsidRPr="000D638D" w:rsidRDefault="00A22842" w:rsidP="001A3105">
      <w:pPr>
        <w:rPr>
          <w:bCs/>
        </w:rPr>
      </w:pPr>
    </w:p>
    <w:p w14:paraId="2F130240" w14:textId="6A999912" w:rsidR="00A52D24" w:rsidRDefault="00A52D24" w:rsidP="000D638D">
      <w:pPr>
        <w:pStyle w:val="ListParagraph"/>
        <w:numPr>
          <w:ilvl w:val="0"/>
          <w:numId w:val="18"/>
        </w:numPr>
        <w:rPr>
          <w:rFonts w:ascii="Times New Roman" w:hAnsi="Times New Roman" w:cs="Times New Roman"/>
          <w:bCs/>
          <w:sz w:val="22"/>
          <w:szCs w:val="22"/>
        </w:rPr>
      </w:pPr>
      <w:r>
        <w:rPr>
          <w:rFonts w:ascii="Times New Roman" w:hAnsi="Times New Roman" w:cs="Times New Roman"/>
          <w:bCs/>
          <w:sz w:val="22"/>
          <w:szCs w:val="22"/>
        </w:rPr>
        <w:t>Advisee to UH CTAHR Office of Communication Services Advisory Council</w:t>
      </w:r>
    </w:p>
    <w:p w14:paraId="2A047F12" w14:textId="059E949C" w:rsidR="0048275E" w:rsidRDefault="00A52D24" w:rsidP="000D638D">
      <w:pPr>
        <w:pStyle w:val="ListParagraph"/>
        <w:numPr>
          <w:ilvl w:val="0"/>
          <w:numId w:val="18"/>
        </w:numPr>
        <w:rPr>
          <w:rFonts w:ascii="Times New Roman" w:hAnsi="Times New Roman" w:cs="Times New Roman"/>
          <w:bCs/>
          <w:sz w:val="22"/>
          <w:szCs w:val="22"/>
        </w:rPr>
      </w:pPr>
      <w:r>
        <w:rPr>
          <w:rFonts w:ascii="Times New Roman" w:hAnsi="Times New Roman" w:cs="Times New Roman"/>
          <w:bCs/>
          <w:sz w:val="22"/>
          <w:szCs w:val="22"/>
        </w:rPr>
        <w:t xml:space="preserve">Appointed to </w:t>
      </w:r>
      <w:r w:rsidRPr="00A52D24">
        <w:rPr>
          <w:rFonts w:ascii="Times New Roman" w:hAnsi="Times New Roman" w:cs="Times New Roman"/>
          <w:bCs/>
          <w:sz w:val="22"/>
          <w:szCs w:val="22"/>
        </w:rPr>
        <w:t>UH Institutional Review Entity (IRE) for DURC</w:t>
      </w:r>
      <w:r>
        <w:rPr>
          <w:rFonts w:ascii="Times New Roman" w:hAnsi="Times New Roman" w:cs="Times New Roman"/>
          <w:bCs/>
          <w:sz w:val="22"/>
          <w:szCs w:val="22"/>
        </w:rPr>
        <w:t xml:space="preserve"> (</w:t>
      </w:r>
      <w:proofErr w:type="gramStart"/>
      <w:r>
        <w:rPr>
          <w:rFonts w:ascii="Times New Roman" w:hAnsi="Times New Roman" w:cs="Times New Roman"/>
          <w:bCs/>
          <w:sz w:val="22"/>
          <w:szCs w:val="22"/>
        </w:rPr>
        <w:t>Duel</w:t>
      </w:r>
      <w:proofErr w:type="gramEnd"/>
      <w:r>
        <w:rPr>
          <w:rFonts w:ascii="Times New Roman" w:hAnsi="Times New Roman" w:cs="Times New Roman"/>
          <w:bCs/>
          <w:sz w:val="22"/>
          <w:szCs w:val="22"/>
        </w:rPr>
        <w:t xml:space="preserve"> Use Research of Concern) (202</w:t>
      </w:r>
      <w:r w:rsidR="00E14505">
        <w:rPr>
          <w:rFonts w:ascii="Times New Roman" w:hAnsi="Times New Roman" w:cs="Times New Roman"/>
          <w:bCs/>
          <w:sz w:val="22"/>
          <w:szCs w:val="22"/>
        </w:rPr>
        <w:t>1</w:t>
      </w:r>
      <w:r>
        <w:rPr>
          <w:rFonts w:ascii="Times New Roman" w:hAnsi="Times New Roman" w:cs="Times New Roman"/>
          <w:bCs/>
          <w:sz w:val="22"/>
          <w:szCs w:val="22"/>
        </w:rPr>
        <w:t>)</w:t>
      </w:r>
      <w:r w:rsidR="003917A1">
        <w:rPr>
          <w:rFonts w:ascii="Times New Roman" w:hAnsi="Times New Roman" w:cs="Times New Roman"/>
          <w:bCs/>
          <w:sz w:val="22"/>
          <w:szCs w:val="22"/>
        </w:rPr>
        <w:t xml:space="preserve">, </w:t>
      </w:r>
      <w:r w:rsidR="00E14505">
        <w:rPr>
          <w:rFonts w:ascii="Times New Roman" w:hAnsi="Times New Roman" w:cs="Times New Roman"/>
          <w:bCs/>
          <w:sz w:val="22"/>
          <w:szCs w:val="22"/>
        </w:rPr>
        <w:t>3</w:t>
      </w:r>
      <w:r w:rsidR="00E14505" w:rsidRPr="00E14505">
        <w:rPr>
          <w:rFonts w:ascii="Times New Roman" w:hAnsi="Times New Roman" w:cs="Times New Roman"/>
          <w:bCs/>
          <w:sz w:val="22"/>
          <w:szCs w:val="22"/>
          <w:vertAlign w:val="superscript"/>
        </w:rPr>
        <w:t>rd</w:t>
      </w:r>
      <w:r w:rsidR="003917A1" w:rsidRPr="00E14505">
        <w:rPr>
          <w:rFonts w:ascii="Times New Roman" w:hAnsi="Times New Roman" w:cs="Times New Roman"/>
          <w:bCs/>
          <w:sz w:val="22"/>
          <w:szCs w:val="22"/>
          <w:vertAlign w:val="superscript"/>
        </w:rPr>
        <w:t xml:space="preserve"> </w:t>
      </w:r>
      <w:r w:rsidR="003917A1">
        <w:rPr>
          <w:rFonts w:ascii="Times New Roman" w:hAnsi="Times New Roman" w:cs="Times New Roman"/>
          <w:bCs/>
          <w:sz w:val="22"/>
          <w:szCs w:val="22"/>
        </w:rPr>
        <w:t>Term</w:t>
      </w:r>
    </w:p>
    <w:p w14:paraId="328BA7A4" w14:textId="0BBE991C"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Chaired Recruitment Search committees</w:t>
      </w:r>
    </w:p>
    <w:p w14:paraId="32AAFEA5" w14:textId="08276F53" w:rsidR="000B5276" w:rsidRPr="000D638D" w:rsidRDefault="000B5276" w:rsidP="000D638D">
      <w:pPr>
        <w:pStyle w:val="ListParagraph"/>
        <w:ind w:left="1440"/>
        <w:rPr>
          <w:rFonts w:ascii="Times New Roman" w:hAnsi="Times New Roman" w:cs="Times New Roman"/>
          <w:bCs/>
          <w:sz w:val="22"/>
          <w:szCs w:val="22"/>
        </w:rPr>
      </w:pPr>
      <w:r w:rsidRPr="000D638D">
        <w:rPr>
          <w:rFonts w:ascii="Times New Roman" w:hAnsi="Times New Roman" w:cs="Times New Roman"/>
          <w:bCs/>
          <w:sz w:val="22"/>
          <w:szCs w:val="22"/>
        </w:rPr>
        <w:t>MBBE Plant Biochemistry, Position # 82027 (2016)</w:t>
      </w:r>
    </w:p>
    <w:p w14:paraId="64F7BF07" w14:textId="191DA72B" w:rsidR="000B5276" w:rsidRPr="000D638D" w:rsidRDefault="000B5276" w:rsidP="000D638D">
      <w:pPr>
        <w:pStyle w:val="ListParagraph"/>
        <w:ind w:left="1440"/>
        <w:rPr>
          <w:rFonts w:ascii="Times New Roman" w:hAnsi="Times New Roman" w:cs="Times New Roman"/>
          <w:bCs/>
          <w:sz w:val="22"/>
          <w:szCs w:val="22"/>
        </w:rPr>
      </w:pPr>
      <w:r w:rsidRPr="000D638D">
        <w:rPr>
          <w:rFonts w:ascii="Times New Roman" w:hAnsi="Times New Roman" w:cs="Times New Roman"/>
          <w:bCs/>
          <w:sz w:val="22"/>
          <w:szCs w:val="22"/>
        </w:rPr>
        <w:t>MBBE Biomolecular Interactions, Position # #84193 (2019)</w:t>
      </w:r>
    </w:p>
    <w:p w14:paraId="0F686D80" w14:textId="2377A754"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Faculty mentorship NIH CORBA (20</w:t>
      </w:r>
      <w:r w:rsidR="00E14505">
        <w:rPr>
          <w:rFonts w:ascii="Times New Roman" w:hAnsi="Times New Roman" w:cs="Times New Roman"/>
          <w:bCs/>
          <w:sz w:val="22"/>
          <w:szCs w:val="22"/>
        </w:rPr>
        <w:t>20</w:t>
      </w:r>
      <w:r w:rsidRPr="000D638D">
        <w:rPr>
          <w:rFonts w:ascii="Times New Roman" w:hAnsi="Times New Roman" w:cs="Times New Roman"/>
          <w:bCs/>
          <w:sz w:val="22"/>
          <w:szCs w:val="22"/>
        </w:rPr>
        <w:t xml:space="preserve">) – Dr. </w:t>
      </w:r>
      <w:proofErr w:type="spellStart"/>
      <w:r w:rsidRPr="000D638D">
        <w:rPr>
          <w:rFonts w:ascii="Times New Roman" w:hAnsi="Times New Roman" w:cs="Times New Roman"/>
          <w:bCs/>
          <w:sz w:val="22"/>
          <w:szCs w:val="22"/>
        </w:rPr>
        <w:t>Arif</w:t>
      </w:r>
      <w:proofErr w:type="spellEnd"/>
      <w:r w:rsidRPr="000D638D">
        <w:rPr>
          <w:rFonts w:ascii="Times New Roman" w:hAnsi="Times New Roman" w:cs="Times New Roman"/>
          <w:bCs/>
          <w:sz w:val="22"/>
          <w:szCs w:val="22"/>
        </w:rPr>
        <w:t xml:space="preserve"> </w:t>
      </w:r>
      <w:proofErr w:type="spellStart"/>
      <w:r w:rsidRPr="000D638D">
        <w:rPr>
          <w:rFonts w:ascii="Times New Roman" w:hAnsi="Times New Roman" w:cs="Times New Roman"/>
          <w:bCs/>
          <w:sz w:val="22"/>
          <w:szCs w:val="22"/>
        </w:rPr>
        <w:t>Momonda</w:t>
      </w:r>
      <w:proofErr w:type="spellEnd"/>
    </w:p>
    <w:p w14:paraId="343D87F0" w14:textId="256579DA"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Faculty Advisory Committee for REEU (20</w:t>
      </w:r>
      <w:r w:rsidR="00E14505">
        <w:rPr>
          <w:rFonts w:ascii="Times New Roman" w:hAnsi="Times New Roman" w:cs="Times New Roman"/>
          <w:bCs/>
          <w:sz w:val="22"/>
          <w:szCs w:val="22"/>
        </w:rPr>
        <w:t>20</w:t>
      </w:r>
      <w:r w:rsidRPr="000D638D">
        <w:rPr>
          <w:rFonts w:ascii="Times New Roman" w:hAnsi="Times New Roman" w:cs="Times New Roman"/>
          <w:bCs/>
          <w:sz w:val="22"/>
          <w:szCs w:val="22"/>
        </w:rPr>
        <w:t xml:space="preserve">) MM and </w:t>
      </w:r>
      <w:proofErr w:type="spellStart"/>
      <w:r w:rsidRPr="000D638D">
        <w:rPr>
          <w:rFonts w:ascii="Times New Roman" w:hAnsi="Times New Roman" w:cs="Times New Roman"/>
          <w:bCs/>
          <w:sz w:val="22"/>
          <w:szCs w:val="22"/>
        </w:rPr>
        <w:t>Ngh</w:t>
      </w:r>
      <w:proofErr w:type="spellEnd"/>
    </w:p>
    <w:p w14:paraId="3794E41F" w14:textId="2F968E71"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Appointed member of the CTAHR Associate Dean of Students Advisory Council (2017-18)</w:t>
      </w:r>
    </w:p>
    <w:p w14:paraId="66003C3F" w14:textId="56504F0F"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 xml:space="preserve">Advisory Committee Dr. </w:t>
      </w:r>
      <w:proofErr w:type="spellStart"/>
      <w:r w:rsidRPr="000D638D">
        <w:rPr>
          <w:rFonts w:ascii="Times New Roman" w:hAnsi="Times New Roman" w:cs="Times New Roman"/>
          <w:bCs/>
          <w:sz w:val="22"/>
          <w:szCs w:val="22"/>
        </w:rPr>
        <w:t>Ingelia</w:t>
      </w:r>
      <w:proofErr w:type="spellEnd"/>
      <w:r w:rsidRPr="000D638D">
        <w:rPr>
          <w:rFonts w:ascii="Times New Roman" w:hAnsi="Times New Roman" w:cs="Times New Roman"/>
          <w:bCs/>
          <w:sz w:val="22"/>
          <w:szCs w:val="22"/>
        </w:rPr>
        <w:t xml:space="preserve"> White – </w:t>
      </w:r>
      <w:proofErr w:type="spellStart"/>
      <w:r w:rsidRPr="000D638D">
        <w:rPr>
          <w:rFonts w:ascii="Times New Roman" w:hAnsi="Times New Roman" w:cs="Times New Roman"/>
          <w:bCs/>
          <w:sz w:val="22"/>
          <w:szCs w:val="22"/>
        </w:rPr>
        <w:t>Agpharmtech</w:t>
      </w:r>
      <w:proofErr w:type="spellEnd"/>
      <w:r w:rsidRPr="000D638D">
        <w:rPr>
          <w:rFonts w:ascii="Times New Roman" w:hAnsi="Times New Roman" w:cs="Times New Roman"/>
          <w:bCs/>
          <w:sz w:val="22"/>
          <w:szCs w:val="22"/>
        </w:rPr>
        <w:t xml:space="preserve"> Windward CC</w:t>
      </w:r>
    </w:p>
    <w:p w14:paraId="32142590" w14:textId="1CAFB63D"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Govern</w:t>
      </w:r>
      <w:r w:rsidR="0048275E">
        <w:rPr>
          <w:rFonts w:ascii="Times New Roman" w:hAnsi="Times New Roman" w:cs="Times New Roman"/>
          <w:bCs/>
          <w:sz w:val="22"/>
          <w:szCs w:val="22"/>
        </w:rPr>
        <w:t>or</w:t>
      </w:r>
      <w:r w:rsidRPr="000D638D">
        <w:rPr>
          <w:rFonts w:ascii="Times New Roman" w:hAnsi="Times New Roman" w:cs="Times New Roman"/>
          <w:bCs/>
          <w:sz w:val="22"/>
          <w:szCs w:val="22"/>
        </w:rPr>
        <w:t xml:space="preserve"> Appoint</w:t>
      </w:r>
      <w:r w:rsidR="0048275E">
        <w:rPr>
          <w:rFonts w:ascii="Times New Roman" w:hAnsi="Times New Roman" w:cs="Times New Roman"/>
          <w:bCs/>
          <w:sz w:val="22"/>
          <w:szCs w:val="22"/>
        </w:rPr>
        <w:t>ed</w:t>
      </w:r>
      <w:r w:rsidRPr="000D638D">
        <w:rPr>
          <w:rFonts w:ascii="Times New Roman" w:hAnsi="Times New Roman" w:cs="Times New Roman"/>
          <w:bCs/>
          <w:sz w:val="22"/>
          <w:szCs w:val="22"/>
        </w:rPr>
        <w:t xml:space="preserve"> member of the Hawaii State Oversight Committee for Medical marijuana (2016 - </w:t>
      </w:r>
      <w:r w:rsidR="00E14505">
        <w:rPr>
          <w:rFonts w:ascii="Times New Roman" w:hAnsi="Times New Roman" w:cs="Times New Roman"/>
          <w:bCs/>
          <w:sz w:val="22"/>
          <w:szCs w:val="22"/>
        </w:rPr>
        <w:t>2020</w:t>
      </w:r>
      <w:r w:rsidRPr="000D638D">
        <w:rPr>
          <w:rFonts w:ascii="Times New Roman" w:hAnsi="Times New Roman" w:cs="Times New Roman"/>
          <w:bCs/>
          <w:sz w:val="22"/>
          <w:szCs w:val="22"/>
        </w:rPr>
        <w:t>)</w:t>
      </w:r>
    </w:p>
    <w:p w14:paraId="5D9D9D43" w14:textId="0A6B4699"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 xml:space="preserve">Govern Appointment member of the Hawaii State Pesticide Board (2016 </w:t>
      </w:r>
      <w:r w:rsidR="00BD162F">
        <w:rPr>
          <w:rFonts w:ascii="Times New Roman" w:hAnsi="Times New Roman" w:cs="Times New Roman"/>
          <w:bCs/>
          <w:sz w:val="22"/>
          <w:szCs w:val="22"/>
        </w:rPr>
        <w:t>–</w:t>
      </w:r>
      <w:r w:rsidRPr="000D638D">
        <w:rPr>
          <w:rFonts w:ascii="Times New Roman" w:hAnsi="Times New Roman" w:cs="Times New Roman"/>
          <w:bCs/>
          <w:sz w:val="22"/>
          <w:szCs w:val="22"/>
        </w:rPr>
        <w:t xml:space="preserve"> present</w:t>
      </w:r>
      <w:r w:rsidR="00BD162F">
        <w:rPr>
          <w:rFonts w:ascii="Times New Roman" w:hAnsi="Times New Roman" w:cs="Times New Roman"/>
          <w:bCs/>
          <w:sz w:val="22"/>
          <w:szCs w:val="22"/>
        </w:rPr>
        <w:t>, re-appointed</w:t>
      </w:r>
      <w:r w:rsidRPr="000D638D">
        <w:rPr>
          <w:rFonts w:ascii="Times New Roman" w:hAnsi="Times New Roman" w:cs="Times New Roman"/>
          <w:bCs/>
          <w:sz w:val="22"/>
          <w:szCs w:val="22"/>
        </w:rPr>
        <w:t>)</w:t>
      </w:r>
    </w:p>
    <w:p w14:paraId="02A70563" w14:textId="1152D59D"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Co-organizer of the inaugural CTAHR 3MEP (2016)</w:t>
      </w:r>
    </w:p>
    <w:p w14:paraId="5C86459C" w14:textId="06B877DF"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Co-organizer of the Office of Graduate Education Three Minute Thesis competition (2016, 2017, 2018)</w:t>
      </w:r>
    </w:p>
    <w:p w14:paraId="262956AE" w14:textId="2EA195D7"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Vice-President of the CTAHR Faculty Senate, 2013 – 2014</w:t>
      </w:r>
    </w:p>
    <w:p w14:paraId="62CEB7CD" w14:textId="0260A4EC"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Member of the CTAHR Faculty Senate Executive, 2011– 2014, Instructional Review Committee</w:t>
      </w:r>
    </w:p>
    <w:p w14:paraId="317C48A0" w14:textId="7CAE063C"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Participant in the UH-Manoa Strategic Planning Process Focus Group session (October 2010)</w:t>
      </w:r>
    </w:p>
    <w:p w14:paraId="07FAEB55" w14:textId="1056ABEB"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 xml:space="preserve">Represented CTAHR at Teaching “SURVIVAL SKILLS” AND ETHICS 16th Annual Trainer-of-Trainers Conference Supported by NIH, June 21-26, 2010, Santa Fe, New Mexico </w:t>
      </w:r>
    </w:p>
    <w:p w14:paraId="4022E11D" w14:textId="6521ACFA"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Member of the CTAHR Faculty Senate, 2009 – 2010, Member of the Instructional Review Committee</w:t>
      </w:r>
    </w:p>
    <w:p w14:paraId="1522E915" w14:textId="39CAE7B4"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Represented CTAHR on Faculty Panel—Striking a Balance: Teaching, Research, Service-for the New Faculty Orientation (Jan. 2009)</w:t>
      </w:r>
    </w:p>
    <w:p w14:paraId="77549268" w14:textId="23265F1A"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Member of MBBE Graduate Steering Committee (2009)</w:t>
      </w:r>
    </w:p>
    <w:p w14:paraId="0281A070" w14:textId="72B4B3BE"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 xml:space="preserve">Member of MBBE </w:t>
      </w:r>
      <w:r w:rsidR="000D638D" w:rsidRPr="000D638D">
        <w:rPr>
          <w:rFonts w:ascii="Times New Roman" w:hAnsi="Times New Roman" w:cs="Times New Roman"/>
          <w:bCs/>
          <w:sz w:val="22"/>
          <w:szCs w:val="22"/>
        </w:rPr>
        <w:t>C</w:t>
      </w:r>
      <w:r w:rsidRPr="000D638D">
        <w:rPr>
          <w:rFonts w:ascii="Times New Roman" w:hAnsi="Times New Roman" w:cs="Times New Roman"/>
          <w:bCs/>
          <w:sz w:val="22"/>
          <w:szCs w:val="22"/>
        </w:rPr>
        <w:t xml:space="preserve">urricula </w:t>
      </w:r>
      <w:r w:rsidR="000D638D" w:rsidRPr="000D638D">
        <w:rPr>
          <w:rFonts w:ascii="Times New Roman" w:hAnsi="Times New Roman" w:cs="Times New Roman"/>
          <w:bCs/>
          <w:sz w:val="22"/>
          <w:szCs w:val="22"/>
        </w:rPr>
        <w:t>C</w:t>
      </w:r>
      <w:r w:rsidRPr="000D638D">
        <w:rPr>
          <w:rFonts w:ascii="Times New Roman" w:hAnsi="Times New Roman" w:cs="Times New Roman"/>
          <w:bCs/>
          <w:sz w:val="22"/>
          <w:szCs w:val="22"/>
        </w:rPr>
        <w:t>ommittee (2009 - Present)</w:t>
      </w:r>
    </w:p>
    <w:p w14:paraId="41F49785" w14:textId="49CB59F0" w:rsidR="000B5276" w:rsidRPr="000D638D" w:rsidRDefault="000B5276" w:rsidP="000D638D">
      <w:pPr>
        <w:pStyle w:val="ListParagraph"/>
        <w:numPr>
          <w:ilvl w:val="0"/>
          <w:numId w:val="18"/>
        </w:numPr>
        <w:rPr>
          <w:rFonts w:ascii="Times New Roman" w:hAnsi="Times New Roman" w:cs="Times New Roman"/>
          <w:bCs/>
          <w:sz w:val="22"/>
          <w:szCs w:val="22"/>
        </w:rPr>
      </w:pPr>
      <w:r w:rsidRPr="000D638D">
        <w:rPr>
          <w:rFonts w:ascii="Times New Roman" w:hAnsi="Times New Roman" w:cs="Times New Roman"/>
          <w:bCs/>
          <w:sz w:val="22"/>
          <w:szCs w:val="22"/>
        </w:rPr>
        <w:t>Represented MBBE on Biology Steering Committee (2008-2009)</w:t>
      </w:r>
    </w:p>
    <w:p w14:paraId="11D57CA8" w14:textId="77777777" w:rsidR="000B1665" w:rsidRPr="000B1665" w:rsidRDefault="000B1665" w:rsidP="000B5276">
      <w:pPr>
        <w:rPr>
          <w:bCs/>
        </w:rPr>
      </w:pPr>
    </w:p>
    <w:p w14:paraId="2066FA13" w14:textId="4432290D" w:rsidR="000B1665" w:rsidRPr="000B1665" w:rsidRDefault="000B1665" w:rsidP="000B1665">
      <w:pPr>
        <w:rPr>
          <w:b/>
        </w:rPr>
      </w:pPr>
      <w:r w:rsidRPr="000B1665">
        <w:rPr>
          <w:b/>
        </w:rPr>
        <w:t xml:space="preserve">(Graduate Chair of MBBE (2014 - </w:t>
      </w:r>
      <w:r w:rsidR="00BD162F">
        <w:rPr>
          <w:b/>
        </w:rPr>
        <w:t>2019</w:t>
      </w:r>
      <w:r w:rsidRPr="000B1665">
        <w:rPr>
          <w:b/>
        </w:rPr>
        <w:t xml:space="preserve">): </w:t>
      </w:r>
      <w:r w:rsidRPr="000B1665">
        <w:t>Overseeing one of the largest Graduate Programs in the UH system requires significant effort in student requirement and retention. The MBBE program produces 48% of all CTAHR’s Ph.D. graduates, typically 3-5/semester. The MBBE Graduate program typically consist of 65-80 student, 45% MS and 55% PhD. The efforts of the Graduate Chair encompass many different tasks and coordination between various UH offices to ensure our students are advised correctly and progress through the degree at the minimal time. Student compliance, resolving student issues is a major part of the position. As we improve and advance the MBBE program, we have specific recognition from faculty, and UHM Graduate Division as being an innovator in graduate education and management.</w:t>
      </w:r>
    </w:p>
    <w:p w14:paraId="29946E44" w14:textId="77777777" w:rsidR="000B1665" w:rsidRPr="000B1665" w:rsidRDefault="000B1665" w:rsidP="000B1665">
      <w:pPr>
        <w:rPr>
          <w:b/>
        </w:rPr>
      </w:pPr>
    </w:p>
    <w:p w14:paraId="3E56E57E" w14:textId="390EFC6D" w:rsidR="000B1665" w:rsidRPr="000B1665" w:rsidRDefault="000B1665" w:rsidP="000B1665">
      <w:r w:rsidRPr="000B1665">
        <w:t>Graduate Chair 2014-</w:t>
      </w:r>
      <w:r w:rsidR="00BD162F">
        <w:t>2019</w:t>
      </w:r>
      <w:r w:rsidRPr="000B1665">
        <w:t>, implementation of new student tools:</w:t>
      </w:r>
    </w:p>
    <w:p w14:paraId="26AEF4DB"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 xml:space="preserve">Student recruitment and orientation to the program; 1:1 </w:t>
      </w:r>
      <w:proofErr w:type="gramStart"/>
      <w:r w:rsidRPr="000B1665">
        <w:rPr>
          <w:rFonts w:ascii="Times New Roman" w:hAnsi="Times New Roman" w:cs="Times New Roman"/>
          <w:sz w:val="22"/>
          <w:szCs w:val="22"/>
        </w:rPr>
        <w:t>interactions</w:t>
      </w:r>
      <w:proofErr w:type="gramEnd"/>
      <w:r w:rsidRPr="000B1665">
        <w:rPr>
          <w:rFonts w:ascii="Times New Roman" w:hAnsi="Times New Roman" w:cs="Times New Roman"/>
          <w:sz w:val="22"/>
          <w:szCs w:val="22"/>
        </w:rPr>
        <w:t xml:space="preserve"> with each GR student</w:t>
      </w:r>
    </w:p>
    <w:p w14:paraId="20F4467C"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New MBBE Student orientation seminar</w:t>
      </w:r>
    </w:p>
    <w:p w14:paraId="5640BD1E" w14:textId="3B321AA5"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Academic Planner (MS and PhD)</w:t>
      </w:r>
    </w:p>
    <w:p w14:paraId="0CA3F8F9"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Student Handbook</w:t>
      </w:r>
    </w:p>
    <w:p w14:paraId="09933077"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Student Guidebook</w:t>
      </w:r>
    </w:p>
    <w:p w14:paraId="6EB70E0F"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Student Filling Handbook</w:t>
      </w:r>
    </w:p>
    <w:p w14:paraId="7FA34490"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PhD. and MS – Proposal calculator</w:t>
      </w:r>
    </w:p>
    <w:p w14:paraId="358A56E7"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MBBE PhD and MS Proposal Rubric and Student evaluation sheet</w:t>
      </w:r>
    </w:p>
    <w:p w14:paraId="1734A8DF"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lastRenderedPageBreak/>
        <w:t>MBBE PhD Flyer</w:t>
      </w:r>
    </w:p>
    <w:p w14:paraId="5A3F3B64"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How Well do you know the rules that govern your graduate degree?</w:t>
      </w:r>
    </w:p>
    <w:p w14:paraId="46D65700" w14:textId="77777777" w:rsidR="000B1665" w:rsidRPr="000B1665" w:rsidRDefault="000B1665" w:rsidP="000B1665">
      <w:pPr>
        <w:pStyle w:val="ListParagraph"/>
        <w:numPr>
          <w:ilvl w:val="0"/>
          <w:numId w:val="15"/>
        </w:numPr>
        <w:rPr>
          <w:rFonts w:ascii="Times New Roman" w:hAnsi="Times New Roman" w:cs="Times New Roman"/>
          <w:sz w:val="22"/>
          <w:szCs w:val="22"/>
        </w:rPr>
      </w:pPr>
      <w:r w:rsidRPr="000B1665">
        <w:rPr>
          <w:rFonts w:ascii="Times New Roman" w:hAnsi="Times New Roman" w:cs="Times New Roman"/>
          <w:sz w:val="22"/>
          <w:szCs w:val="22"/>
        </w:rPr>
        <w:t xml:space="preserve">MBBE Individual </w:t>
      </w:r>
      <w:r w:rsidRPr="000B1665">
        <w:rPr>
          <w:rStyle w:val="PageNumber"/>
          <w:rFonts w:ascii="Times New Roman" w:hAnsi="Times New Roman" w:cs="Times New Roman"/>
          <w:sz w:val="22"/>
          <w:szCs w:val="22"/>
        </w:rPr>
        <w:t>Professional Development Plan (IDP) – presently under development</w:t>
      </w:r>
    </w:p>
    <w:p w14:paraId="27D47584" w14:textId="77777777" w:rsidR="000B1665" w:rsidRPr="000B1665" w:rsidRDefault="000B1665" w:rsidP="000B1665">
      <w:pPr>
        <w:rPr>
          <w:b/>
        </w:rPr>
      </w:pPr>
    </w:p>
    <w:p w14:paraId="1CAD0C9E" w14:textId="77777777" w:rsidR="000B1665" w:rsidRPr="000B1665" w:rsidRDefault="000B1665" w:rsidP="000B1665">
      <w:r w:rsidRPr="000B1665">
        <w:t>This appointment has provided essential mentoring, managerial skills and networks to advance my own skills as an accomplished graduate mentor.</w:t>
      </w:r>
    </w:p>
    <w:p w14:paraId="35C9BDB3" w14:textId="77777777" w:rsidR="000B1665" w:rsidRPr="000B1665" w:rsidRDefault="000B1665" w:rsidP="000B1665">
      <w:pPr>
        <w:rPr>
          <w:b/>
        </w:rPr>
      </w:pPr>
    </w:p>
    <w:p w14:paraId="177F4DA1" w14:textId="3946C068" w:rsidR="000B1665" w:rsidRDefault="000B1665" w:rsidP="000B1665">
      <w:pPr>
        <w:rPr>
          <w:rStyle w:val="Hyperlink"/>
        </w:rPr>
      </w:pPr>
      <w:r w:rsidRPr="000B1665">
        <w:rPr>
          <w:b/>
        </w:rPr>
        <w:t xml:space="preserve">(ii) Director of the INBRE III </w:t>
      </w:r>
      <w:proofErr w:type="spellStart"/>
      <w:r w:rsidRPr="000B1665">
        <w:rPr>
          <w:b/>
        </w:rPr>
        <w:t>PATHways</w:t>
      </w:r>
      <w:proofErr w:type="spellEnd"/>
      <w:r w:rsidRPr="000B1665">
        <w:rPr>
          <w:b/>
        </w:rPr>
        <w:t xml:space="preserve"> Program (2017/ Year 5 INBRE I</w:t>
      </w:r>
      <w:r w:rsidR="00E14505">
        <w:rPr>
          <w:b/>
        </w:rPr>
        <w:t>V</w:t>
      </w:r>
      <w:r w:rsidRPr="000B1665">
        <w:rPr>
          <w:b/>
        </w:rPr>
        <w:t xml:space="preserve"> summer - present):</w:t>
      </w:r>
      <w:r w:rsidRPr="000B1665">
        <w:t xml:space="preserve"> INBRE (</w:t>
      </w:r>
      <w:proofErr w:type="spellStart"/>
      <w:r w:rsidRPr="000B1665">
        <w:t>IDeA</w:t>
      </w:r>
      <w:proofErr w:type="spellEnd"/>
      <w:r w:rsidRPr="000B1665">
        <w:t xml:space="preserve"> Networks of Biomedical Research Excellence) is a Hawaii statewide grant program involving most of our undergraduate-based institutions and nearly all of our UH community colleges. The core mission of INBRE is to get UG students involved in biomedical research right from the beginning of their college experience. INBRE also supports a cadre of young investigators (new tenure-track faculty) as sites for the INBRE intern experience. </w:t>
      </w:r>
      <w:hyperlink r:id="rId9" w:history="1">
        <w:r w:rsidRPr="000B1665">
          <w:rPr>
            <w:rStyle w:val="Hyperlink"/>
          </w:rPr>
          <w:t>http://inbre.jabsom.hawaii.edu/?page_id=11</w:t>
        </w:r>
      </w:hyperlink>
      <w:r w:rsidRPr="000B1665">
        <w:rPr>
          <w:rStyle w:val="Hyperlink"/>
        </w:rPr>
        <w:t>.</w:t>
      </w:r>
    </w:p>
    <w:p w14:paraId="3D42D8A1" w14:textId="77777777" w:rsidR="00322522" w:rsidRPr="000B1665" w:rsidRDefault="00322522" w:rsidP="000B1665">
      <w:pPr>
        <w:rPr>
          <w:rStyle w:val="Hyperlink"/>
        </w:rPr>
      </w:pPr>
    </w:p>
    <w:p w14:paraId="09D1C58D" w14:textId="6A083FF5" w:rsidR="000B1665" w:rsidRPr="000B1665" w:rsidRDefault="000B1665" w:rsidP="000B1665">
      <w:pPr>
        <w:rPr>
          <w:b/>
        </w:rPr>
      </w:pPr>
      <w:r w:rsidRPr="000B1665">
        <w:rPr>
          <w:b/>
        </w:rPr>
        <w:t>INBRE IV represents UH’s second largest single grant, equally $19,010,077.00 (2018 – 2022).</w:t>
      </w:r>
    </w:p>
    <w:p w14:paraId="4F945E34" w14:textId="598A8C1E" w:rsidR="000B1665" w:rsidRPr="000B1665" w:rsidRDefault="000D638D" w:rsidP="000B1665">
      <w:pPr>
        <w:rPr>
          <w:b/>
        </w:rPr>
      </w:pPr>
      <w:r w:rsidRPr="000B1665">
        <w:rPr>
          <w:noProof/>
          <w:spacing w:val="3"/>
          <w:lang w:eastAsia="zh-CN"/>
        </w:rPr>
        <w:drawing>
          <wp:anchor distT="0" distB="0" distL="114300" distR="114300" simplePos="0" relativeHeight="251659264" behindDoc="1" locked="0" layoutInCell="1" allowOverlap="1" wp14:anchorId="75326411" wp14:editId="76D2E361">
            <wp:simplePos x="0" y="0"/>
            <wp:positionH relativeFrom="column">
              <wp:posOffset>38735</wp:posOffset>
            </wp:positionH>
            <wp:positionV relativeFrom="paragraph">
              <wp:posOffset>58434</wp:posOffset>
            </wp:positionV>
            <wp:extent cx="5008245" cy="384111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_INBRE Vs5 Org Chart_04-1-17.pdf"/>
                    <pic:cNvPicPr/>
                  </pic:nvPicPr>
                  <pic:blipFill>
                    <a:blip r:embed="rId10">
                      <a:extLst>
                        <a:ext uri="{28A0092B-C50C-407E-A947-70E740481C1C}">
                          <a14:useLocalDpi xmlns:a14="http://schemas.microsoft.com/office/drawing/2010/main" val="0"/>
                        </a:ext>
                      </a:extLst>
                    </a:blip>
                    <a:stretch>
                      <a:fillRect/>
                    </a:stretch>
                  </pic:blipFill>
                  <pic:spPr>
                    <a:xfrm>
                      <a:off x="0" y="0"/>
                      <a:ext cx="5008245" cy="3841115"/>
                    </a:xfrm>
                    <a:prstGeom prst="rect">
                      <a:avLst/>
                    </a:prstGeom>
                  </pic:spPr>
                </pic:pic>
              </a:graphicData>
            </a:graphic>
            <wp14:sizeRelH relativeFrom="page">
              <wp14:pctWidth>0</wp14:pctWidth>
            </wp14:sizeRelH>
            <wp14:sizeRelV relativeFrom="page">
              <wp14:pctHeight>0</wp14:pctHeight>
            </wp14:sizeRelV>
          </wp:anchor>
        </w:drawing>
      </w:r>
    </w:p>
    <w:p w14:paraId="09EEE2A3" w14:textId="77777777" w:rsidR="000B1665" w:rsidRPr="000B1665" w:rsidRDefault="000B1665" w:rsidP="000B1665">
      <w:pPr>
        <w:rPr>
          <w:b/>
        </w:rPr>
      </w:pPr>
    </w:p>
    <w:p w14:paraId="2C79305A" w14:textId="77777777" w:rsidR="000B1665" w:rsidRPr="000B1665" w:rsidRDefault="000B1665" w:rsidP="000B1665">
      <w:pPr>
        <w:rPr>
          <w:b/>
        </w:rPr>
      </w:pPr>
    </w:p>
    <w:p w14:paraId="4040BBD2" w14:textId="77777777" w:rsidR="000B1665" w:rsidRPr="000B1665" w:rsidRDefault="000B1665" w:rsidP="000B1665">
      <w:pPr>
        <w:rPr>
          <w:b/>
        </w:rPr>
      </w:pPr>
    </w:p>
    <w:p w14:paraId="0E7239F0" w14:textId="77777777" w:rsidR="000B1665" w:rsidRPr="000B1665" w:rsidRDefault="000B1665" w:rsidP="000B1665">
      <w:pPr>
        <w:rPr>
          <w:b/>
        </w:rPr>
      </w:pPr>
    </w:p>
    <w:p w14:paraId="4F256D13" w14:textId="77777777" w:rsidR="000B1665" w:rsidRPr="000B1665" w:rsidRDefault="000B1665" w:rsidP="000B1665">
      <w:pPr>
        <w:rPr>
          <w:b/>
        </w:rPr>
      </w:pPr>
    </w:p>
    <w:p w14:paraId="69D65747" w14:textId="77777777" w:rsidR="000B1665" w:rsidRPr="000B1665" w:rsidRDefault="000B1665" w:rsidP="000B1665">
      <w:pPr>
        <w:rPr>
          <w:b/>
        </w:rPr>
      </w:pPr>
    </w:p>
    <w:p w14:paraId="5EDF35C7" w14:textId="77777777" w:rsidR="000B1665" w:rsidRPr="000B1665" w:rsidRDefault="000B1665" w:rsidP="000B1665">
      <w:pPr>
        <w:rPr>
          <w:b/>
        </w:rPr>
      </w:pPr>
    </w:p>
    <w:p w14:paraId="341EFE37" w14:textId="77777777" w:rsidR="000B1665" w:rsidRPr="000B1665" w:rsidRDefault="000B1665" w:rsidP="000B1665">
      <w:pPr>
        <w:rPr>
          <w:b/>
        </w:rPr>
      </w:pPr>
    </w:p>
    <w:p w14:paraId="240B658A" w14:textId="77777777" w:rsidR="000B1665" w:rsidRPr="000B1665" w:rsidRDefault="000B1665" w:rsidP="000B1665"/>
    <w:p w14:paraId="644325A3" w14:textId="77777777" w:rsidR="000B1665" w:rsidRPr="000B1665" w:rsidRDefault="000B1665" w:rsidP="000B1665"/>
    <w:p w14:paraId="7F07DB7E" w14:textId="77777777" w:rsidR="000B1665" w:rsidRPr="000B1665" w:rsidRDefault="000B1665" w:rsidP="000B1665"/>
    <w:p w14:paraId="6B7C6596" w14:textId="77777777" w:rsidR="000B1665" w:rsidRPr="000B1665" w:rsidRDefault="000B1665" w:rsidP="000B1665"/>
    <w:p w14:paraId="1E520C3A" w14:textId="77777777" w:rsidR="000B1665" w:rsidRPr="000B1665" w:rsidRDefault="000B1665" w:rsidP="000B1665"/>
    <w:p w14:paraId="4CABD3BA" w14:textId="77777777" w:rsidR="000B1665" w:rsidRPr="000B1665" w:rsidRDefault="000B1665" w:rsidP="000B1665"/>
    <w:p w14:paraId="76E66B6C" w14:textId="77777777" w:rsidR="000B1665" w:rsidRPr="000B1665" w:rsidRDefault="000B1665" w:rsidP="000B1665"/>
    <w:p w14:paraId="00B3FACF" w14:textId="77777777" w:rsidR="000B1665" w:rsidRPr="000B1665" w:rsidRDefault="000B1665" w:rsidP="000B1665"/>
    <w:p w14:paraId="13A99252" w14:textId="77777777" w:rsidR="000B1665" w:rsidRPr="000B1665" w:rsidRDefault="000B1665" w:rsidP="000B1665"/>
    <w:p w14:paraId="6B5F1354" w14:textId="77777777" w:rsidR="000B1665" w:rsidRPr="000B1665" w:rsidRDefault="000B1665" w:rsidP="000B1665"/>
    <w:p w14:paraId="3975640E" w14:textId="77777777" w:rsidR="000B1665" w:rsidRPr="000B1665" w:rsidRDefault="000B1665" w:rsidP="000B1665"/>
    <w:p w14:paraId="678C49EC" w14:textId="77777777" w:rsidR="000B1665" w:rsidRPr="000B1665" w:rsidRDefault="000B1665" w:rsidP="000B1665"/>
    <w:p w14:paraId="0BFCBE9A" w14:textId="77777777" w:rsidR="000B1665" w:rsidRPr="000B1665" w:rsidRDefault="000B1665" w:rsidP="000B1665"/>
    <w:p w14:paraId="7A28C194" w14:textId="77777777" w:rsidR="000B1665" w:rsidRPr="000B1665" w:rsidRDefault="000B1665" w:rsidP="000B1665"/>
    <w:p w14:paraId="08974E58" w14:textId="77777777" w:rsidR="000B1665" w:rsidRPr="000B1665" w:rsidRDefault="000B1665" w:rsidP="000B1665"/>
    <w:p w14:paraId="2FA537F2" w14:textId="77777777" w:rsidR="000B1665" w:rsidRPr="000B1665" w:rsidRDefault="000B1665" w:rsidP="000B1665"/>
    <w:p w14:paraId="70601EAB" w14:textId="77777777" w:rsidR="000B1665" w:rsidRPr="000B1665" w:rsidRDefault="000B1665" w:rsidP="000B1665">
      <w:r w:rsidRPr="000B1665">
        <w:t xml:space="preserve">As INBRE </w:t>
      </w:r>
      <w:proofErr w:type="spellStart"/>
      <w:r w:rsidRPr="000B1665">
        <w:t>PATHways</w:t>
      </w:r>
      <w:proofErr w:type="spellEnd"/>
      <w:r w:rsidRPr="000B1665">
        <w:t xml:space="preserve"> Director I coordinate </w:t>
      </w:r>
      <w:r w:rsidRPr="000B1665">
        <w:rPr>
          <w:b/>
        </w:rPr>
        <w:t>all</w:t>
      </w:r>
      <w:r w:rsidRPr="000B1665">
        <w:t xml:space="preserve"> UG research activities, and have implemented a number of new programs that have seen the increase in student participation and retention across the state.</w:t>
      </w:r>
    </w:p>
    <w:p w14:paraId="32858B92" w14:textId="77777777" w:rsidR="000B1665" w:rsidRPr="000B1665" w:rsidRDefault="000B1665" w:rsidP="000B1665"/>
    <w:p w14:paraId="484826D9" w14:textId="5FCF109D" w:rsidR="000B1665" w:rsidRPr="000B1665" w:rsidRDefault="00E14505" w:rsidP="000B1665">
      <w:r w:rsidRPr="00E14505">
        <w:rPr>
          <w:noProof/>
        </w:rPr>
        <w:lastRenderedPageBreak/>
        <w:drawing>
          <wp:inline distT="0" distB="0" distL="0" distR="0" wp14:anchorId="25BD4542" wp14:editId="3D6EF822">
            <wp:extent cx="5943600" cy="2242185"/>
            <wp:effectExtent l="0" t="0" r="0" b="0"/>
            <wp:docPr id="3" name="Picture 1">
              <a:extLst xmlns:a="http://schemas.openxmlformats.org/drawingml/2006/main">
                <a:ext uri="{FF2B5EF4-FFF2-40B4-BE49-F238E27FC236}">
                  <a16:creationId xmlns:a16="http://schemas.microsoft.com/office/drawing/2014/main" id="{157E7394-7F37-5B44-9971-91CD0B8F5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57E7394-7F37-5B44-9971-91CD0B8F5734}"/>
                        </a:ext>
                      </a:extLst>
                    </pic:cNvPr>
                    <pic:cNvPicPr>
                      <a:picLocks noChangeAspect="1"/>
                    </pic:cNvPicPr>
                  </pic:nvPicPr>
                  <pic:blipFill>
                    <a:blip r:embed="rId11"/>
                    <a:stretch>
                      <a:fillRect/>
                    </a:stretch>
                  </pic:blipFill>
                  <pic:spPr>
                    <a:xfrm>
                      <a:off x="0" y="0"/>
                      <a:ext cx="5943600" cy="2242185"/>
                    </a:xfrm>
                    <a:prstGeom prst="rect">
                      <a:avLst/>
                    </a:prstGeom>
                  </pic:spPr>
                </pic:pic>
              </a:graphicData>
            </a:graphic>
          </wp:inline>
        </w:drawing>
      </w:r>
    </w:p>
    <w:p w14:paraId="13071F43" w14:textId="77777777" w:rsidR="000B1665" w:rsidRPr="000B1665" w:rsidRDefault="000B1665" w:rsidP="000B1665"/>
    <w:p w14:paraId="13470B4F" w14:textId="77777777" w:rsidR="000B1665" w:rsidRPr="000B1665" w:rsidRDefault="000B1665" w:rsidP="000B1665">
      <w:r w:rsidRPr="000B1665">
        <w:t>This appointment has allowed me the opportunity to build a strong collaborative network with faculty across 9 Hawaiian institutes, as too providing a strong foundational network with senior UH administration. It has also provided me the ability to promote the MBB (UG) and MBBE Graduate programs, and develop and novel pilot UG educational milestones to advance and prepare Hawaii’s UGs for both the workforce and professional graduate education.</w:t>
      </w:r>
    </w:p>
    <w:p w14:paraId="2789917E" w14:textId="79D724B5" w:rsidR="000B1665" w:rsidRDefault="000B1665" w:rsidP="000B1665"/>
    <w:p w14:paraId="4DA836BB" w14:textId="4F4AC184" w:rsidR="00BD162F" w:rsidRDefault="00BD162F" w:rsidP="000B1665">
      <w:r w:rsidRPr="00BD162F">
        <w:rPr>
          <w:b/>
          <w:bCs/>
        </w:rPr>
        <w:t>(iii)</w:t>
      </w:r>
      <w:r>
        <w:t xml:space="preserve"> </w:t>
      </w:r>
      <w:r w:rsidRPr="00BD162F">
        <w:rPr>
          <w:b/>
          <w:bCs/>
        </w:rPr>
        <w:t>INBRE Summer Program</w:t>
      </w:r>
      <w:r>
        <w:rPr>
          <w:b/>
          <w:bCs/>
        </w:rPr>
        <w:t xml:space="preserve"> (202</w:t>
      </w:r>
      <w:r w:rsidR="00322522">
        <w:rPr>
          <w:b/>
          <w:bCs/>
        </w:rPr>
        <w:t>1</w:t>
      </w:r>
      <w:r>
        <w:rPr>
          <w:b/>
          <w:bCs/>
        </w:rPr>
        <w:t xml:space="preserve"> – COVID on-line education)</w:t>
      </w:r>
      <w:r>
        <w:t xml:space="preserve"> – </w:t>
      </w:r>
      <w:r w:rsidR="00322522">
        <w:t>45</w:t>
      </w:r>
      <w:r>
        <w:t xml:space="preserve"> </w:t>
      </w:r>
      <w:r w:rsidR="008D760E">
        <w:t>participants</w:t>
      </w:r>
      <w:r>
        <w:t>, from INBRE programs from Hawaii; 10 lectures of Professional Development; 15 lectures on Bioinformatics and 10 Research Seminars. INBRE students gain access to a three-step Certified Bioinformatics course.</w:t>
      </w:r>
    </w:p>
    <w:p w14:paraId="3E339125" w14:textId="77777777" w:rsidR="00BD162F" w:rsidRPr="000B1665" w:rsidRDefault="00BD162F" w:rsidP="000B1665"/>
    <w:p w14:paraId="15F5050B" w14:textId="68031C1E" w:rsidR="000B5276" w:rsidRPr="000B1665" w:rsidRDefault="000B1665" w:rsidP="000B1665">
      <w:r w:rsidRPr="000B1665">
        <w:rPr>
          <w:b/>
        </w:rPr>
        <w:t>(i</w:t>
      </w:r>
      <w:r w:rsidR="00BD162F">
        <w:rPr>
          <w:b/>
        </w:rPr>
        <w:t>v</w:t>
      </w:r>
      <w:r w:rsidRPr="000B1665">
        <w:rPr>
          <w:b/>
        </w:rPr>
        <w:t>) Implementation of Responsible Conduct of Research (RCR) training</w:t>
      </w:r>
      <w:r w:rsidRPr="000B1665">
        <w:t xml:space="preserve"> as a semester graduate program with in MBBE (MBBE 61</w:t>
      </w:r>
      <w:r w:rsidR="00322522">
        <w:t>1</w:t>
      </w:r>
      <w:r w:rsidRPr="000B1665">
        <w:t xml:space="preserve"> Seminar – When a PhD. is not enough), which is now being adapted as template to meet needs of the whole UHM system.</w:t>
      </w:r>
    </w:p>
    <w:p w14:paraId="31A90B32" w14:textId="77777777" w:rsidR="00700D64" w:rsidRPr="001A3105" w:rsidRDefault="00700D64" w:rsidP="00700D64">
      <w:pPr>
        <w:spacing w:before="240"/>
        <w:rPr>
          <w:b/>
          <w:bCs/>
          <w:sz w:val="20"/>
          <w:szCs w:val="20"/>
        </w:rPr>
      </w:pPr>
      <w:r w:rsidRPr="001A3105">
        <w:rPr>
          <w:b/>
          <w:bCs/>
          <w:sz w:val="20"/>
          <w:szCs w:val="20"/>
        </w:rPr>
        <w:t xml:space="preserve">Graduate Students </w:t>
      </w:r>
    </w:p>
    <w:p w14:paraId="3D1F4ED6" w14:textId="77777777" w:rsidR="00700D64" w:rsidRPr="001A3105" w:rsidRDefault="00700D64" w:rsidP="00700D64">
      <w:pPr>
        <w:tabs>
          <w:tab w:val="left" w:pos="3600"/>
          <w:tab w:val="left" w:pos="6840"/>
        </w:tabs>
        <w:rPr>
          <w:sz w:val="20"/>
          <w:szCs w:val="20"/>
        </w:rPr>
      </w:pPr>
      <w:r w:rsidRPr="001A3105">
        <w:rPr>
          <w:sz w:val="20"/>
          <w:szCs w:val="20"/>
          <w:u w:val="single"/>
        </w:rPr>
        <w:t>Category</w:t>
      </w:r>
      <w:r w:rsidRPr="001A3105">
        <w:rPr>
          <w:sz w:val="20"/>
          <w:szCs w:val="20"/>
        </w:rPr>
        <w:tab/>
      </w:r>
      <w:r w:rsidRPr="001A3105">
        <w:rPr>
          <w:sz w:val="20"/>
          <w:szCs w:val="20"/>
          <w:u w:val="single"/>
        </w:rPr>
        <w:t>Current Number of Students</w:t>
      </w:r>
      <w:r w:rsidRPr="001A3105">
        <w:rPr>
          <w:sz w:val="20"/>
          <w:szCs w:val="20"/>
        </w:rPr>
        <w:tab/>
      </w:r>
      <w:r w:rsidRPr="001A3105">
        <w:rPr>
          <w:sz w:val="20"/>
          <w:szCs w:val="20"/>
          <w:u w:val="single"/>
        </w:rPr>
        <w:t>Number Graduated (Career)</w:t>
      </w:r>
    </w:p>
    <w:p w14:paraId="75204121" w14:textId="56330522" w:rsidR="00700D64" w:rsidRPr="001A3105" w:rsidRDefault="00700D64" w:rsidP="00700D64">
      <w:pPr>
        <w:tabs>
          <w:tab w:val="right" w:pos="4770"/>
          <w:tab w:val="right" w:pos="8010"/>
        </w:tabs>
        <w:rPr>
          <w:sz w:val="20"/>
          <w:szCs w:val="20"/>
        </w:rPr>
      </w:pPr>
      <w:r w:rsidRPr="001A3105">
        <w:rPr>
          <w:i/>
          <w:iCs/>
          <w:sz w:val="20"/>
          <w:szCs w:val="20"/>
        </w:rPr>
        <w:t>Chair</w:t>
      </w:r>
      <w:r w:rsidRPr="001A3105">
        <w:rPr>
          <w:sz w:val="20"/>
          <w:szCs w:val="20"/>
        </w:rPr>
        <w:t xml:space="preserve"> of Master</w:t>
      </w:r>
      <w:r>
        <w:rPr>
          <w:sz w:val="20"/>
          <w:szCs w:val="20"/>
        </w:rPr>
        <w:t>’s</w:t>
      </w:r>
      <w:r w:rsidRPr="001A3105">
        <w:rPr>
          <w:sz w:val="20"/>
          <w:szCs w:val="20"/>
        </w:rPr>
        <w:t xml:space="preserve"> Committees</w:t>
      </w:r>
      <w:r w:rsidR="00416A6F">
        <w:rPr>
          <w:sz w:val="20"/>
          <w:szCs w:val="20"/>
        </w:rPr>
        <w:t xml:space="preserve">.                                          </w:t>
      </w:r>
      <w:r w:rsidR="00322522">
        <w:rPr>
          <w:sz w:val="20"/>
          <w:szCs w:val="20"/>
        </w:rPr>
        <w:t xml:space="preserve"> </w:t>
      </w:r>
      <w:r w:rsidR="00A40FCE">
        <w:rPr>
          <w:sz w:val="20"/>
          <w:szCs w:val="20"/>
        </w:rPr>
        <w:t>6</w:t>
      </w:r>
      <w:r w:rsidR="00416A6F">
        <w:rPr>
          <w:sz w:val="20"/>
          <w:szCs w:val="20"/>
        </w:rPr>
        <w:t xml:space="preserve">   </w:t>
      </w:r>
      <w:r w:rsidRPr="001A3105">
        <w:rPr>
          <w:sz w:val="20"/>
          <w:szCs w:val="20"/>
        </w:rPr>
        <w:tab/>
      </w:r>
      <w:r w:rsidR="00F6194F">
        <w:rPr>
          <w:sz w:val="20"/>
          <w:szCs w:val="20"/>
        </w:rPr>
        <w:t>2</w:t>
      </w:r>
      <w:r w:rsidR="00322522">
        <w:rPr>
          <w:sz w:val="20"/>
          <w:szCs w:val="20"/>
        </w:rPr>
        <w:t>3</w:t>
      </w:r>
    </w:p>
    <w:p w14:paraId="716F8393" w14:textId="2A9CACBA" w:rsidR="00700D64" w:rsidRPr="001A3105" w:rsidRDefault="00700D64" w:rsidP="00700D64">
      <w:pPr>
        <w:tabs>
          <w:tab w:val="right" w:pos="4770"/>
          <w:tab w:val="right" w:pos="8010"/>
        </w:tabs>
        <w:rPr>
          <w:sz w:val="20"/>
          <w:szCs w:val="20"/>
        </w:rPr>
      </w:pPr>
      <w:r w:rsidRPr="001A3105">
        <w:rPr>
          <w:i/>
          <w:iCs/>
          <w:sz w:val="20"/>
          <w:szCs w:val="20"/>
        </w:rPr>
        <w:t>Chair</w:t>
      </w:r>
      <w:r w:rsidRPr="001A3105">
        <w:rPr>
          <w:sz w:val="20"/>
          <w:szCs w:val="20"/>
        </w:rPr>
        <w:t xml:space="preserve"> of PhD Committees</w:t>
      </w:r>
      <w:r>
        <w:rPr>
          <w:sz w:val="20"/>
          <w:szCs w:val="20"/>
        </w:rPr>
        <w:t xml:space="preserve">                                                   </w:t>
      </w:r>
      <w:r w:rsidRPr="001A3105">
        <w:rPr>
          <w:sz w:val="20"/>
          <w:szCs w:val="20"/>
        </w:rPr>
        <w:tab/>
      </w:r>
      <w:r>
        <w:rPr>
          <w:sz w:val="20"/>
          <w:szCs w:val="20"/>
        </w:rPr>
        <w:t xml:space="preserve">1                                                              </w:t>
      </w:r>
      <w:r w:rsidR="00A77905">
        <w:rPr>
          <w:sz w:val="20"/>
          <w:szCs w:val="20"/>
        </w:rPr>
        <w:t>6</w:t>
      </w:r>
    </w:p>
    <w:p w14:paraId="5E179084" w14:textId="5F5AD4B4" w:rsidR="00700D64" w:rsidRPr="001A3105" w:rsidRDefault="00700D64" w:rsidP="00700D64">
      <w:pPr>
        <w:tabs>
          <w:tab w:val="right" w:pos="4770"/>
          <w:tab w:val="right" w:pos="8010"/>
        </w:tabs>
        <w:rPr>
          <w:sz w:val="20"/>
          <w:szCs w:val="20"/>
        </w:rPr>
      </w:pPr>
      <w:r w:rsidRPr="001A3105">
        <w:rPr>
          <w:sz w:val="20"/>
          <w:szCs w:val="20"/>
        </w:rPr>
        <w:t>M</w:t>
      </w:r>
      <w:r>
        <w:rPr>
          <w:sz w:val="20"/>
          <w:szCs w:val="20"/>
        </w:rPr>
        <w:t>e</w:t>
      </w:r>
      <w:r w:rsidRPr="001A3105">
        <w:rPr>
          <w:sz w:val="20"/>
          <w:szCs w:val="20"/>
        </w:rPr>
        <w:t>mber of Master</w:t>
      </w:r>
      <w:r>
        <w:rPr>
          <w:sz w:val="20"/>
          <w:szCs w:val="20"/>
        </w:rPr>
        <w:t>’s</w:t>
      </w:r>
      <w:r w:rsidRPr="001A3105">
        <w:rPr>
          <w:sz w:val="20"/>
          <w:szCs w:val="20"/>
        </w:rPr>
        <w:t xml:space="preserve"> Committees</w:t>
      </w:r>
      <w:r>
        <w:rPr>
          <w:sz w:val="20"/>
          <w:szCs w:val="20"/>
        </w:rPr>
        <w:t xml:space="preserve">                                        </w:t>
      </w:r>
      <w:r w:rsidRPr="001A3105">
        <w:rPr>
          <w:sz w:val="20"/>
          <w:szCs w:val="20"/>
        </w:rPr>
        <w:tab/>
      </w:r>
      <w:r w:rsidR="00322522">
        <w:rPr>
          <w:sz w:val="20"/>
          <w:szCs w:val="20"/>
        </w:rPr>
        <w:t>8</w:t>
      </w:r>
      <w:r>
        <w:rPr>
          <w:sz w:val="20"/>
          <w:szCs w:val="20"/>
        </w:rPr>
        <w:t xml:space="preserve">                                                             </w:t>
      </w:r>
      <w:r w:rsidR="00A77905">
        <w:rPr>
          <w:sz w:val="20"/>
          <w:szCs w:val="20"/>
        </w:rPr>
        <w:t>1</w:t>
      </w:r>
      <w:r w:rsidR="00322522">
        <w:rPr>
          <w:sz w:val="20"/>
          <w:szCs w:val="20"/>
        </w:rPr>
        <w:t>5</w:t>
      </w:r>
      <w:r>
        <w:rPr>
          <w:sz w:val="20"/>
          <w:szCs w:val="20"/>
        </w:rPr>
        <w:t xml:space="preserve"> </w:t>
      </w:r>
      <w:r w:rsidRPr="001A3105">
        <w:rPr>
          <w:sz w:val="20"/>
          <w:szCs w:val="20"/>
        </w:rPr>
        <w:tab/>
      </w:r>
    </w:p>
    <w:p w14:paraId="49100A5E" w14:textId="2F888FCE" w:rsidR="00700D64" w:rsidRDefault="00700D64" w:rsidP="00700D64">
      <w:r w:rsidRPr="001A3105">
        <w:rPr>
          <w:sz w:val="20"/>
          <w:szCs w:val="20"/>
        </w:rPr>
        <w:t>Member of PhD Committees</w:t>
      </w:r>
      <w:r>
        <w:rPr>
          <w:sz w:val="20"/>
          <w:szCs w:val="20"/>
        </w:rPr>
        <w:t xml:space="preserve">                                               </w:t>
      </w:r>
      <w:r w:rsidR="00A77905">
        <w:rPr>
          <w:sz w:val="20"/>
          <w:szCs w:val="20"/>
        </w:rPr>
        <w:t>8</w:t>
      </w:r>
      <w:r>
        <w:rPr>
          <w:sz w:val="20"/>
          <w:szCs w:val="20"/>
        </w:rPr>
        <w:t xml:space="preserve">                                                           </w:t>
      </w:r>
      <w:r w:rsidR="00416A6F">
        <w:rPr>
          <w:sz w:val="20"/>
          <w:szCs w:val="20"/>
        </w:rPr>
        <w:t xml:space="preserve"> </w:t>
      </w:r>
      <w:r>
        <w:rPr>
          <w:sz w:val="20"/>
          <w:szCs w:val="20"/>
        </w:rPr>
        <w:t xml:space="preserve"> </w:t>
      </w:r>
      <w:r w:rsidR="00322522">
        <w:rPr>
          <w:sz w:val="20"/>
          <w:szCs w:val="20"/>
        </w:rPr>
        <w:t>20</w:t>
      </w:r>
    </w:p>
    <w:p w14:paraId="16168305" w14:textId="77777777" w:rsidR="00A77905" w:rsidRDefault="00A22842" w:rsidP="00A77905">
      <w:pPr>
        <w:tabs>
          <w:tab w:val="right" w:pos="4770"/>
          <w:tab w:val="right" w:pos="8010"/>
        </w:tabs>
        <w:rPr>
          <w:sz w:val="20"/>
          <w:szCs w:val="20"/>
        </w:rPr>
      </w:pPr>
      <w:r w:rsidRPr="001A3105">
        <w:rPr>
          <w:sz w:val="20"/>
          <w:szCs w:val="20"/>
        </w:rPr>
        <w:tab/>
      </w:r>
      <w:r w:rsidRPr="001A3105">
        <w:rPr>
          <w:sz w:val="20"/>
          <w:szCs w:val="20"/>
        </w:rPr>
        <w:tab/>
      </w:r>
    </w:p>
    <w:p w14:paraId="4C5D5AEF" w14:textId="323BDFA1" w:rsidR="00322522" w:rsidRPr="00606B86" w:rsidRDefault="00112A85" w:rsidP="00A77905">
      <w:pPr>
        <w:tabs>
          <w:tab w:val="right" w:pos="4770"/>
          <w:tab w:val="right" w:pos="8010"/>
        </w:tabs>
        <w:rPr>
          <w:b/>
          <w:sz w:val="20"/>
          <w:szCs w:val="20"/>
        </w:rPr>
      </w:pPr>
      <w:r w:rsidRPr="00606B86">
        <w:rPr>
          <w:b/>
          <w:sz w:val="20"/>
          <w:szCs w:val="20"/>
        </w:rPr>
        <w:t xml:space="preserve">Present </w:t>
      </w:r>
      <w:r w:rsidR="00322522" w:rsidRPr="00606B86">
        <w:rPr>
          <w:b/>
          <w:sz w:val="20"/>
          <w:szCs w:val="20"/>
        </w:rPr>
        <w:t>Bingham Laboratory Graduate Students</w:t>
      </w:r>
    </w:p>
    <w:p w14:paraId="0D5E9542" w14:textId="0090CC2A" w:rsidR="00322522" w:rsidRPr="00606B86" w:rsidRDefault="00322522" w:rsidP="00A77905">
      <w:pPr>
        <w:tabs>
          <w:tab w:val="right" w:pos="4770"/>
          <w:tab w:val="right" w:pos="8010"/>
        </w:tabs>
        <w:rPr>
          <w:b/>
          <w:sz w:val="20"/>
          <w:szCs w:val="20"/>
        </w:rPr>
      </w:pPr>
    </w:p>
    <w:p w14:paraId="4DF509CD" w14:textId="7F392040" w:rsidR="00322522" w:rsidRPr="002C1365" w:rsidRDefault="00322522" w:rsidP="00A77905">
      <w:pPr>
        <w:tabs>
          <w:tab w:val="right" w:pos="4770"/>
          <w:tab w:val="right" w:pos="8010"/>
        </w:tabs>
        <w:rPr>
          <w:b/>
          <w:sz w:val="20"/>
          <w:szCs w:val="20"/>
        </w:rPr>
      </w:pPr>
      <w:r w:rsidRPr="002C1365">
        <w:rPr>
          <w:b/>
          <w:sz w:val="20"/>
          <w:szCs w:val="20"/>
        </w:rPr>
        <w:t>PhD.</w:t>
      </w:r>
      <w:r w:rsidR="00E030AB" w:rsidRPr="002C1365">
        <w:rPr>
          <w:b/>
          <w:sz w:val="20"/>
          <w:szCs w:val="20"/>
        </w:rPr>
        <w:t xml:space="preserve"> (Chair)</w:t>
      </w:r>
    </w:p>
    <w:p w14:paraId="1F40C9EB" w14:textId="167F2CDF" w:rsidR="002C1365" w:rsidRPr="002C1365" w:rsidRDefault="002C1365" w:rsidP="002C1365">
      <w:pPr>
        <w:pStyle w:val="ListParagraph"/>
        <w:numPr>
          <w:ilvl w:val="0"/>
          <w:numId w:val="24"/>
        </w:numPr>
        <w:rPr>
          <w:rFonts w:ascii="Times New Roman" w:hAnsi="Times New Roman" w:cs="Times New Roman"/>
          <w:sz w:val="20"/>
          <w:szCs w:val="20"/>
        </w:rPr>
      </w:pPr>
      <w:r w:rsidRPr="002C1365">
        <w:rPr>
          <w:rFonts w:ascii="Times New Roman" w:hAnsi="Times New Roman" w:cs="Times New Roman"/>
          <w:color w:val="202124"/>
          <w:sz w:val="20"/>
          <w:szCs w:val="20"/>
        </w:rPr>
        <w:t>Nicholas Sinclair</w:t>
      </w:r>
    </w:p>
    <w:p w14:paraId="607F2E0E" w14:textId="0A16B824" w:rsidR="00322522" w:rsidRPr="002C1365" w:rsidRDefault="00322522" w:rsidP="002C1365">
      <w:pPr>
        <w:pStyle w:val="ListParagraph"/>
        <w:tabs>
          <w:tab w:val="right" w:pos="4770"/>
          <w:tab w:val="right" w:pos="8010"/>
        </w:tabs>
        <w:rPr>
          <w:rFonts w:ascii="Times New Roman" w:hAnsi="Times New Roman" w:cs="Times New Roman"/>
          <w:bCs/>
          <w:sz w:val="20"/>
          <w:szCs w:val="20"/>
        </w:rPr>
      </w:pPr>
    </w:p>
    <w:p w14:paraId="24A2E385" w14:textId="6816A614" w:rsidR="00322522" w:rsidRPr="002C1365" w:rsidRDefault="00322522" w:rsidP="00A77905">
      <w:pPr>
        <w:tabs>
          <w:tab w:val="right" w:pos="4770"/>
          <w:tab w:val="right" w:pos="8010"/>
        </w:tabs>
        <w:rPr>
          <w:b/>
          <w:sz w:val="20"/>
          <w:szCs w:val="20"/>
        </w:rPr>
      </w:pPr>
      <w:r w:rsidRPr="002C1365">
        <w:rPr>
          <w:b/>
          <w:sz w:val="20"/>
          <w:szCs w:val="20"/>
        </w:rPr>
        <w:t>MS (Plan A)</w:t>
      </w:r>
      <w:r w:rsidR="00E030AB" w:rsidRPr="002C1365">
        <w:rPr>
          <w:b/>
          <w:sz w:val="20"/>
          <w:szCs w:val="20"/>
        </w:rPr>
        <w:t xml:space="preserve"> (Chair)</w:t>
      </w:r>
    </w:p>
    <w:p w14:paraId="5302C17C" w14:textId="77777777" w:rsidR="002C1365" w:rsidRPr="002C1365" w:rsidRDefault="00112A85" w:rsidP="00C449A0">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Erick </w:t>
      </w:r>
      <w:r w:rsidR="002C1365" w:rsidRPr="002C1365">
        <w:rPr>
          <w:rFonts w:ascii="Times New Roman" w:hAnsi="Times New Roman" w:cs="Times New Roman"/>
          <w:bCs/>
          <w:sz w:val="20"/>
          <w:szCs w:val="20"/>
        </w:rPr>
        <w:t>Delgado</w:t>
      </w:r>
    </w:p>
    <w:p w14:paraId="0329DEC9" w14:textId="2AB73F43" w:rsidR="00231F14" w:rsidRPr="002C1365" w:rsidRDefault="00231F14" w:rsidP="00C449A0">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color w:val="202124"/>
          <w:spacing w:val="3"/>
          <w:sz w:val="20"/>
          <w:szCs w:val="20"/>
          <w:shd w:val="clear" w:color="auto" w:fill="FFFFFF"/>
        </w:rPr>
        <w:t>Angelica Valdez</w:t>
      </w:r>
    </w:p>
    <w:p w14:paraId="7F4D861F" w14:textId="6961532C" w:rsidR="00112A85" w:rsidRPr="002C1365" w:rsidRDefault="00112A85" w:rsidP="00853820">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Amada Ng</w:t>
      </w:r>
    </w:p>
    <w:p w14:paraId="55C0A077" w14:textId="07181E2F" w:rsidR="00853820" w:rsidRPr="002C1365" w:rsidRDefault="00853820" w:rsidP="00853820">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Sean </w:t>
      </w:r>
      <w:proofErr w:type="spellStart"/>
      <w:r w:rsidR="002C1365" w:rsidRPr="002C1365">
        <w:rPr>
          <w:rFonts w:ascii="Times New Roman" w:hAnsi="Times New Roman" w:cs="Times New Roman"/>
          <w:bCs/>
          <w:sz w:val="20"/>
          <w:szCs w:val="20"/>
        </w:rPr>
        <w:t>Standiford</w:t>
      </w:r>
      <w:proofErr w:type="spellEnd"/>
    </w:p>
    <w:p w14:paraId="1AA549FF" w14:textId="77777777" w:rsidR="002C1365" w:rsidRPr="002C1365" w:rsidRDefault="00853820" w:rsidP="00AC7444">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Vincent </w:t>
      </w:r>
      <w:r w:rsidR="002C1365" w:rsidRPr="002C1365">
        <w:rPr>
          <w:rFonts w:ascii="Times New Roman" w:hAnsi="Times New Roman" w:cs="Times New Roman"/>
          <w:bCs/>
          <w:sz w:val="20"/>
          <w:szCs w:val="20"/>
        </w:rPr>
        <w:t>Paul Aurelio</w:t>
      </w:r>
    </w:p>
    <w:p w14:paraId="079BDA26" w14:textId="21DAB093" w:rsidR="00112A85" w:rsidRDefault="00E030AB" w:rsidP="00AC7444">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Bridget Murphy</w:t>
      </w:r>
    </w:p>
    <w:p w14:paraId="5DB4C327" w14:textId="6CDBB0EC" w:rsidR="00A40FCE" w:rsidRDefault="00A40FCE" w:rsidP="00A40FCE">
      <w:pPr>
        <w:tabs>
          <w:tab w:val="right" w:pos="4770"/>
          <w:tab w:val="right" w:pos="8010"/>
        </w:tabs>
        <w:rPr>
          <w:bCs/>
          <w:sz w:val="20"/>
          <w:szCs w:val="20"/>
        </w:rPr>
      </w:pPr>
    </w:p>
    <w:p w14:paraId="431F49AA" w14:textId="380C3983" w:rsidR="00A40FCE" w:rsidRDefault="00A40FCE" w:rsidP="00A40FCE">
      <w:pPr>
        <w:tabs>
          <w:tab w:val="right" w:pos="4770"/>
          <w:tab w:val="right" w:pos="8010"/>
        </w:tabs>
        <w:rPr>
          <w:bCs/>
          <w:sz w:val="20"/>
          <w:szCs w:val="20"/>
        </w:rPr>
      </w:pPr>
      <w:r w:rsidRPr="002C1365">
        <w:rPr>
          <w:b/>
          <w:sz w:val="20"/>
          <w:szCs w:val="20"/>
        </w:rPr>
        <w:t xml:space="preserve">MS (Plan </w:t>
      </w:r>
      <w:r>
        <w:rPr>
          <w:b/>
          <w:sz w:val="20"/>
          <w:szCs w:val="20"/>
        </w:rPr>
        <w:t>B</w:t>
      </w:r>
      <w:r w:rsidRPr="002C1365">
        <w:rPr>
          <w:b/>
          <w:sz w:val="20"/>
          <w:szCs w:val="20"/>
        </w:rPr>
        <w:t>)</w:t>
      </w:r>
    </w:p>
    <w:p w14:paraId="120A2D69" w14:textId="77777777" w:rsidR="00A40FCE" w:rsidRPr="002C1365" w:rsidRDefault="00A40FCE" w:rsidP="00A40FCE">
      <w:pPr>
        <w:pStyle w:val="ListParagraph"/>
        <w:numPr>
          <w:ilvl w:val="0"/>
          <w:numId w:val="23"/>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Akash Reddy</w:t>
      </w:r>
    </w:p>
    <w:p w14:paraId="4A755351" w14:textId="77777777" w:rsidR="00A40FCE" w:rsidRPr="00A40FCE" w:rsidRDefault="00A40FCE" w:rsidP="00A40FCE">
      <w:pPr>
        <w:tabs>
          <w:tab w:val="right" w:pos="4770"/>
          <w:tab w:val="right" w:pos="8010"/>
        </w:tabs>
        <w:rPr>
          <w:bCs/>
          <w:sz w:val="20"/>
          <w:szCs w:val="20"/>
        </w:rPr>
      </w:pPr>
    </w:p>
    <w:p w14:paraId="744D84FE" w14:textId="0AB5D6E9" w:rsidR="00112A85" w:rsidRDefault="00112A85" w:rsidP="00A77905">
      <w:pPr>
        <w:tabs>
          <w:tab w:val="right" w:pos="4770"/>
          <w:tab w:val="right" w:pos="8010"/>
        </w:tabs>
        <w:rPr>
          <w:b/>
          <w:sz w:val="20"/>
          <w:szCs w:val="20"/>
        </w:rPr>
      </w:pPr>
    </w:p>
    <w:p w14:paraId="7D025B11" w14:textId="5E6CA4BE" w:rsidR="002C1365" w:rsidRDefault="002C1365" w:rsidP="00A77905">
      <w:pPr>
        <w:tabs>
          <w:tab w:val="right" w:pos="4770"/>
          <w:tab w:val="right" w:pos="8010"/>
        </w:tabs>
        <w:rPr>
          <w:b/>
          <w:sz w:val="20"/>
          <w:szCs w:val="20"/>
        </w:rPr>
      </w:pPr>
    </w:p>
    <w:p w14:paraId="08F8F9C0" w14:textId="5291DD5E" w:rsidR="002C1365" w:rsidRDefault="002C1365" w:rsidP="00A77905">
      <w:pPr>
        <w:tabs>
          <w:tab w:val="right" w:pos="4770"/>
          <w:tab w:val="right" w:pos="8010"/>
        </w:tabs>
        <w:rPr>
          <w:b/>
          <w:sz w:val="20"/>
          <w:szCs w:val="20"/>
        </w:rPr>
      </w:pPr>
    </w:p>
    <w:p w14:paraId="40E635D7" w14:textId="77777777" w:rsidR="002C1365" w:rsidRPr="00606B86" w:rsidRDefault="002C1365" w:rsidP="00A77905">
      <w:pPr>
        <w:tabs>
          <w:tab w:val="right" w:pos="4770"/>
          <w:tab w:val="right" w:pos="8010"/>
        </w:tabs>
        <w:rPr>
          <w:b/>
          <w:sz w:val="20"/>
          <w:szCs w:val="20"/>
        </w:rPr>
      </w:pPr>
    </w:p>
    <w:p w14:paraId="62A76693" w14:textId="77777777" w:rsidR="00112A85" w:rsidRPr="00606B86" w:rsidRDefault="00112A85" w:rsidP="00112A85">
      <w:pPr>
        <w:tabs>
          <w:tab w:val="right" w:pos="4770"/>
          <w:tab w:val="right" w:pos="8010"/>
        </w:tabs>
        <w:rPr>
          <w:b/>
          <w:sz w:val="20"/>
          <w:szCs w:val="20"/>
        </w:rPr>
      </w:pPr>
      <w:r w:rsidRPr="00606B86">
        <w:rPr>
          <w:b/>
          <w:sz w:val="20"/>
          <w:szCs w:val="20"/>
        </w:rPr>
        <w:t>Past Bingham Laboratory Graduate Students</w:t>
      </w:r>
    </w:p>
    <w:p w14:paraId="6D0FE269" w14:textId="230325A0" w:rsidR="00112A85" w:rsidRPr="00606B86" w:rsidRDefault="00112A85" w:rsidP="00112A85">
      <w:pPr>
        <w:tabs>
          <w:tab w:val="right" w:pos="4770"/>
          <w:tab w:val="right" w:pos="8010"/>
        </w:tabs>
        <w:rPr>
          <w:b/>
          <w:sz w:val="20"/>
          <w:szCs w:val="20"/>
        </w:rPr>
      </w:pPr>
      <w:r w:rsidRPr="00606B86">
        <w:rPr>
          <w:b/>
          <w:sz w:val="20"/>
          <w:szCs w:val="20"/>
        </w:rPr>
        <w:t>PhD.</w:t>
      </w:r>
      <w:r w:rsidR="00E030AB" w:rsidRPr="00606B86">
        <w:rPr>
          <w:b/>
          <w:sz w:val="20"/>
          <w:szCs w:val="20"/>
        </w:rPr>
        <w:t xml:space="preserve"> (Chair)</w:t>
      </w:r>
    </w:p>
    <w:p w14:paraId="04EE481B" w14:textId="647316DA" w:rsidR="00112A85" w:rsidRPr="00606B86" w:rsidRDefault="00112A85" w:rsidP="00853820">
      <w:pPr>
        <w:pStyle w:val="ListParagraph"/>
        <w:numPr>
          <w:ilvl w:val="0"/>
          <w:numId w:val="25"/>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Anthony Mau</w:t>
      </w:r>
    </w:p>
    <w:p w14:paraId="2E408356" w14:textId="608B6A16" w:rsidR="00112A85" w:rsidRPr="00606B86" w:rsidRDefault="00112A85" w:rsidP="00853820">
      <w:pPr>
        <w:pStyle w:val="ListParagraph"/>
        <w:numPr>
          <w:ilvl w:val="0"/>
          <w:numId w:val="25"/>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Ray Zhang</w:t>
      </w:r>
    </w:p>
    <w:p w14:paraId="5F71C101" w14:textId="7E58CB94" w:rsidR="00112A85" w:rsidRPr="00606B86" w:rsidRDefault="00112A85" w:rsidP="00853820">
      <w:pPr>
        <w:pStyle w:val="ListParagraph"/>
        <w:numPr>
          <w:ilvl w:val="0"/>
          <w:numId w:val="25"/>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Michael Esp</w:t>
      </w:r>
      <w:r w:rsidR="00A40FCE">
        <w:rPr>
          <w:rFonts w:ascii="Times New Roman" w:hAnsi="Times New Roman" w:cs="Times New Roman"/>
          <w:bCs/>
          <w:sz w:val="20"/>
          <w:szCs w:val="20"/>
        </w:rPr>
        <w:t>i</w:t>
      </w:r>
      <w:r w:rsidRPr="00606B86">
        <w:rPr>
          <w:rFonts w:ascii="Times New Roman" w:hAnsi="Times New Roman" w:cs="Times New Roman"/>
          <w:bCs/>
          <w:sz w:val="20"/>
          <w:szCs w:val="20"/>
        </w:rPr>
        <w:t>ritu</w:t>
      </w:r>
    </w:p>
    <w:p w14:paraId="18B1629D" w14:textId="18ED3EB5" w:rsidR="00112A85" w:rsidRPr="00606B86" w:rsidRDefault="00112A85" w:rsidP="00853820">
      <w:pPr>
        <w:pStyle w:val="ListParagraph"/>
        <w:numPr>
          <w:ilvl w:val="0"/>
          <w:numId w:val="25"/>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Parasha</w:t>
      </w:r>
      <w:proofErr w:type="spellEnd"/>
      <w:r w:rsidRPr="00606B86">
        <w:rPr>
          <w:rFonts w:ascii="Times New Roman" w:hAnsi="Times New Roman" w:cs="Times New Roman"/>
          <w:bCs/>
          <w:sz w:val="20"/>
          <w:szCs w:val="20"/>
        </w:rPr>
        <w:t xml:space="preserve"> Thapa</w:t>
      </w:r>
    </w:p>
    <w:p w14:paraId="001C8E04" w14:textId="051DC45B" w:rsidR="00112A85" w:rsidRPr="00606B86" w:rsidRDefault="00112A85" w:rsidP="00853820">
      <w:pPr>
        <w:pStyle w:val="ListParagraph"/>
        <w:numPr>
          <w:ilvl w:val="0"/>
          <w:numId w:val="25"/>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Zachary Bergeron</w:t>
      </w:r>
    </w:p>
    <w:p w14:paraId="2DF671D9" w14:textId="77777777" w:rsidR="00112A85" w:rsidRPr="00606B86" w:rsidRDefault="00112A85" w:rsidP="00112A85">
      <w:pPr>
        <w:tabs>
          <w:tab w:val="right" w:pos="4770"/>
          <w:tab w:val="right" w:pos="8010"/>
        </w:tabs>
        <w:rPr>
          <w:b/>
          <w:sz w:val="20"/>
          <w:szCs w:val="20"/>
        </w:rPr>
      </w:pPr>
    </w:p>
    <w:p w14:paraId="627A54D1" w14:textId="1905C91F" w:rsidR="00112A85" w:rsidRPr="00606B86" w:rsidRDefault="00112A85" w:rsidP="00112A85">
      <w:pPr>
        <w:tabs>
          <w:tab w:val="right" w:pos="4770"/>
          <w:tab w:val="right" w:pos="8010"/>
        </w:tabs>
        <w:rPr>
          <w:b/>
          <w:sz w:val="20"/>
          <w:szCs w:val="20"/>
        </w:rPr>
      </w:pPr>
      <w:r w:rsidRPr="00606B86">
        <w:rPr>
          <w:b/>
          <w:sz w:val="20"/>
          <w:szCs w:val="20"/>
        </w:rPr>
        <w:t>MS (Plan A)</w:t>
      </w:r>
      <w:r w:rsidR="00E030AB" w:rsidRPr="00606B86">
        <w:rPr>
          <w:b/>
          <w:sz w:val="20"/>
          <w:szCs w:val="20"/>
        </w:rPr>
        <w:t xml:space="preserve"> (Chair)</w:t>
      </w:r>
    </w:p>
    <w:p w14:paraId="6C3D676E" w14:textId="77777777" w:rsidR="002C1365" w:rsidRPr="00606B86" w:rsidRDefault="002C1365" w:rsidP="002C1365">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Sean </w:t>
      </w:r>
      <w:proofErr w:type="spellStart"/>
      <w:r w:rsidRPr="00606B86">
        <w:rPr>
          <w:rFonts w:ascii="Times New Roman" w:hAnsi="Times New Roman" w:cs="Times New Roman"/>
          <w:bCs/>
          <w:sz w:val="20"/>
          <w:szCs w:val="20"/>
        </w:rPr>
        <w:t>Wiere</w:t>
      </w:r>
      <w:proofErr w:type="spellEnd"/>
    </w:p>
    <w:p w14:paraId="7CD58A9D" w14:textId="55F845C7"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Chino</w:t>
      </w:r>
      <w:r w:rsidR="002C1365">
        <w:rPr>
          <w:rFonts w:ascii="Times New Roman" w:hAnsi="Times New Roman" w:cs="Times New Roman"/>
          <w:bCs/>
          <w:sz w:val="20"/>
          <w:szCs w:val="20"/>
        </w:rPr>
        <w:t xml:space="preserve"> </w:t>
      </w:r>
      <w:proofErr w:type="spellStart"/>
      <w:r w:rsidR="002C1365" w:rsidRPr="002C1365">
        <w:rPr>
          <w:rFonts w:ascii="Times New Roman" w:hAnsi="Times New Roman" w:cs="Times New Roman"/>
          <w:bCs/>
          <w:sz w:val="20"/>
          <w:szCs w:val="20"/>
        </w:rPr>
        <w:t>Cabalteja</w:t>
      </w:r>
      <w:proofErr w:type="spellEnd"/>
    </w:p>
    <w:p w14:paraId="37F5C61C" w14:textId="1EA84900"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Elizabeth Andrews</w:t>
      </w:r>
    </w:p>
    <w:p w14:paraId="39054C8F" w14:textId="681E1592"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Christopher </w:t>
      </w:r>
      <w:proofErr w:type="spellStart"/>
      <w:r w:rsidRPr="00606B86">
        <w:rPr>
          <w:rFonts w:ascii="Times New Roman" w:hAnsi="Times New Roman" w:cs="Times New Roman"/>
          <w:bCs/>
          <w:sz w:val="20"/>
          <w:szCs w:val="20"/>
        </w:rPr>
        <w:t>Sugai</w:t>
      </w:r>
      <w:proofErr w:type="spellEnd"/>
    </w:p>
    <w:p w14:paraId="652E60D2" w14:textId="1AE5BDAA"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Jeffery </w:t>
      </w:r>
      <w:proofErr w:type="spellStart"/>
      <w:r w:rsidRPr="00606B86">
        <w:rPr>
          <w:rFonts w:ascii="Times New Roman" w:hAnsi="Times New Roman" w:cs="Times New Roman"/>
          <w:bCs/>
          <w:sz w:val="20"/>
          <w:szCs w:val="20"/>
        </w:rPr>
        <w:t>Milisen</w:t>
      </w:r>
      <w:proofErr w:type="spellEnd"/>
    </w:p>
    <w:p w14:paraId="7AA9F001" w14:textId="106FBFD1"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Kristen Wheeler</w:t>
      </w:r>
    </w:p>
    <w:p w14:paraId="2A1E66D4" w14:textId="3E0E20CF"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Zeb Philips</w:t>
      </w:r>
    </w:p>
    <w:p w14:paraId="3F0D8BB4" w14:textId="24C948DC"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Joyceyln</w:t>
      </w:r>
      <w:proofErr w:type="spellEnd"/>
      <w:r w:rsidRPr="00606B86">
        <w:rPr>
          <w:rFonts w:ascii="Times New Roman" w:hAnsi="Times New Roman" w:cs="Times New Roman"/>
          <w:bCs/>
          <w:sz w:val="20"/>
          <w:szCs w:val="20"/>
        </w:rPr>
        <w:t xml:space="preserve"> Chun</w:t>
      </w:r>
    </w:p>
    <w:p w14:paraId="58FCE827" w14:textId="721E9FBB" w:rsidR="00853820" w:rsidRPr="00606B86" w:rsidRDefault="00853820"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Cliff Kapono</w:t>
      </w:r>
    </w:p>
    <w:p w14:paraId="1BE2B7C1" w14:textId="02E8C80A" w:rsidR="00E030AB" w:rsidRPr="00606B86" w:rsidRDefault="00E030AB" w:rsidP="00853820">
      <w:pPr>
        <w:pStyle w:val="ListParagraph"/>
        <w:numPr>
          <w:ilvl w:val="0"/>
          <w:numId w:val="26"/>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Justin </w:t>
      </w:r>
      <w:proofErr w:type="spellStart"/>
      <w:r w:rsidRPr="00606B86">
        <w:rPr>
          <w:rFonts w:ascii="Times New Roman" w:hAnsi="Times New Roman" w:cs="Times New Roman"/>
          <w:bCs/>
          <w:sz w:val="20"/>
          <w:szCs w:val="20"/>
        </w:rPr>
        <w:t>Calpito</w:t>
      </w:r>
      <w:proofErr w:type="spellEnd"/>
      <w:r w:rsidRPr="00606B86">
        <w:rPr>
          <w:rFonts w:ascii="Times New Roman" w:hAnsi="Times New Roman" w:cs="Times New Roman"/>
          <w:bCs/>
          <w:sz w:val="20"/>
          <w:szCs w:val="20"/>
        </w:rPr>
        <w:t xml:space="preserve"> (HNFAS)</w:t>
      </w:r>
    </w:p>
    <w:p w14:paraId="374EE5C0" w14:textId="767CCD0D" w:rsidR="00E030AB" w:rsidRPr="00606B86" w:rsidRDefault="00E030AB" w:rsidP="00853820">
      <w:pPr>
        <w:pStyle w:val="ListParagraph"/>
        <w:numPr>
          <w:ilvl w:val="0"/>
          <w:numId w:val="26"/>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Vinany</w:t>
      </w:r>
      <w:proofErr w:type="spellEnd"/>
      <w:r w:rsidRPr="00606B86">
        <w:rPr>
          <w:rFonts w:ascii="Times New Roman" w:hAnsi="Times New Roman" w:cs="Times New Roman"/>
          <w:bCs/>
          <w:sz w:val="20"/>
          <w:szCs w:val="20"/>
        </w:rPr>
        <w:t xml:space="preserve"> </w:t>
      </w:r>
      <w:proofErr w:type="spellStart"/>
      <w:r w:rsidRPr="00606B86">
        <w:rPr>
          <w:rFonts w:ascii="Times New Roman" w:hAnsi="Times New Roman" w:cs="Times New Roman"/>
          <w:bCs/>
          <w:sz w:val="20"/>
          <w:szCs w:val="20"/>
        </w:rPr>
        <w:t>Menony</w:t>
      </w:r>
      <w:proofErr w:type="spellEnd"/>
    </w:p>
    <w:p w14:paraId="0A14BE9B" w14:textId="0E2F96E2" w:rsidR="00112A85" w:rsidRPr="00E14505" w:rsidRDefault="00231F14" w:rsidP="00E14505">
      <w:pPr>
        <w:pStyle w:val="ListParagraph"/>
        <w:numPr>
          <w:ilvl w:val="0"/>
          <w:numId w:val="26"/>
        </w:numPr>
        <w:spacing w:before="100" w:beforeAutospacing="1" w:after="100" w:afterAutospacing="1" w:line="300" w:lineRule="atLeast"/>
        <w:outlineLvl w:val="2"/>
        <w:rPr>
          <w:rFonts w:ascii="Times New Roman" w:hAnsi="Times New Roman" w:cs="Times New Roman"/>
          <w:bCs/>
          <w:color w:val="5F6368"/>
          <w:spacing w:val="5"/>
          <w:sz w:val="20"/>
          <w:szCs w:val="20"/>
        </w:rPr>
      </w:pPr>
      <w:proofErr w:type="spellStart"/>
      <w:r w:rsidRPr="00606B86">
        <w:rPr>
          <w:rFonts w:ascii="Times New Roman" w:hAnsi="Times New Roman" w:cs="Times New Roman"/>
          <w:bCs/>
          <w:color w:val="202124"/>
          <w:spacing w:val="3"/>
          <w:sz w:val="20"/>
          <w:szCs w:val="20"/>
        </w:rPr>
        <w:t>Mahrukh</w:t>
      </w:r>
      <w:proofErr w:type="spellEnd"/>
      <w:r w:rsidRPr="00606B86">
        <w:rPr>
          <w:rFonts w:ascii="Times New Roman" w:hAnsi="Times New Roman" w:cs="Times New Roman"/>
          <w:bCs/>
          <w:color w:val="202124"/>
          <w:spacing w:val="3"/>
          <w:sz w:val="20"/>
          <w:szCs w:val="20"/>
        </w:rPr>
        <w:t xml:space="preserve"> Khawaja</w:t>
      </w:r>
    </w:p>
    <w:p w14:paraId="58E0EA44" w14:textId="6885F108" w:rsidR="00112A85" w:rsidRPr="00606B86" w:rsidRDefault="00112A85" w:rsidP="00112A85">
      <w:pPr>
        <w:tabs>
          <w:tab w:val="right" w:pos="4770"/>
          <w:tab w:val="right" w:pos="8010"/>
        </w:tabs>
        <w:rPr>
          <w:b/>
          <w:sz w:val="20"/>
          <w:szCs w:val="20"/>
        </w:rPr>
      </w:pPr>
      <w:r w:rsidRPr="00606B86">
        <w:rPr>
          <w:b/>
          <w:sz w:val="20"/>
          <w:szCs w:val="20"/>
        </w:rPr>
        <w:t>MS (Plan B)</w:t>
      </w:r>
    </w:p>
    <w:p w14:paraId="48904125" w14:textId="05C1AF90" w:rsidR="00853820" w:rsidRPr="00606B86" w:rsidRDefault="00853820" w:rsidP="00606B86">
      <w:pPr>
        <w:pStyle w:val="ListParagraph"/>
        <w:numPr>
          <w:ilvl w:val="0"/>
          <w:numId w:val="30"/>
        </w:numPr>
        <w:tabs>
          <w:tab w:val="right" w:pos="4770"/>
          <w:tab w:val="right" w:pos="8010"/>
        </w:tabs>
        <w:rPr>
          <w:bCs/>
          <w:sz w:val="20"/>
          <w:szCs w:val="20"/>
        </w:rPr>
      </w:pPr>
      <w:r w:rsidRPr="00606B86">
        <w:rPr>
          <w:bCs/>
          <w:sz w:val="20"/>
          <w:szCs w:val="20"/>
        </w:rPr>
        <w:t>Elizabeth Mau</w:t>
      </w:r>
    </w:p>
    <w:p w14:paraId="13A7387C" w14:textId="56399A2B" w:rsidR="00322522" w:rsidRPr="00606B86" w:rsidRDefault="00322522" w:rsidP="00A77905">
      <w:pPr>
        <w:tabs>
          <w:tab w:val="right" w:pos="4770"/>
          <w:tab w:val="right" w:pos="8010"/>
        </w:tabs>
        <w:rPr>
          <w:b/>
          <w:sz w:val="20"/>
          <w:szCs w:val="20"/>
        </w:rPr>
      </w:pPr>
    </w:p>
    <w:p w14:paraId="6E2BC9AA" w14:textId="43D7AF74" w:rsidR="00112A85" w:rsidRPr="00606B86" w:rsidRDefault="00112A85" w:rsidP="00112A85">
      <w:pPr>
        <w:tabs>
          <w:tab w:val="right" w:pos="4770"/>
          <w:tab w:val="right" w:pos="8010"/>
        </w:tabs>
        <w:rPr>
          <w:b/>
          <w:sz w:val="20"/>
          <w:szCs w:val="20"/>
        </w:rPr>
      </w:pPr>
      <w:r w:rsidRPr="00606B86">
        <w:rPr>
          <w:b/>
          <w:sz w:val="20"/>
          <w:szCs w:val="20"/>
        </w:rPr>
        <w:t>Present Graduate Students Committees</w:t>
      </w:r>
    </w:p>
    <w:p w14:paraId="74EA8AFB" w14:textId="64E2A47C" w:rsidR="00112A85" w:rsidRPr="00606B86" w:rsidRDefault="00112A85" w:rsidP="00112A85">
      <w:pPr>
        <w:tabs>
          <w:tab w:val="right" w:pos="4770"/>
          <w:tab w:val="right" w:pos="8010"/>
        </w:tabs>
        <w:rPr>
          <w:b/>
          <w:sz w:val="20"/>
          <w:szCs w:val="20"/>
        </w:rPr>
      </w:pPr>
    </w:p>
    <w:p w14:paraId="084769DC" w14:textId="77777777" w:rsidR="00112A85" w:rsidRPr="00606B86" w:rsidRDefault="00112A85" w:rsidP="00112A85">
      <w:pPr>
        <w:tabs>
          <w:tab w:val="right" w:pos="4770"/>
          <w:tab w:val="right" w:pos="8010"/>
        </w:tabs>
        <w:rPr>
          <w:b/>
          <w:sz w:val="20"/>
          <w:szCs w:val="20"/>
        </w:rPr>
      </w:pPr>
      <w:r w:rsidRPr="00606B86">
        <w:rPr>
          <w:b/>
          <w:sz w:val="20"/>
          <w:szCs w:val="20"/>
        </w:rPr>
        <w:t>PhD.</w:t>
      </w:r>
    </w:p>
    <w:p w14:paraId="36B4D7BE" w14:textId="49EF951B"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Bjarne </w:t>
      </w:r>
      <w:proofErr w:type="spellStart"/>
      <w:r w:rsidRPr="00606B86">
        <w:rPr>
          <w:rFonts w:ascii="Times New Roman" w:hAnsi="Times New Roman" w:cs="Times New Roman"/>
          <w:bCs/>
          <w:sz w:val="20"/>
          <w:szCs w:val="20"/>
        </w:rPr>
        <w:t>Barlett</w:t>
      </w:r>
      <w:proofErr w:type="spellEnd"/>
    </w:p>
    <w:p w14:paraId="07380B99" w14:textId="11C503AD"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Frank Urena</w:t>
      </w:r>
    </w:p>
    <w:p w14:paraId="4E2AB886" w14:textId="0CB3BE95"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James Dorthey</w:t>
      </w:r>
    </w:p>
    <w:p w14:paraId="7DD0AAD4" w14:textId="4C2D5A2A"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Mathew </w:t>
      </w:r>
      <w:proofErr w:type="spellStart"/>
      <w:r w:rsidRPr="00606B86">
        <w:rPr>
          <w:rFonts w:ascii="Times New Roman" w:hAnsi="Times New Roman" w:cs="Times New Roman"/>
          <w:bCs/>
          <w:sz w:val="20"/>
          <w:szCs w:val="20"/>
        </w:rPr>
        <w:t>Riek</w:t>
      </w:r>
      <w:proofErr w:type="spellEnd"/>
      <w:r w:rsidR="00E030AB" w:rsidRPr="00606B86">
        <w:rPr>
          <w:rFonts w:ascii="Times New Roman" w:hAnsi="Times New Roman" w:cs="Times New Roman"/>
          <w:bCs/>
          <w:sz w:val="20"/>
          <w:szCs w:val="20"/>
        </w:rPr>
        <w:t xml:space="preserve"> </w:t>
      </w:r>
      <w:r w:rsidRPr="00606B86">
        <w:rPr>
          <w:rFonts w:ascii="Times New Roman" w:hAnsi="Times New Roman" w:cs="Times New Roman"/>
          <w:bCs/>
          <w:sz w:val="20"/>
          <w:szCs w:val="20"/>
        </w:rPr>
        <w:t>(Chemistry) (UR)</w:t>
      </w:r>
    </w:p>
    <w:p w14:paraId="7E18FB85" w14:textId="2B9E185C"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Joey </w:t>
      </w:r>
      <w:proofErr w:type="spellStart"/>
      <w:r w:rsidRPr="00606B86">
        <w:rPr>
          <w:rFonts w:ascii="Times New Roman" w:hAnsi="Times New Roman" w:cs="Times New Roman"/>
          <w:bCs/>
          <w:sz w:val="20"/>
          <w:szCs w:val="20"/>
        </w:rPr>
        <w:t>Ooak</w:t>
      </w:r>
      <w:proofErr w:type="spellEnd"/>
    </w:p>
    <w:p w14:paraId="6B195DF5" w14:textId="07C40E28"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Emily Teng (TPSS) (UR)</w:t>
      </w:r>
    </w:p>
    <w:p w14:paraId="11DF4962" w14:textId="5DE28BF5"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Peter Trove (TPSS) (UR)</w:t>
      </w:r>
    </w:p>
    <w:p w14:paraId="41DDC0BE" w14:textId="64C93C63" w:rsidR="00112A85" w:rsidRPr="00606B86" w:rsidRDefault="00112A85" w:rsidP="00853820">
      <w:pPr>
        <w:pStyle w:val="ListParagraph"/>
        <w:numPr>
          <w:ilvl w:val="0"/>
          <w:numId w:val="27"/>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Natalija</w:t>
      </w:r>
      <w:proofErr w:type="spellEnd"/>
      <w:r w:rsidRPr="00606B86">
        <w:rPr>
          <w:rFonts w:ascii="Times New Roman" w:hAnsi="Times New Roman" w:cs="Times New Roman"/>
          <w:bCs/>
          <w:sz w:val="20"/>
          <w:szCs w:val="20"/>
        </w:rPr>
        <w:t xml:space="preserve"> </w:t>
      </w:r>
      <w:proofErr w:type="spellStart"/>
      <w:r w:rsidRPr="00606B86">
        <w:rPr>
          <w:rFonts w:ascii="Times New Roman" w:hAnsi="Times New Roman" w:cs="Times New Roman"/>
          <w:bCs/>
          <w:sz w:val="20"/>
          <w:szCs w:val="20"/>
        </w:rPr>
        <w:t>Gilbetic</w:t>
      </w:r>
      <w:proofErr w:type="spellEnd"/>
    </w:p>
    <w:p w14:paraId="0ADEB8B7" w14:textId="75C4361D" w:rsidR="00E030AB" w:rsidRPr="00606B86" w:rsidRDefault="00E030AB" w:rsidP="00E030AB">
      <w:pPr>
        <w:pStyle w:val="ListParagraph"/>
        <w:numPr>
          <w:ilvl w:val="0"/>
          <w:numId w:val="27"/>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Rina Carrillo</w:t>
      </w:r>
    </w:p>
    <w:p w14:paraId="4E0CEE0C" w14:textId="77777777" w:rsidR="00231F14" w:rsidRPr="00606B86" w:rsidRDefault="00231F14" w:rsidP="00231F14">
      <w:pPr>
        <w:pStyle w:val="ListParagraph"/>
        <w:numPr>
          <w:ilvl w:val="0"/>
          <w:numId w:val="27"/>
        </w:numPr>
        <w:rPr>
          <w:rFonts w:ascii="Times New Roman" w:hAnsi="Times New Roman" w:cs="Times New Roman"/>
          <w:bCs/>
          <w:sz w:val="20"/>
          <w:szCs w:val="20"/>
        </w:rPr>
      </w:pPr>
      <w:r w:rsidRPr="00606B86">
        <w:rPr>
          <w:rFonts w:ascii="Times New Roman" w:hAnsi="Times New Roman" w:cs="Times New Roman"/>
          <w:bCs/>
          <w:color w:val="222222"/>
          <w:sz w:val="20"/>
          <w:szCs w:val="20"/>
          <w:shd w:val="clear" w:color="auto" w:fill="FFFFFF"/>
        </w:rPr>
        <w:t>Justin Padron</w:t>
      </w:r>
    </w:p>
    <w:p w14:paraId="52C55E0D" w14:textId="77777777" w:rsidR="00112A85" w:rsidRPr="00606B86" w:rsidRDefault="00112A85" w:rsidP="00112A85">
      <w:pPr>
        <w:tabs>
          <w:tab w:val="right" w:pos="4770"/>
          <w:tab w:val="right" w:pos="8010"/>
        </w:tabs>
        <w:rPr>
          <w:b/>
          <w:sz w:val="20"/>
          <w:szCs w:val="20"/>
        </w:rPr>
      </w:pPr>
    </w:p>
    <w:p w14:paraId="78B6043E" w14:textId="0E016875" w:rsidR="00112A85" w:rsidRPr="00606B86" w:rsidRDefault="00112A85" w:rsidP="00112A85">
      <w:pPr>
        <w:tabs>
          <w:tab w:val="right" w:pos="4770"/>
          <w:tab w:val="right" w:pos="8010"/>
        </w:tabs>
        <w:rPr>
          <w:b/>
          <w:sz w:val="20"/>
          <w:szCs w:val="20"/>
        </w:rPr>
      </w:pPr>
      <w:r w:rsidRPr="00606B86">
        <w:rPr>
          <w:b/>
          <w:sz w:val="20"/>
          <w:szCs w:val="20"/>
        </w:rPr>
        <w:t>MS (Plan A)</w:t>
      </w:r>
    </w:p>
    <w:p w14:paraId="6710FAD6" w14:textId="274FD54D" w:rsidR="00E030AB" w:rsidRPr="00606B86" w:rsidRDefault="00E030AB" w:rsidP="00E030AB">
      <w:pPr>
        <w:pStyle w:val="ListParagraph"/>
        <w:numPr>
          <w:ilvl w:val="0"/>
          <w:numId w:val="28"/>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Kento</w:t>
      </w:r>
      <w:proofErr w:type="spellEnd"/>
      <w:r w:rsidRPr="00606B86">
        <w:rPr>
          <w:rFonts w:ascii="Times New Roman" w:hAnsi="Times New Roman" w:cs="Times New Roman"/>
          <w:bCs/>
          <w:sz w:val="20"/>
          <w:szCs w:val="20"/>
        </w:rPr>
        <w:t xml:space="preserve"> Sega (NHFAS)</w:t>
      </w:r>
    </w:p>
    <w:p w14:paraId="11810A73" w14:textId="5DF6E9D1" w:rsidR="00E030AB" w:rsidRPr="00606B86" w:rsidRDefault="00E030AB" w:rsidP="00E030AB">
      <w:pPr>
        <w:pStyle w:val="ListParagraph"/>
        <w:numPr>
          <w:ilvl w:val="0"/>
          <w:numId w:val="28"/>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David </w:t>
      </w:r>
      <w:proofErr w:type="spellStart"/>
      <w:r w:rsidRPr="00606B86">
        <w:rPr>
          <w:rFonts w:ascii="Times New Roman" w:hAnsi="Times New Roman" w:cs="Times New Roman"/>
          <w:bCs/>
          <w:sz w:val="20"/>
          <w:szCs w:val="20"/>
        </w:rPr>
        <w:t>Knittel</w:t>
      </w:r>
      <w:proofErr w:type="spellEnd"/>
    </w:p>
    <w:p w14:paraId="6474EAC3" w14:textId="42814F18" w:rsidR="00E030AB" w:rsidRPr="00606B86" w:rsidRDefault="00E030AB" w:rsidP="00E030AB">
      <w:pPr>
        <w:pStyle w:val="ListParagraph"/>
        <w:numPr>
          <w:ilvl w:val="0"/>
          <w:numId w:val="28"/>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Nicolas </w:t>
      </w:r>
      <w:proofErr w:type="spellStart"/>
      <w:r w:rsidR="00231F14" w:rsidRPr="00606B86">
        <w:rPr>
          <w:rFonts w:ascii="Times New Roman" w:hAnsi="Times New Roman" w:cs="Times New Roman"/>
          <w:bCs/>
          <w:sz w:val="20"/>
          <w:szCs w:val="20"/>
        </w:rPr>
        <w:t>Cetraro</w:t>
      </w:r>
      <w:proofErr w:type="spellEnd"/>
      <w:r w:rsidRPr="00606B86">
        <w:rPr>
          <w:rFonts w:ascii="Times New Roman" w:hAnsi="Times New Roman" w:cs="Times New Roman"/>
          <w:bCs/>
          <w:sz w:val="20"/>
          <w:szCs w:val="20"/>
        </w:rPr>
        <w:t xml:space="preserve"> (Joanne’s student)</w:t>
      </w:r>
    </w:p>
    <w:p w14:paraId="79CDB176" w14:textId="77777777" w:rsidR="00112A85" w:rsidRPr="00606B86" w:rsidRDefault="00112A85" w:rsidP="00112A85">
      <w:pPr>
        <w:tabs>
          <w:tab w:val="right" w:pos="4770"/>
          <w:tab w:val="right" w:pos="8010"/>
        </w:tabs>
        <w:rPr>
          <w:b/>
          <w:sz w:val="20"/>
          <w:szCs w:val="20"/>
        </w:rPr>
      </w:pPr>
    </w:p>
    <w:p w14:paraId="631DEE48" w14:textId="2926D781" w:rsidR="00112A85" w:rsidRPr="00606B86" w:rsidRDefault="00112A85" w:rsidP="00112A85">
      <w:pPr>
        <w:tabs>
          <w:tab w:val="right" w:pos="4770"/>
          <w:tab w:val="right" w:pos="8010"/>
        </w:tabs>
        <w:rPr>
          <w:b/>
          <w:sz w:val="20"/>
          <w:szCs w:val="20"/>
        </w:rPr>
      </w:pPr>
      <w:r w:rsidRPr="00606B86">
        <w:rPr>
          <w:b/>
          <w:sz w:val="20"/>
          <w:szCs w:val="20"/>
        </w:rPr>
        <w:t>MS (Plan B)</w:t>
      </w:r>
    </w:p>
    <w:p w14:paraId="5226377E" w14:textId="3A28FF10" w:rsidR="00E030AB" w:rsidRPr="00606B86" w:rsidRDefault="00E030AB" w:rsidP="00E030AB">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Amiha</w:t>
      </w:r>
      <w:proofErr w:type="spellEnd"/>
      <w:r w:rsidRPr="00606B86">
        <w:rPr>
          <w:rFonts w:ascii="Times New Roman" w:hAnsi="Times New Roman" w:cs="Times New Roman"/>
          <w:bCs/>
          <w:sz w:val="20"/>
          <w:szCs w:val="20"/>
        </w:rPr>
        <w:t xml:space="preserve"> </w:t>
      </w:r>
      <w:proofErr w:type="spellStart"/>
      <w:r w:rsidRPr="00606B86">
        <w:rPr>
          <w:rFonts w:ascii="Times New Roman" w:hAnsi="Times New Roman" w:cs="Times New Roman"/>
          <w:bCs/>
          <w:sz w:val="20"/>
          <w:szCs w:val="20"/>
        </w:rPr>
        <w:t>Calrson</w:t>
      </w:r>
      <w:proofErr w:type="spellEnd"/>
    </w:p>
    <w:p w14:paraId="7A3D2D0E" w14:textId="17F670CB" w:rsidR="00112A85" w:rsidRPr="00606B86" w:rsidRDefault="00112A85" w:rsidP="00112A85">
      <w:pPr>
        <w:tabs>
          <w:tab w:val="right" w:pos="4770"/>
          <w:tab w:val="right" w:pos="8010"/>
        </w:tabs>
        <w:rPr>
          <w:b/>
          <w:sz w:val="20"/>
          <w:szCs w:val="20"/>
        </w:rPr>
      </w:pPr>
    </w:p>
    <w:p w14:paraId="7C92E43B" w14:textId="2F86F1FD" w:rsidR="00112A85" w:rsidRDefault="00112A85" w:rsidP="00112A85">
      <w:pPr>
        <w:tabs>
          <w:tab w:val="right" w:pos="4770"/>
          <w:tab w:val="right" w:pos="8010"/>
        </w:tabs>
        <w:rPr>
          <w:b/>
          <w:sz w:val="20"/>
          <w:szCs w:val="20"/>
        </w:rPr>
      </w:pPr>
    </w:p>
    <w:p w14:paraId="66FE4F40" w14:textId="45332A02" w:rsidR="00A40FCE" w:rsidRDefault="00A40FCE" w:rsidP="00112A85">
      <w:pPr>
        <w:tabs>
          <w:tab w:val="right" w:pos="4770"/>
          <w:tab w:val="right" w:pos="8010"/>
        </w:tabs>
        <w:rPr>
          <w:b/>
          <w:sz w:val="20"/>
          <w:szCs w:val="20"/>
        </w:rPr>
      </w:pPr>
    </w:p>
    <w:p w14:paraId="56DF6DCF" w14:textId="77777777" w:rsidR="00A40FCE" w:rsidRPr="00606B86" w:rsidRDefault="00A40FCE" w:rsidP="00112A85">
      <w:pPr>
        <w:tabs>
          <w:tab w:val="right" w:pos="4770"/>
          <w:tab w:val="right" w:pos="8010"/>
        </w:tabs>
        <w:rPr>
          <w:b/>
          <w:sz w:val="20"/>
          <w:szCs w:val="20"/>
        </w:rPr>
      </w:pPr>
    </w:p>
    <w:p w14:paraId="2A4AB587" w14:textId="6E010DE4" w:rsidR="00112A85" w:rsidRPr="00606B86" w:rsidRDefault="00853820" w:rsidP="00112A85">
      <w:pPr>
        <w:tabs>
          <w:tab w:val="right" w:pos="4770"/>
          <w:tab w:val="right" w:pos="8010"/>
        </w:tabs>
        <w:rPr>
          <w:b/>
          <w:sz w:val="20"/>
          <w:szCs w:val="20"/>
        </w:rPr>
      </w:pPr>
      <w:r w:rsidRPr="00606B86">
        <w:rPr>
          <w:b/>
          <w:sz w:val="20"/>
          <w:szCs w:val="20"/>
        </w:rPr>
        <w:lastRenderedPageBreak/>
        <w:t>Past</w:t>
      </w:r>
      <w:r w:rsidR="00112A85" w:rsidRPr="00606B86">
        <w:rPr>
          <w:b/>
          <w:sz w:val="20"/>
          <w:szCs w:val="20"/>
        </w:rPr>
        <w:t xml:space="preserve"> Graduate Students Committees</w:t>
      </w:r>
    </w:p>
    <w:p w14:paraId="326D8509" w14:textId="2E7460AF" w:rsidR="00112A85" w:rsidRPr="00606B86" w:rsidRDefault="00112A85" w:rsidP="00112A85">
      <w:pPr>
        <w:tabs>
          <w:tab w:val="right" w:pos="4770"/>
          <w:tab w:val="right" w:pos="8010"/>
        </w:tabs>
        <w:rPr>
          <w:b/>
          <w:sz w:val="20"/>
          <w:szCs w:val="20"/>
        </w:rPr>
      </w:pPr>
      <w:r w:rsidRPr="00606B86">
        <w:rPr>
          <w:b/>
          <w:sz w:val="20"/>
          <w:szCs w:val="20"/>
        </w:rPr>
        <w:t>PhD.</w:t>
      </w:r>
    </w:p>
    <w:p w14:paraId="475A9275" w14:textId="77777777" w:rsidR="00112A85" w:rsidRPr="00606B86" w:rsidRDefault="00112A85"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Micheal</w:t>
      </w:r>
      <w:proofErr w:type="spellEnd"/>
      <w:r w:rsidRPr="00606B86">
        <w:rPr>
          <w:rFonts w:ascii="Times New Roman" w:hAnsi="Times New Roman" w:cs="Times New Roman"/>
          <w:bCs/>
          <w:sz w:val="20"/>
          <w:szCs w:val="20"/>
        </w:rPr>
        <w:t xml:space="preserve"> Honda</w:t>
      </w:r>
    </w:p>
    <w:p w14:paraId="41ADE5ED" w14:textId="397EE1EF" w:rsidR="00112A85" w:rsidRPr="00606B86" w:rsidRDefault="00112A85"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Francis Saka-Kawada</w:t>
      </w:r>
    </w:p>
    <w:p w14:paraId="53AE5C46" w14:textId="62766CA1" w:rsidR="00853820" w:rsidRPr="00606B86"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Sreeramul</w:t>
      </w:r>
      <w:proofErr w:type="spellEnd"/>
      <w:r w:rsidRPr="00606B86">
        <w:rPr>
          <w:rFonts w:ascii="Times New Roman" w:hAnsi="Times New Roman" w:cs="Times New Roman"/>
          <w:bCs/>
          <w:sz w:val="20"/>
          <w:szCs w:val="20"/>
        </w:rPr>
        <w:t xml:space="preserve"> </w:t>
      </w:r>
      <w:proofErr w:type="spellStart"/>
      <w:r w:rsidRPr="00606B86">
        <w:rPr>
          <w:rFonts w:ascii="Times New Roman" w:hAnsi="Times New Roman" w:cs="Times New Roman"/>
          <w:bCs/>
          <w:sz w:val="20"/>
          <w:szCs w:val="20"/>
        </w:rPr>
        <w:t>Kalluri</w:t>
      </w:r>
      <w:proofErr w:type="spellEnd"/>
      <w:r w:rsidRPr="00606B86">
        <w:rPr>
          <w:rFonts w:ascii="Times New Roman" w:hAnsi="Times New Roman" w:cs="Times New Roman"/>
          <w:bCs/>
          <w:sz w:val="20"/>
          <w:szCs w:val="20"/>
        </w:rPr>
        <w:t xml:space="preserve"> (Chemistry)</w:t>
      </w:r>
    </w:p>
    <w:p w14:paraId="74323F3E" w14:textId="79BC752F" w:rsidR="00853820" w:rsidRPr="00606B86"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E.J. Cho</w:t>
      </w:r>
    </w:p>
    <w:p w14:paraId="4DE894D1" w14:textId="7DD40140" w:rsidR="00853820"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Maribel </w:t>
      </w:r>
      <w:proofErr w:type="spellStart"/>
      <w:r w:rsidRPr="00606B86">
        <w:rPr>
          <w:rFonts w:ascii="Times New Roman" w:hAnsi="Times New Roman" w:cs="Times New Roman"/>
          <w:bCs/>
          <w:sz w:val="20"/>
          <w:szCs w:val="20"/>
        </w:rPr>
        <w:t>Zaportza</w:t>
      </w:r>
      <w:proofErr w:type="spellEnd"/>
    </w:p>
    <w:p w14:paraId="4940E996" w14:textId="19922F59" w:rsidR="00EB0251" w:rsidRPr="00606B86" w:rsidRDefault="00EB0251" w:rsidP="00606B86">
      <w:pPr>
        <w:pStyle w:val="ListParagraph"/>
        <w:numPr>
          <w:ilvl w:val="0"/>
          <w:numId w:val="29"/>
        </w:numPr>
        <w:tabs>
          <w:tab w:val="right" w:pos="4770"/>
          <w:tab w:val="right" w:pos="8010"/>
        </w:tabs>
        <w:rPr>
          <w:rFonts w:ascii="Times New Roman" w:hAnsi="Times New Roman" w:cs="Times New Roman"/>
          <w:bCs/>
          <w:sz w:val="20"/>
          <w:szCs w:val="20"/>
        </w:rPr>
      </w:pPr>
      <w:r w:rsidRPr="00EB0251">
        <w:rPr>
          <w:rFonts w:ascii="Times New Roman" w:hAnsi="Times New Roman" w:cs="Times New Roman"/>
          <w:bCs/>
          <w:sz w:val="20"/>
          <w:szCs w:val="20"/>
        </w:rPr>
        <w:t>Hilario</w:t>
      </w:r>
      <w:r>
        <w:rPr>
          <w:rFonts w:ascii="Times New Roman" w:hAnsi="Times New Roman" w:cs="Times New Roman"/>
          <w:bCs/>
          <w:sz w:val="20"/>
          <w:szCs w:val="20"/>
        </w:rPr>
        <w:t xml:space="preserve"> </w:t>
      </w:r>
      <w:proofErr w:type="spellStart"/>
      <w:r w:rsidRPr="00EB0251">
        <w:rPr>
          <w:rFonts w:ascii="Times New Roman" w:hAnsi="Times New Roman" w:cs="Times New Roman"/>
          <w:bCs/>
          <w:sz w:val="20"/>
          <w:szCs w:val="20"/>
        </w:rPr>
        <w:t>Luzminda</w:t>
      </w:r>
      <w:proofErr w:type="spellEnd"/>
    </w:p>
    <w:p w14:paraId="50A4D7AF" w14:textId="10E15187" w:rsidR="00853820" w:rsidRPr="00606B86"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Devin Takara</w:t>
      </w:r>
    </w:p>
    <w:p w14:paraId="2F01559A" w14:textId="3218E578"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Samson Souza (Chemistry)</w:t>
      </w:r>
    </w:p>
    <w:p w14:paraId="0027F0B5" w14:textId="7B062CD1"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Archana Pal </w:t>
      </w:r>
    </w:p>
    <w:p w14:paraId="4C1CB587" w14:textId="028FDB66"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Vishal Singh </w:t>
      </w:r>
      <w:proofErr w:type="spellStart"/>
      <w:r w:rsidRPr="002C1365">
        <w:rPr>
          <w:rFonts w:ascii="Times New Roman" w:hAnsi="Times New Roman" w:cs="Times New Roman"/>
          <w:bCs/>
          <w:sz w:val="20"/>
          <w:szCs w:val="20"/>
        </w:rPr>
        <w:t>Nugi</w:t>
      </w:r>
      <w:proofErr w:type="spellEnd"/>
    </w:p>
    <w:p w14:paraId="63E07C18" w14:textId="6A57D0DE"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Sandro Jube</w:t>
      </w:r>
    </w:p>
    <w:p w14:paraId="45F4B515" w14:textId="7B00B95D"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2C1365">
        <w:rPr>
          <w:rFonts w:ascii="Times New Roman" w:hAnsi="Times New Roman" w:cs="Times New Roman"/>
          <w:bCs/>
          <w:sz w:val="20"/>
          <w:szCs w:val="20"/>
        </w:rPr>
        <w:t>Zhibin</w:t>
      </w:r>
      <w:proofErr w:type="spellEnd"/>
      <w:r w:rsidRPr="002C1365">
        <w:rPr>
          <w:rFonts w:ascii="Times New Roman" w:hAnsi="Times New Roman" w:cs="Times New Roman"/>
          <w:bCs/>
          <w:sz w:val="20"/>
          <w:szCs w:val="20"/>
        </w:rPr>
        <w:t xml:space="preserve"> Liang</w:t>
      </w:r>
    </w:p>
    <w:p w14:paraId="65D42E6D" w14:textId="744C4981"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2C1365">
        <w:rPr>
          <w:rFonts w:ascii="Times New Roman" w:hAnsi="Times New Roman" w:cs="Times New Roman"/>
          <w:bCs/>
          <w:sz w:val="20"/>
          <w:szCs w:val="20"/>
        </w:rPr>
        <w:t>Margarat</w:t>
      </w:r>
      <w:proofErr w:type="spellEnd"/>
      <w:r w:rsidRPr="002C1365">
        <w:rPr>
          <w:rFonts w:ascii="Times New Roman" w:hAnsi="Times New Roman" w:cs="Times New Roman"/>
          <w:bCs/>
          <w:sz w:val="20"/>
          <w:szCs w:val="20"/>
        </w:rPr>
        <w:t xml:space="preserve"> Baker</w:t>
      </w:r>
    </w:p>
    <w:p w14:paraId="2DACDDD0" w14:textId="6AC4BC8B"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2C1365">
        <w:rPr>
          <w:rFonts w:ascii="Times New Roman" w:hAnsi="Times New Roman" w:cs="Times New Roman"/>
          <w:bCs/>
          <w:sz w:val="20"/>
          <w:szCs w:val="20"/>
        </w:rPr>
        <w:t>Nhan</w:t>
      </w:r>
      <w:proofErr w:type="spellEnd"/>
      <w:r w:rsidRPr="002C1365">
        <w:rPr>
          <w:rFonts w:ascii="Times New Roman" w:hAnsi="Times New Roman" w:cs="Times New Roman"/>
          <w:bCs/>
          <w:sz w:val="20"/>
          <w:szCs w:val="20"/>
        </w:rPr>
        <w:t xml:space="preserve"> Hua</w:t>
      </w:r>
    </w:p>
    <w:p w14:paraId="18820DAB" w14:textId="1D02E818"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Normal Wang</w:t>
      </w:r>
    </w:p>
    <w:p w14:paraId="138E9C71" w14:textId="3B9CB3E7"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Alejandro </w:t>
      </w:r>
      <w:proofErr w:type="spellStart"/>
      <w:r w:rsidRPr="002C1365">
        <w:rPr>
          <w:rFonts w:ascii="Times New Roman" w:hAnsi="Times New Roman" w:cs="Times New Roman"/>
          <w:bCs/>
          <w:sz w:val="20"/>
          <w:szCs w:val="20"/>
        </w:rPr>
        <w:t>Preciada</w:t>
      </w:r>
      <w:proofErr w:type="spellEnd"/>
      <w:r w:rsidRPr="002C1365">
        <w:rPr>
          <w:rFonts w:ascii="Times New Roman" w:hAnsi="Times New Roman" w:cs="Times New Roman"/>
          <w:bCs/>
          <w:sz w:val="20"/>
          <w:szCs w:val="20"/>
        </w:rPr>
        <w:t xml:space="preserve"> (Chemistry)</w:t>
      </w:r>
    </w:p>
    <w:p w14:paraId="05AE7C10" w14:textId="0DA64BCC" w:rsidR="00853820" w:rsidRPr="002C1365"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Steffen </w:t>
      </w:r>
      <w:proofErr w:type="spellStart"/>
      <w:r w:rsidRPr="002C1365">
        <w:rPr>
          <w:rFonts w:ascii="Times New Roman" w:hAnsi="Times New Roman" w:cs="Times New Roman"/>
          <w:bCs/>
          <w:sz w:val="20"/>
          <w:szCs w:val="20"/>
        </w:rPr>
        <w:t>Oeser</w:t>
      </w:r>
      <w:proofErr w:type="spellEnd"/>
    </w:p>
    <w:p w14:paraId="3FB69B70" w14:textId="459EDE7D" w:rsidR="00853820" w:rsidRPr="002C1365" w:rsidRDefault="002C1365" w:rsidP="002C1365">
      <w:pPr>
        <w:pStyle w:val="ListParagraph"/>
        <w:numPr>
          <w:ilvl w:val="0"/>
          <w:numId w:val="29"/>
        </w:numPr>
        <w:rPr>
          <w:rFonts w:ascii="Times New Roman" w:hAnsi="Times New Roman" w:cs="Times New Roman"/>
          <w:sz w:val="20"/>
          <w:szCs w:val="20"/>
        </w:rPr>
      </w:pPr>
      <w:r w:rsidRPr="002C1365">
        <w:rPr>
          <w:rFonts w:ascii="Times New Roman" w:hAnsi="Times New Roman" w:cs="Times New Roman"/>
          <w:color w:val="000000"/>
          <w:sz w:val="20"/>
          <w:szCs w:val="20"/>
          <w:shd w:val="clear" w:color="auto" w:fill="FFFFFF"/>
        </w:rPr>
        <w:t>Abdulla Ali</w:t>
      </w:r>
      <w:r w:rsidRPr="002C1365">
        <w:rPr>
          <w:rFonts w:ascii="Times New Roman" w:hAnsi="Times New Roman" w:cs="Times New Roman"/>
          <w:color w:val="000000"/>
          <w:sz w:val="20"/>
          <w:szCs w:val="20"/>
          <w:shd w:val="clear" w:color="auto" w:fill="FFFFFF"/>
        </w:rPr>
        <w:t xml:space="preserve"> </w:t>
      </w:r>
      <w:r w:rsidR="00853820" w:rsidRPr="002C1365">
        <w:rPr>
          <w:rFonts w:ascii="Times New Roman" w:hAnsi="Times New Roman" w:cs="Times New Roman"/>
          <w:bCs/>
          <w:sz w:val="20"/>
          <w:szCs w:val="20"/>
        </w:rPr>
        <w:t>(PEPS)</w:t>
      </w:r>
    </w:p>
    <w:p w14:paraId="6ACE95C4" w14:textId="2CDCAAC5" w:rsidR="00E030AB" w:rsidRPr="002C1365"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2C1365">
        <w:rPr>
          <w:rFonts w:ascii="Times New Roman" w:hAnsi="Times New Roman" w:cs="Times New Roman"/>
          <w:bCs/>
          <w:sz w:val="20"/>
          <w:szCs w:val="20"/>
        </w:rPr>
        <w:t>Sliva</w:t>
      </w:r>
      <w:proofErr w:type="spellEnd"/>
      <w:r w:rsidRPr="002C1365">
        <w:rPr>
          <w:rFonts w:ascii="Times New Roman" w:hAnsi="Times New Roman" w:cs="Times New Roman"/>
          <w:bCs/>
          <w:sz w:val="20"/>
          <w:szCs w:val="20"/>
        </w:rPr>
        <w:t xml:space="preserve"> </w:t>
      </w:r>
      <w:proofErr w:type="spellStart"/>
      <w:r w:rsidR="002C1365" w:rsidRPr="002C1365">
        <w:rPr>
          <w:rFonts w:ascii="Times New Roman" w:hAnsi="Times New Roman" w:cs="Times New Roman"/>
          <w:bCs/>
          <w:sz w:val="20"/>
          <w:szCs w:val="20"/>
        </w:rPr>
        <w:t>Moriano</w:t>
      </w:r>
      <w:proofErr w:type="spellEnd"/>
      <w:r w:rsidR="002C1365" w:rsidRPr="002C1365">
        <w:rPr>
          <w:rFonts w:ascii="Times New Roman" w:hAnsi="Times New Roman" w:cs="Times New Roman"/>
          <w:bCs/>
          <w:sz w:val="20"/>
          <w:szCs w:val="20"/>
        </w:rPr>
        <w:t xml:space="preserve"> Gutierrez</w:t>
      </w:r>
    </w:p>
    <w:p w14:paraId="74F3F6D1" w14:textId="182F2401" w:rsidR="00E030AB" w:rsidRPr="002C1365" w:rsidRDefault="00EB0251" w:rsidP="00EB0251">
      <w:pPr>
        <w:pStyle w:val="ListParagraph"/>
        <w:numPr>
          <w:ilvl w:val="0"/>
          <w:numId w:val="29"/>
        </w:numPr>
        <w:rPr>
          <w:rFonts w:ascii="Times New Roman" w:hAnsi="Times New Roman" w:cs="Times New Roman"/>
          <w:sz w:val="20"/>
          <w:szCs w:val="20"/>
        </w:rPr>
      </w:pPr>
      <w:r w:rsidRPr="002C1365">
        <w:rPr>
          <w:rFonts w:ascii="Times New Roman" w:hAnsi="Times New Roman" w:cs="Times New Roman"/>
          <w:color w:val="202124"/>
          <w:sz w:val="20"/>
          <w:szCs w:val="20"/>
        </w:rPr>
        <w:t>Kazue</w:t>
      </w:r>
      <w:r w:rsidRPr="002C1365">
        <w:rPr>
          <w:rFonts w:ascii="Times New Roman" w:hAnsi="Times New Roman" w:cs="Times New Roman"/>
          <w:color w:val="202124"/>
          <w:sz w:val="20"/>
          <w:szCs w:val="20"/>
        </w:rPr>
        <w:t xml:space="preserve"> </w:t>
      </w:r>
      <w:r w:rsidRPr="002C1365">
        <w:rPr>
          <w:rFonts w:ascii="Times New Roman" w:hAnsi="Times New Roman" w:cs="Times New Roman"/>
          <w:bCs/>
          <w:sz w:val="20"/>
          <w:szCs w:val="20"/>
        </w:rPr>
        <w:t>Ishihara</w:t>
      </w:r>
      <w:r w:rsidRPr="002C1365">
        <w:rPr>
          <w:rFonts w:ascii="Times New Roman" w:hAnsi="Times New Roman" w:cs="Times New Roman"/>
          <w:bCs/>
          <w:sz w:val="20"/>
          <w:szCs w:val="20"/>
        </w:rPr>
        <w:t xml:space="preserve"> </w:t>
      </w:r>
    </w:p>
    <w:p w14:paraId="3484DC85" w14:textId="05E358D8" w:rsidR="003B1BD3" w:rsidRPr="002C1365"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 xml:space="preserve">Camila </w:t>
      </w:r>
      <w:r w:rsidR="00EB0251" w:rsidRPr="002C1365">
        <w:rPr>
          <w:rFonts w:ascii="Times New Roman" w:hAnsi="Times New Roman" w:cs="Times New Roman"/>
          <w:bCs/>
          <w:sz w:val="20"/>
          <w:szCs w:val="20"/>
        </w:rPr>
        <w:t>Ortega Ramirez</w:t>
      </w:r>
    </w:p>
    <w:p w14:paraId="239B45ED" w14:textId="04873205" w:rsidR="00231F14" w:rsidRPr="002C1365" w:rsidRDefault="00231F14"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Archana P Pant</w:t>
      </w:r>
      <w:r w:rsidR="002C1365" w:rsidRPr="002C1365">
        <w:rPr>
          <w:rFonts w:ascii="Times New Roman" w:hAnsi="Times New Roman" w:cs="Times New Roman"/>
          <w:bCs/>
          <w:sz w:val="20"/>
          <w:szCs w:val="20"/>
        </w:rPr>
        <w:t xml:space="preserve"> (TPSS)</w:t>
      </w:r>
    </w:p>
    <w:p w14:paraId="0213959D" w14:textId="3315F400" w:rsidR="00EB0251" w:rsidRPr="002C1365" w:rsidRDefault="00EB0251" w:rsidP="00606B86">
      <w:pPr>
        <w:pStyle w:val="ListParagraph"/>
        <w:numPr>
          <w:ilvl w:val="0"/>
          <w:numId w:val="29"/>
        </w:numPr>
        <w:tabs>
          <w:tab w:val="right" w:pos="4770"/>
          <w:tab w:val="right" w:pos="8010"/>
        </w:tabs>
        <w:rPr>
          <w:rFonts w:ascii="Times New Roman" w:hAnsi="Times New Roman" w:cs="Times New Roman"/>
          <w:bCs/>
          <w:sz w:val="20"/>
          <w:szCs w:val="20"/>
        </w:rPr>
      </w:pPr>
      <w:r w:rsidRPr="002C1365">
        <w:rPr>
          <w:rFonts w:ascii="Times New Roman" w:hAnsi="Times New Roman" w:cs="Times New Roman"/>
          <w:bCs/>
          <w:sz w:val="20"/>
          <w:szCs w:val="20"/>
        </w:rPr>
        <w:t>James Murphy</w:t>
      </w:r>
    </w:p>
    <w:p w14:paraId="459ADB0C" w14:textId="77777777" w:rsidR="00112A85" w:rsidRPr="00606B86" w:rsidRDefault="00112A85" w:rsidP="00112A85">
      <w:pPr>
        <w:tabs>
          <w:tab w:val="right" w:pos="4770"/>
          <w:tab w:val="right" w:pos="8010"/>
        </w:tabs>
        <w:rPr>
          <w:b/>
          <w:sz w:val="20"/>
          <w:szCs w:val="20"/>
        </w:rPr>
      </w:pPr>
    </w:p>
    <w:p w14:paraId="60D22649" w14:textId="4CE3F79E" w:rsidR="00112A85" w:rsidRPr="00606B86" w:rsidRDefault="00112A85" w:rsidP="00112A85">
      <w:pPr>
        <w:tabs>
          <w:tab w:val="right" w:pos="4770"/>
          <w:tab w:val="right" w:pos="8010"/>
        </w:tabs>
        <w:rPr>
          <w:b/>
          <w:sz w:val="20"/>
          <w:szCs w:val="20"/>
        </w:rPr>
      </w:pPr>
      <w:r w:rsidRPr="00606B86">
        <w:rPr>
          <w:b/>
          <w:sz w:val="20"/>
          <w:szCs w:val="20"/>
        </w:rPr>
        <w:t>MS (Plan A)</w:t>
      </w:r>
    </w:p>
    <w:p w14:paraId="609F4A8E" w14:textId="40EEDEE2" w:rsidR="00853820" w:rsidRPr="00606B86" w:rsidRDefault="00853820"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Todd Anderson (TPPS)</w:t>
      </w:r>
    </w:p>
    <w:p w14:paraId="26E952B4" w14:textId="6BD557D8" w:rsidR="00E030AB" w:rsidRPr="00606B86"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Vincent Tree</w:t>
      </w:r>
    </w:p>
    <w:p w14:paraId="7297FB04" w14:textId="03038C50" w:rsidR="00E030AB" w:rsidRPr="00606B86"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Rina Carrillo</w:t>
      </w:r>
    </w:p>
    <w:p w14:paraId="3A2A9C33" w14:textId="39D6E82F" w:rsidR="00E030AB" w:rsidRPr="00606B86"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Rick </w:t>
      </w:r>
      <w:proofErr w:type="spellStart"/>
      <w:r w:rsidR="00EB0251" w:rsidRPr="00EB0251">
        <w:rPr>
          <w:rFonts w:ascii="Times New Roman" w:hAnsi="Times New Roman" w:cs="Times New Roman"/>
          <w:bCs/>
          <w:sz w:val="20"/>
          <w:szCs w:val="20"/>
        </w:rPr>
        <w:t>Shimshock</w:t>
      </w:r>
      <w:proofErr w:type="spellEnd"/>
      <w:r w:rsidR="00EB0251" w:rsidRPr="00EB0251">
        <w:rPr>
          <w:rFonts w:ascii="Times New Roman" w:hAnsi="Times New Roman" w:cs="Times New Roman"/>
          <w:bCs/>
          <w:sz w:val="20"/>
          <w:szCs w:val="20"/>
        </w:rPr>
        <w:t xml:space="preserve"> </w:t>
      </w:r>
    </w:p>
    <w:p w14:paraId="39DA881C" w14:textId="4CD5971C" w:rsidR="00E030AB" w:rsidRPr="00606B86"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Elizabeth </w:t>
      </w:r>
      <w:proofErr w:type="spellStart"/>
      <w:r w:rsidR="003B1BD3" w:rsidRPr="00606B86">
        <w:rPr>
          <w:rFonts w:ascii="Times New Roman" w:hAnsi="Times New Roman" w:cs="Times New Roman"/>
          <w:bCs/>
          <w:sz w:val="20"/>
          <w:szCs w:val="20"/>
        </w:rPr>
        <w:t>Feldeverd</w:t>
      </w:r>
      <w:proofErr w:type="spellEnd"/>
    </w:p>
    <w:p w14:paraId="443D5DC1" w14:textId="19D2258E" w:rsidR="003B1BD3" w:rsidRPr="00606B86"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Adam Baker</w:t>
      </w:r>
    </w:p>
    <w:p w14:paraId="2DF7761A" w14:textId="43C5C879" w:rsidR="003B1BD3" w:rsidRPr="00606B86"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Sofia </w:t>
      </w:r>
      <w:proofErr w:type="spellStart"/>
      <w:r w:rsidR="00EB0251" w:rsidRPr="00EB0251">
        <w:rPr>
          <w:rFonts w:ascii="Times New Roman" w:hAnsi="Times New Roman" w:cs="Times New Roman"/>
          <w:bCs/>
          <w:sz w:val="20"/>
          <w:szCs w:val="20"/>
        </w:rPr>
        <w:t>Doello</w:t>
      </w:r>
      <w:proofErr w:type="spellEnd"/>
      <w:r w:rsidR="00EB0251" w:rsidRPr="00EB0251">
        <w:rPr>
          <w:rFonts w:ascii="Times New Roman" w:hAnsi="Times New Roman" w:cs="Times New Roman"/>
          <w:bCs/>
          <w:sz w:val="20"/>
          <w:szCs w:val="20"/>
        </w:rPr>
        <w:t xml:space="preserve"> Roman</w:t>
      </w:r>
      <w:r w:rsidR="00EB0251" w:rsidRPr="00EB0251">
        <w:rPr>
          <w:rFonts w:ascii="Times New Roman" w:hAnsi="Times New Roman" w:cs="Times New Roman"/>
          <w:bCs/>
          <w:sz w:val="20"/>
          <w:szCs w:val="20"/>
        </w:rPr>
        <w:t xml:space="preserve"> </w:t>
      </w:r>
    </w:p>
    <w:p w14:paraId="4C57AF5C" w14:textId="18BD3CED" w:rsidR="003B1BD3" w:rsidRPr="00606B86"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Jannai</w:t>
      </w:r>
      <w:proofErr w:type="spellEnd"/>
      <w:r w:rsidRPr="00606B86">
        <w:rPr>
          <w:rFonts w:ascii="Times New Roman" w:hAnsi="Times New Roman" w:cs="Times New Roman"/>
          <w:bCs/>
          <w:sz w:val="20"/>
          <w:szCs w:val="20"/>
        </w:rPr>
        <w:t xml:space="preserve"> </w:t>
      </w:r>
      <w:proofErr w:type="spellStart"/>
      <w:r w:rsidRPr="00606B86">
        <w:rPr>
          <w:rFonts w:ascii="Times New Roman" w:hAnsi="Times New Roman" w:cs="Times New Roman"/>
          <w:bCs/>
          <w:sz w:val="20"/>
          <w:szCs w:val="20"/>
        </w:rPr>
        <w:t>Yafusu</w:t>
      </w:r>
      <w:proofErr w:type="spellEnd"/>
    </w:p>
    <w:p w14:paraId="2ED7018D" w14:textId="376FE4C9" w:rsidR="003B1BD3" w:rsidRPr="00606B86"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proofErr w:type="spellStart"/>
      <w:r w:rsidRPr="00606B86">
        <w:rPr>
          <w:rFonts w:ascii="Times New Roman" w:hAnsi="Times New Roman" w:cs="Times New Roman"/>
          <w:bCs/>
          <w:sz w:val="20"/>
          <w:szCs w:val="20"/>
        </w:rPr>
        <w:t>Majdouline</w:t>
      </w:r>
      <w:proofErr w:type="spellEnd"/>
      <w:r w:rsidRPr="00606B86">
        <w:rPr>
          <w:rFonts w:ascii="Times New Roman" w:hAnsi="Times New Roman" w:cs="Times New Roman"/>
          <w:bCs/>
          <w:sz w:val="20"/>
          <w:szCs w:val="20"/>
        </w:rPr>
        <w:t xml:space="preserve"> Le Roy (Plan A or B?)</w:t>
      </w:r>
    </w:p>
    <w:p w14:paraId="145723E1" w14:textId="66E6509A" w:rsidR="00C7214F" w:rsidRPr="00606B86" w:rsidRDefault="00C7214F"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James Carrillo</w:t>
      </w:r>
    </w:p>
    <w:p w14:paraId="48439318" w14:textId="766DA1D5" w:rsidR="00C7214F" w:rsidRPr="00606B86" w:rsidRDefault="00C7214F"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 xml:space="preserve">Maia </w:t>
      </w:r>
      <w:proofErr w:type="spellStart"/>
      <w:r w:rsidRPr="00606B86">
        <w:rPr>
          <w:rFonts w:ascii="Times New Roman" w:hAnsi="Times New Roman" w:cs="Times New Roman"/>
          <w:bCs/>
          <w:sz w:val="20"/>
          <w:szCs w:val="20"/>
        </w:rPr>
        <w:t>Corpuz</w:t>
      </w:r>
      <w:proofErr w:type="spellEnd"/>
    </w:p>
    <w:p w14:paraId="7913B0EF" w14:textId="77777777" w:rsidR="00112A85" w:rsidRPr="00606B86" w:rsidRDefault="00112A85" w:rsidP="00112A85">
      <w:pPr>
        <w:tabs>
          <w:tab w:val="right" w:pos="4770"/>
          <w:tab w:val="right" w:pos="8010"/>
        </w:tabs>
        <w:rPr>
          <w:b/>
          <w:sz w:val="20"/>
          <w:szCs w:val="20"/>
        </w:rPr>
      </w:pPr>
    </w:p>
    <w:p w14:paraId="0377A8AE" w14:textId="1569EC1F" w:rsidR="00112A85" w:rsidRPr="00606B86" w:rsidRDefault="00112A85" w:rsidP="00112A85">
      <w:pPr>
        <w:tabs>
          <w:tab w:val="right" w:pos="4770"/>
          <w:tab w:val="right" w:pos="8010"/>
        </w:tabs>
        <w:rPr>
          <w:b/>
          <w:sz w:val="20"/>
          <w:szCs w:val="20"/>
        </w:rPr>
      </w:pPr>
      <w:r w:rsidRPr="00606B86">
        <w:rPr>
          <w:b/>
          <w:sz w:val="20"/>
          <w:szCs w:val="20"/>
        </w:rPr>
        <w:t>MS (Plan B)</w:t>
      </w:r>
    </w:p>
    <w:p w14:paraId="1B941A0F" w14:textId="4A047B84" w:rsidR="00E030AB" w:rsidRPr="00606B86" w:rsidRDefault="00E030AB"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Arby Baron</w:t>
      </w:r>
    </w:p>
    <w:p w14:paraId="29036540" w14:textId="1C7F786A" w:rsidR="00E030AB" w:rsidRPr="00606B86" w:rsidRDefault="00C7214F"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Daniel</w:t>
      </w:r>
      <w:r w:rsidR="00EB0251">
        <w:rPr>
          <w:rFonts w:ascii="Times New Roman" w:hAnsi="Times New Roman" w:cs="Times New Roman"/>
          <w:bCs/>
          <w:sz w:val="20"/>
          <w:szCs w:val="20"/>
        </w:rPr>
        <w:t xml:space="preserve"> </w:t>
      </w:r>
      <w:proofErr w:type="spellStart"/>
      <w:r w:rsidR="00EB0251" w:rsidRPr="00EB0251">
        <w:rPr>
          <w:rFonts w:ascii="Times New Roman" w:hAnsi="Times New Roman" w:cs="Times New Roman"/>
          <w:bCs/>
          <w:sz w:val="20"/>
          <w:szCs w:val="20"/>
        </w:rPr>
        <w:t>Roettger</w:t>
      </w:r>
      <w:proofErr w:type="spellEnd"/>
    </w:p>
    <w:p w14:paraId="6A4398FA" w14:textId="76581924" w:rsidR="003B1BD3" w:rsidRPr="00606B86" w:rsidRDefault="003B1BD3" w:rsidP="00606B86">
      <w:pPr>
        <w:pStyle w:val="ListParagraph"/>
        <w:numPr>
          <w:ilvl w:val="0"/>
          <w:numId w:val="29"/>
        </w:numPr>
        <w:tabs>
          <w:tab w:val="right" w:pos="4770"/>
          <w:tab w:val="right" w:pos="8010"/>
        </w:tabs>
        <w:rPr>
          <w:rFonts w:ascii="Times New Roman" w:hAnsi="Times New Roman" w:cs="Times New Roman"/>
          <w:bCs/>
          <w:sz w:val="20"/>
          <w:szCs w:val="20"/>
        </w:rPr>
      </w:pPr>
      <w:r w:rsidRPr="00606B86">
        <w:rPr>
          <w:rFonts w:ascii="Times New Roman" w:hAnsi="Times New Roman" w:cs="Times New Roman"/>
          <w:bCs/>
          <w:sz w:val="20"/>
          <w:szCs w:val="20"/>
        </w:rPr>
        <w:t>Molly (Qing’s student)</w:t>
      </w:r>
    </w:p>
    <w:p w14:paraId="7CC78140" w14:textId="77777777" w:rsidR="00322522" w:rsidRDefault="00322522" w:rsidP="00A77905">
      <w:pPr>
        <w:tabs>
          <w:tab w:val="right" w:pos="4770"/>
          <w:tab w:val="right" w:pos="8010"/>
        </w:tabs>
        <w:rPr>
          <w:b/>
          <w:sz w:val="20"/>
          <w:szCs w:val="20"/>
        </w:rPr>
      </w:pPr>
    </w:p>
    <w:p w14:paraId="3AE20209" w14:textId="77777777" w:rsidR="00322522" w:rsidRDefault="00322522" w:rsidP="00A77905">
      <w:pPr>
        <w:tabs>
          <w:tab w:val="right" w:pos="4770"/>
          <w:tab w:val="right" w:pos="8010"/>
        </w:tabs>
        <w:rPr>
          <w:b/>
          <w:sz w:val="20"/>
          <w:szCs w:val="20"/>
        </w:rPr>
      </w:pPr>
    </w:p>
    <w:p w14:paraId="0C6ED2D4" w14:textId="03E4E6D6" w:rsidR="00171C4C" w:rsidRDefault="00A22842" w:rsidP="00A77905">
      <w:pPr>
        <w:tabs>
          <w:tab w:val="right" w:pos="4770"/>
          <w:tab w:val="right" w:pos="8010"/>
        </w:tabs>
        <w:rPr>
          <w:b/>
          <w:sz w:val="20"/>
          <w:szCs w:val="20"/>
        </w:rPr>
      </w:pPr>
      <w:r w:rsidRPr="001A3105">
        <w:rPr>
          <w:b/>
          <w:sz w:val="20"/>
          <w:szCs w:val="20"/>
        </w:rPr>
        <w:t>Grant Support</w:t>
      </w:r>
    </w:p>
    <w:p w14:paraId="7F7841D5" w14:textId="43827B05" w:rsidR="00F4571D" w:rsidRDefault="00F4571D" w:rsidP="00A77905">
      <w:pPr>
        <w:tabs>
          <w:tab w:val="right" w:pos="4770"/>
          <w:tab w:val="right" w:pos="8010"/>
        </w:tabs>
        <w:rPr>
          <w:b/>
          <w:sz w:val="20"/>
          <w:szCs w:val="20"/>
        </w:rPr>
      </w:pPr>
    </w:p>
    <w:p w14:paraId="4238EAF4" w14:textId="4135D1CC" w:rsidR="00A40FCE" w:rsidRPr="00A40FCE" w:rsidRDefault="00A40FCE" w:rsidP="00A40FCE">
      <w:r w:rsidRPr="00A40FCE">
        <w:rPr>
          <w:u w:val="single"/>
        </w:rPr>
        <w:t>Title of Grant</w:t>
      </w:r>
      <w:r w:rsidRPr="00A40FCE">
        <w:t xml:space="preserve">: Induced Spawning of ‘Opihi Using Novel Peptide and a Phosphodiesterase-5 (PDE5) </w:t>
      </w:r>
      <w:proofErr w:type="spellStart"/>
      <w:r w:rsidRPr="00A40FCE">
        <w:t>Inhibitor</w:t>
      </w:r>
      <w:r w:rsidRPr="00A40FCE">
        <w:rPr>
          <w:u w:val="single"/>
        </w:rPr>
        <w:t>Source</w:t>
      </w:r>
      <w:proofErr w:type="spellEnd"/>
      <w:r w:rsidRPr="00A40FCE">
        <w:rPr>
          <w:u w:val="single"/>
        </w:rPr>
        <w:t xml:space="preserve"> of Grant:</w:t>
      </w:r>
      <w:r w:rsidRPr="00A40FCE">
        <w:t xml:space="preserve"> UROP</w:t>
      </w:r>
      <w:r w:rsidRPr="00A40FCE">
        <w:tab/>
      </w:r>
    </w:p>
    <w:p w14:paraId="1C9A7985" w14:textId="637937BA" w:rsidR="00A40FCE" w:rsidRPr="00A40FCE" w:rsidRDefault="00A40FCE" w:rsidP="00A40FCE">
      <w:pPr>
        <w:widowControl/>
        <w:autoSpaceDE/>
        <w:autoSpaceDN/>
        <w:rPr>
          <w:lang w:bidi="ar-SA"/>
        </w:rPr>
      </w:pPr>
      <w:r w:rsidRPr="00A40FCE">
        <w:rPr>
          <w:u w:val="single"/>
        </w:rPr>
        <w:t>Total Dollar Value:</w:t>
      </w:r>
      <w:r w:rsidRPr="00A40FCE">
        <w:t xml:space="preserve"> $</w:t>
      </w:r>
      <w:r w:rsidRPr="00A40FCE">
        <w:rPr>
          <w:color w:val="222222"/>
          <w:shd w:val="clear" w:color="auto" w:fill="FFFFFF"/>
          <w:lang w:bidi="ar-SA"/>
        </w:rPr>
        <w:t>4,986</w:t>
      </w:r>
      <w:r w:rsidRPr="00A40FCE">
        <w:tab/>
      </w:r>
    </w:p>
    <w:p w14:paraId="6D34A5DA" w14:textId="56C137AB" w:rsidR="00A40FCE" w:rsidRPr="00A40FCE" w:rsidRDefault="00A40FCE" w:rsidP="00A40FCE">
      <w:pPr>
        <w:pStyle w:val="BodyText"/>
        <w:tabs>
          <w:tab w:val="left" w:pos="4320"/>
          <w:tab w:val="right" w:pos="9900"/>
        </w:tabs>
        <w:ind w:left="4320" w:hanging="4320"/>
        <w:rPr>
          <w:sz w:val="22"/>
          <w:szCs w:val="22"/>
        </w:rPr>
      </w:pPr>
      <w:r w:rsidRPr="00A40FCE">
        <w:rPr>
          <w:sz w:val="22"/>
          <w:szCs w:val="22"/>
          <w:u w:val="single"/>
        </w:rPr>
        <w:t>Dates of Grant</w:t>
      </w:r>
      <w:r w:rsidRPr="00A40FCE">
        <w:rPr>
          <w:sz w:val="22"/>
          <w:szCs w:val="22"/>
        </w:rPr>
        <w:t xml:space="preserve">: </w:t>
      </w:r>
      <w:r w:rsidRPr="00A40FCE">
        <w:rPr>
          <w:sz w:val="22"/>
          <w:szCs w:val="22"/>
        </w:rPr>
        <w:t>Jan</w:t>
      </w:r>
      <w:r w:rsidRPr="00A40FCE">
        <w:rPr>
          <w:sz w:val="22"/>
          <w:szCs w:val="22"/>
        </w:rPr>
        <w:t xml:space="preserve"> 202</w:t>
      </w:r>
      <w:r w:rsidRPr="00A40FCE">
        <w:rPr>
          <w:sz w:val="22"/>
          <w:szCs w:val="22"/>
        </w:rPr>
        <w:t>2</w:t>
      </w:r>
      <w:r w:rsidRPr="00A40FCE">
        <w:rPr>
          <w:sz w:val="22"/>
          <w:szCs w:val="22"/>
        </w:rPr>
        <w:tab/>
      </w:r>
    </w:p>
    <w:p w14:paraId="17CB816D" w14:textId="77777777" w:rsidR="00A40FCE" w:rsidRPr="00A40FCE" w:rsidRDefault="00A40FCE" w:rsidP="00A40FCE">
      <w:pPr>
        <w:pStyle w:val="BodyText"/>
        <w:tabs>
          <w:tab w:val="left" w:pos="4320"/>
        </w:tabs>
        <w:ind w:left="4320" w:hanging="4320"/>
        <w:rPr>
          <w:rStyle w:val="PageNumber"/>
          <w:rFonts w:eastAsiaTheme="minorHAnsi"/>
          <w:sz w:val="22"/>
          <w:szCs w:val="22"/>
          <w:lang w:bidi="ar-SA"/>
        </w:rPr>
      </w:pPr>
      <w:r w:rsidRPr="00A40FCE">
        <w:rPr>
          <w:sz w:val="22"/>
          <w:szCs w:val="22"/>
          <w:u w:val="single"/>
        </w:rPr>
        <w:t>Role</w:t>
      </w:r>
      <w:r w:rsidRPr="00A40FCE">
        <w:rPr>
          <w:sz w:val="22"/>
          <w:szCs w:val="22"/>
        </w:rPr>
        <w:t xml:space="preserve"> (PI, </w:t>
      </w:r>
      <w:proofErr w:type="spellStart"/>
      <w:r w:rsidRPr="00A40FCE">
        <w:rPr>
          <w:sz w:val="22"/>
          <w:szCs w:val="22"/>
        </w:rPr>
        <w:t>CoPI</w:t>
      </w:r>
      <w:proofErr w:type="spellEnd"/>
      <w:r w:rsidRPr="00A40FCE">
        <w:rPr>
          <w:sz w:val="22"/>
          <w:szCs w:val="22"/>
        </w:rPr>
        <w:t xml:space="preserve">): </w:t>
      </w:r>
      <w:r w:rsidRPr="00A40FCE">
        <w:rPr>
          <w:rStyle w:val="PageNumber"/>
          <w:rFonts w:eastAsiaTheme="minorHAnsi"/>
          <w:sz w:val="22"/>
          <w:szCs w:val="22"/>
          <w:lang w:bidi="ar-SA"/>
        </w:rPr>
        <w:t>PI</w:t>
      </w:r>
    </w:p>
    <w:p w14:paraId="3423B468" w14:textId="7530F55B" w:rsidR="00A40FCE" w:rsidRPr="00A40FCE" w:rsidRDefault="00A40FCE" w:rsidP="00F4571D">
      <w:pPr>
        <w:rPr>
          <w:u w:val="single"/>
        </w:rPr>
      </w:pPr>
    </w:p>
    <w:p w14:paraId="5A5E9AA3" w14:textId="63081160" w:rsidR="00A40FCE" w:rsidRPr="00A40FCE" w:rsidRDefault="00A40FCE" w:rsidP="00A40FCE">
      <w:pPr>
        <w:rPr>
          <w:i/>
          <w:iCs/>
        </w:rPr>
      </w:pPr>
      <w:r w:rsidRPr="00A40FCE">
        <w:rPr>
          <w:u w:val="single"/>
        </w:rPr>
        <w:lastRenderedPageBreak/>
        <w:t>Title of Grant</w:t>
      </w:r>
      <w:r w:rsidRPr="00A40FCE">
        <w:t xml:space="preserve">: Discovery of a Novel Anesthetic from </w:t>
      </w:r>
      <w:r w:rsidRPr="00A40FCE">
        <w:rPr>
          <w:i/>
          <w:iCs/>
        </w:rPr>
        <w:t>Conus</w:t>
      </w:r>
    </w:p>
    <w:p w14:paraId="7A5F3B26" w14:textId="77777777" w:rsidR="00A40FCE" w:rsidRPr="00A40FCE" w:rsidRDefault="00A40FCE" w:rsidP="00A40FCE">
      <w:pPr>
        <w:pStyle w:val="BodyText"/>
        <w:tabs>
          <w:tab w:val="left" w:pos="4320"/>
        </w:tabs>
        <w:ind w:left="4320" w:hanging="4320"/>
        <w:rPr>
          <w:sz w:val="22"/>
          <w:szCs w:val="22"/>
        </w:rPr>
      </w:pPr>
      <w:r w:rsidRPr="00A40FCE">
        <w:rPr>
          <w:sz w:val="22"/>
          <w:szCs w:val="22"/>
          <w:u w:val="single"/>
        </w:rPr>
        <w:t>Source of Grant:</w:t>
      </w:r>
      <w:r w:rsidRPr="00A40FCE">
        <w:rPr>
          <w:sz w:val="22"/>
          <w:szCs w:val="22"/>
        </w:rPr>
        <w:t xml:space="preserve"> UROP</w:t>
      </w:r>
      <w:r w:rsidRPr="00A40FCE">
        <w:rPr>
          <w:sz w:val="22"/>
          <w:szCs w:val="22"/>
        </w:rPr>
        <w:tab/>
      </w:r>
    </w:p>
    <w:p w14:paraId="326D1C23" w14:textId="1A5E5507" w:rsidR="00A40FCE" w:rsidRPr="00A40FCE" w:rsidRDefault="00A40FCE" w:rsidP="00A40FCE">
      <w:pPr>
        <w:widowControl/>
        <w:autoSpaceDE/>
        <w:autoSpaceDN/>
        <w:rPr>
          <w:lang w:bidi="ar-SA"/>
        </w:rPr>
      </w:pPr>
      <w:r w:rsidRPr="00A40FCE">
        <w:rPr>
          <w:u w:val="single"/>
        </w:rPr>
        <w:t>Total Dollar Value:</w:t>
      </w:r>
      <w:r w:rsidRPr="00A40FCE">
        <w:t xml:space="preserve"> $</w:t>
      </w:r>
      <w:r w:rsidRPr="00A40FCE">
        <w:rPr>
          <w:color w:val="222222"/>
          <w:shd w:val="clear" w:color="auto" w:fill="FFFFFF"/>
        </w:rPr>
        <w:t xml:space="preserve"> </w:t>
      </w:r>
      <w:r w:rsidRPr="00A40FCE">
        <w:rPr>
          <w:color w:val="222222"/>
          <w:shd w:val="clear" w:color="auto" w:fill="FFFFFF"/>
          <w:lang w:bidi="ar-SA"/>
        </w:rPr>
        <w:t>4,846</w:t>
      </w:r>
      <w:r w:rsidRPr="00A40FCE">
        <w:tab/>
      </w:r>
    </w:p>
    <w:p w14:paraId="1EDD43F5" w14:textId="68BD7F39" w:rsidR="00A40FCE" w:rsidRPr="00A40FCE" w:rsidRDefault="00A40FCE" w:rsidP="00A40FCE">
      <w:pPr>
        <w:pStyle w:val="BodyText"/>
        <w:tabs>
          <w:tab w:val="left" w:pos="4320"/>
          <w:tab w:val="right" w:pos="9900"/>
        </w:tabs>
        <w:ind w:left="4320" w:hanging="4320"/>
        <w:rPr>
          <w:sz w:val="22"/>
          <w:szCs w:val="22"/>
        </w:rPr>
      </w:pPr>
      <w:r w:rsidRPr="00A40FCE">
        <w:rPr>
          <w:sz w:val="22"/>
          <w:szCs w:val="22"/>
          <w:u w:val="single"/>
        </w:rPr>
        <w:t>Dates of Grant</w:t>
      </w:r>
      <w:r w:rsidRPr="00A40FCE">
        <w:rPr>
          <w:sz w:val="22"/>
          <w:szCs w:val="22"/>
        </w:rPr>
        <w:t xml:space="preserve">: </w:t>
      </w:r>
      <w:r w:rsidRPr="00A40FCE">
        <w:rPr>
          <w:sz w:val="22"/>
          <w:szCs w:val="22"/>
        </w:rPr>
        <w:t>Jan 2022</w:t>
      </w:r>
      <w:r w:rsidRPr="00A40FCE">
        <w:rPr>
          <w:sz w:val="22"/>
          <w:szCs w:val="22"/>
        </w:rPr>
        <w:tab/>
      </w:r>
    </w:p>
    <w:p w14:paraId="2984CE4B" w14:textId="77777777" w:rsidR="00A40FCE" w:rsidRPr="00A40FCE" w:rsidRDefault="00A40FCE" w:rsidP="00A40FCE">
      <w:pPr>
        <w:pStyle w:val="BodyText"/>
        <w:tabs>
          <w:tab w:val="left" w:pos="4320"/>
        </w:tabs>
        <w:ind w:left="4320" w:hanging="4320"/>
        <w:rPr>
          <w:rStyle w:val="PageNumber"/>
          <w:rFonts w:eastAsiaTheme="minorHAnsi"/>
          <w:sz w:val="22"/>
          <w:szCs w:val="22"/>
          <w:lang w:bidi="ar-SA"/>
        </w:rPr>
      </w:pPr>
      <w:r w:rsidRPr="00A40FCE">
        <w:rPr>
          <w:sz w:val="22"/>
          <w:szCs w:val="22"/>
          <w:u w:val="single"/>
        </w:rPr>
        <w:t>Role</w:t>
      </w:r>
      <w:r w:rsidRPr="00A40FCE">
        <w:rPr>
          <w:sz w:val="22"/>
          <w:szCs w:val="22"/>
        </w:rPr>
        <w:t xml:space="preserve"> (PI, </w:t>
      </w:r>
      <w:proofErr w:type="spellStart"/>
      <w:r w:rsidRPr="00A40FCE">
        <w:rPr>
          <w:sz w:val="22"/>
          <w:szCs w:val="22"/>
        </w:rPr>
        <w:t>CoPI</w:t>
      </w:r>
      <w:proofErr w:type="spellEnd"/>
      <w:r w:rsidRPr="00A40FCE">
        <w:rPr>
          <w:sz w:val="22"/>
          <w:szCs w:val="22"/>
        </w:rPr>
        <w:t xml:space="preserve">): </w:t>
      </w:r>
      <w:r w:rsidRPr="00A40FCE">
        <w:rPr>
          <w:rStyle w:val="PageNumber"/>
          <w:rFonts w:eastAsiaTheme="minorHAnsi"/>
          <w:sz w:val="22"/>
          <w:szCs w:val="22"/>
          <w:lang w:bidi="ar-SA"/>
        </w:rPr>
        <w:t>PI</w:t>
      </w:r>
    </w:p>
    <w:p w14:paraId="72419E30" w14:textId="77777777" w:rsidR="00A40FCE" w:rsidRDefault="00A40FCE" w:rsidP="00F4571D">
      <w:pPr>
        <w:rPr>
          <w:u w:val="single"/>
        </w:rPr>
      </w:pPr>
    </w:p>
    <w:p w14:paraId="0F6A1FF2" w14:textId="6830D336" w:rsidR="00F4571D" w:rsidRPr="00F4571D" w:rsidRDefault="00F4571D" w:rsidP="00F4571D">
      <w:r w:rsidRPr="008E77B7">
        <w:rPr>
          <w:u w:val="single"/>
        </w:rPr>
        <w:t>Title of Grant</w:t>
      </w:r>
      <w:r w:rsidRPr="00F4571D">
        <w:t>: The design and modification of larvae rearing tanks for 'Opihi settlement</w:t>
      </w:r>
    </w:p>
    <w:p w14:paraId="38D56DBE" w14:textId="77777777" w:rsidR="00F4571D" w:rsidRPr="008E77B7" w:rsidRDefault="00F4571D" w:rsidP="00F4571D">
      <w:pPr>
        <w:pStyle w:val="BodyText"/>
        <w:tabs>
          <w:tab w:val="left" w:pos="4320"/>
        </w:tabs>
        <w:ind w:left="4320" w:hanging="4320"/>
        <w:rPr>
          <w:sz w:val="22"/>
          <w:szCs w:val="22"/>
        </w:rPr>
      </w:pPr>
      <w:r w:rsidRPr="008E77B7">
        <w:rPr>
          <w:sz w:val="22"/>
          <w:szCs w:val="22"/>
          <w:u w:val="single"/>
        </w:rPr>
        <w:t>Source of Grant:</w:t>
      </w:r>
      <w:r w:rsidRPr="00E12220">
        <w:rPr>
          <w:sz w:val="22"/>
          <w:szCs w:val="22"/>
        </w:rPr>
        <w:t xml:space="preserve"> </w:t>
      </w:r>
      <w:r w:rsidRPr="006623F5">
        <w:rPr>
          <w:sz w:val="22"/>
          <w:szCs w:val="22"/>
        </w:rPr>
        <w:t>UROP</w:t>
      </w:r>
      <w:r w:rsidRPr="006623F5">
        <w:rPr>
          <w:sz w:val="22"/>
          <w:szCs w:val="22"/>
        </w:rPr>
        <w:tab/>
      </w:r>
    </w:p>
    <w:p w14:paraId="6EDFDDB3" w14:textId="676CA78D" w:rsidR="00F4571D" w:rsidRPr="008E77B7" w:rsidRDefault="00F4571D" w:rsidP="00F4571D">
      <w:pPr>
        <w:pStyle w:val="BodyText"/>
        <w:tabs>
          <w:tab w:val="left" w:pos="4320"/>
        </w:tabs>
        <w:ind w:left="4320" w:hanging="4320"/>
        <w:rPr>
          <w:sz w:val="22"/>
          <w:szCs w:val="22"/>
        </w:rPr>
      </w:pPr>
      <w:r w:rsidRPr="008E77B7">
        <w:rPr>
          <w:sz w:val="22"/>
          <w:szCs w:val="22"/>
          <w:u w:val="single"/>
        </w:rPr>
        <w:t>Total Dollar Value:</w:t>
      </w:r>
      <w:r w:rsidRPr="00E12220">
        <w:rPr>
          <w:sz w:val="22"/>
          <w:szCs w:val="22"/>
        </w:rPr>
        <w:t xml:space="preserve"> </w:t>
      </w:r>
      <w:r w:rsidRPr="00E12220">
        <w:t>$4,784</w:t>
      </w:r>
      <w:r w:rsidRPr="008E77B7">
        <w:rPr>
          <w:sz w:val="22"/>
          <w:szCs w:val="22"/>
        </w:rPr>
        <w:tab/>
      </w:r>
    </w:p>
    <w:p w14:paraId="1D490767" w14:textId="624C7AFF" w:rsidR="00F4571D" w:rsidRPr="008E77B7" w:rsidRDefault="00F4571D" w:rsidP="00F4571D">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xml:space="preserve">: </w:t>
      </w:r>
      <w:r>
        <w:rPr>
          <w:sz w:val="22"/>
          <w:szCs w:val="22"/>
        </w:rPr>
        <w:t>August</w:t>
      </w:r>
      <w:r w:rsidRPr="008E77B7">
        <w:rPr>
          <w:sz w:val="22"/>
          <w:szCs w:val="22"/>
        </w:rPr>
        <w:t xml:space="preserve"> 20</w:t>
      </w:r>
      <w:r>
        <w:rPr>
          <w:sz w:val="22"/>
          <w:szCs w:val="22"/>
        </w:rPr>
        <w:t>21</w:t>
      </w:r>
      <w:r w:rsidRPr="008E77B7">
        <w:rPr>
          <w:sz w:val="22"/>
          <w:szCs w:val="22"/>
        </w:rPr>
        <w:tab/>
      </w:r>
    </w:p>
    <w:p w14:paraId="15ADB923" w14:textId="77777777" w:rsidR="00F4571D" w:rsidRDefault="00F4571D" w:rsidP="00F4571D">
      <w:pPr>
        <w:pStyle w:val="BodyText"/>
        <w:tabs>
          <w:tab w:val="left" w:pos="4320"/>
        </w:tabs>
        <w:ind w:left="4320" w:hanging="4320"/>
        <w:rPr>
          <w:rStyle w:val="PageNumber"/>
          <w:rFonts w:eastAsiaTheme="minorHAnsi"/>
          <w:sz w:val="22"/>
          <w:szCs w:val="22"/>
          <w:lang w:bidi="ar-SA"/>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xml:space="preserve">): </w:t>
      </w:r>
      <w:r w:rsidRPr="008E77B7">
        <w:rPr>
          <w:rStyle w:val="PageNumber"/>
          <w:rFonts w:eastAsiaTheme="minorHAnsi"/>
          <w:sz w:val="22"/>
          <w:szCs w:val="22"/>
          <w:lang w:bidi="ar-SA"/>
        </w:rPr>
        <w:t>PI</w:t>
      </w:r>
    </w:p>
    <w:p w14:paraId="7FB6455B" w14:textId="44A42877" w:rsidR="00F4571D" w:rsidRDefault="00F4571D" w:rsidP="00A77905">
      <w:pPr>
        <w:tabs>
          <w:tab w:val="right" w:pos="4770"/>
          <w:tab w:val="right" w:pos="8010"/>
        </w:tabs>
        <w:rPr>
          <w:sz w:val="20"/>
          <w:szCs w:val="20"/>
        </w:rPr>
      </w:pPr>
    </w:p>
    <w:p w14:paraId="35D4A9E3" w14:textId="77777777" w:rsidR="00F4571D" w:rsidRPr="00F4571D" w:rsidRDefault="00F4571D" w:rsidP="00F4571D">
      <w:pPr>
        <w:rPr>
          <w:u w:val="single"/>
        </w:rPr>
      </w:pPr>
      <w:r w:rsidRPr="008E77B7">
        <w:rPr>
          <w:u w:val="single"/>
        </w:rPr>
        <w:t xml:space="preserve">Title of Grant: </w:t>
      </w:r>
      <w:r w:rsidRPr="00F4571D">
        <w:t xml:space="preserve">Circadian Rhythm Based In Vivo Guppy Bioassay </w:t>
      </w:r>
      <w:proofErr w:type="gramStart"/>
      <w:r w:rsidRPr="00F4571D">
        <w:t>For</w:t>
      </w:r>
      <w:proofErr w:type="gramEnd"/>
      <w:r w:rsidRPr="00F4571D">
        <w:t xml:space="preserve"> Novel Drug Discovery</w:t>
      </w:r>
    </w:p>
    <w:p w14:paraId="3D749B01" w14:textId="77777777" w:rsidR="00F4571D" w:rsidRPr="008E77B7" w:rsidRDefault="00F4571D" w:rsidP="00F4571D">
      <w:pPr>
        <w:pStyle w:val="BodyText"/>
        <w:tabs>
          <w:tab w:val="left" w:pos="4320"/>
        </w:tabs>
        <w:ind w:left="4320" w:hanging="4320"/>
        <w:rPr>
          <w:sz w:val="22"/>
          <w:szCs w:val="22"/>
        </w:rPr>
      </w:pPr>
      <w:r w:rsidRPr="008E77B7">
        <w:rPr>
          <w:sz w:val="22"/>
          <w:szCs w:val="22"/>
          <w:u w:val="single"/>
        </w:rPr>
        <w:t>Source of Grant:</w:t>
      </w:r>
      <w:r w:rsidRPr="00E12220">
        <w:rPr>
          <w:sz w:val="22"/>
          <w:szCs w:val="22"/>
        </w:rPr>
        <w:t xml:space="preserve"> </w:t>
      </w:r>
      <w:r w:rsidRPr="006623F5">
        <w:rPr>
          <w:sz w:val="22"/>
          <w:szCs w:val="22"/>
        </w:rPr>
        <w:t>UROP</w:t>
      </w:r>
      <w:r w:rsidRPr="006623F5">
        <w:rPr>
          <w:sz w:val="22"/>
          <w:szCs w:val="22"/>
        </w:rPr>
        <w:tab/>
      </w:r>
    </w:p>
    <w:p w14:paraId="3D6B520D" w14:textId="549AD85E" w:rsidR="00F4571D" w:rsidRPr="008E77B7" w:rsidRDefault="00F4571D" w:rsidP="00F4571D">
      <w:r w:rsidRPr="008E77B7">
        <w:rPr>
          <w:u w:val="single"/>
        </w:rPr>
        <w:t>Total Dollar Value:</w:t>
      </w:r>
      <w:r w:rsidRPr="00E12220">
        <w:t xml:space="preserve"> $2,973</w:t>
      </w:r>
      <w:r w:rsidRPr="008E77B7">
        <w:tab/>
      </w:r>
    </w:p>
    <w:p w14:paraId="59378AA6" w14:textId="34F673EC" w:rsidR="00F4571D" w:rsidRPr="008E77B7" w:rsidRDefault="00F4571D" w:rsidP="00F4571D">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xml:space="preserve">: </w:t>
      </w:r>
      <w:r>
        <w:rPr>
          <w:sz w:val="22"/>
          <w:szCs w:val="22"/>
        </w:rPr>
        <w:t>August</w:t>
      </w:r>
      <w:r w:rsidRPr="008E77B7">
        <w:rPr>
          <w:sz w:val="22"/>
          <w:szCs w:val="22"/>
        </w:rPr>
        <w:t xml:space="preserve"> 20</w:t>
      </w:r>
      <w:r>
        <w:rPr>
          <w:sz w:val="22"/>
          <w:szCs w:val="22"/>
        </w:rPr>
        <w:t>21</w:t>
      </w:r>
      <w:r w:rsidRPr="008E77B7">
        <w:rPr>
          <w:sz w:val="22"/>
          <w:szCs w:val="22"/>
        </w:rPr>
        <w:tab/>
      </w:r>
    </w:p>
    <w:p w14:paraId="42CED88C" w14:textId="77777777" w:rsidR="00F4571D" w:rsidRDefault="00F4571D" w:rsidP="00F4571D">
      <w:pPr>
        <w:pStyle w:val="BodyText"/>
        <w:tabs>
          <w:tab w:val="left" w:pos="4320"/>
        </w:tabs>
        <w:ind w:left="4320" w:hanging="4320"/>
        <w:rPr>
          <w:rStyle w:val="PageNumber"/>
          <w:rFonts w:eastAsiaTheme="minorHAnsi"/>
          <w:sz w:val="22"/>
          <w:szCs w:val="22"/>
          <w:lang w:bidi="ar-SA"/>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xml:space="preserve">): </w:t>
      </w:r>
      <w:r w:rsidRPr="008E77B7">
        <w:rPr>
          <w:rStyle w:val="PageNumber"/>
          <w:rFonts w:eastAsiaTheme="minorHAnsi"/>
          <w:sz w:val="22"/>
          <w:szCs w:val="22"/>
          <w:lang w:bidi="ar-SA"/>
        </w:rPr>
        <w:t>PI</w:t>
      </w:r>
    </w:p>
    <w:p w14:paraId="5AFFD96C" w14:textId="77777777" w:rsidR="00E14505" w:rsidRDefault="00E14505" w:rsidP="00A77905">
      <w:pPr>
        <w:rPr>
          <w:u w:val="single"/>
        </w:rPr>
      </w:pPr>
    </w:p>
    <w:p w14:paraId="7D8F7B03" w14:textId="15182994" w:rsidR="00A77905" w:rsidRPr="008E77B7" w:rsidRDefault="00A77905" w:rsidP="00A77905">
      <w:r w:rsidRPr="008E77B7">
        <w:rPr>
          <w:u w:val="single"/>
        </w:rPr>
        <w:t xml:space="preserve">Title of Grant: </w:t>
      </w:r>
      <w:proofErr w:type="spellStart"/>
      <w:r w:rsidRPr="00A77905">
        <w:t>Conovenomic</w:t>
      </w:r>
      <w:proofErr w:type="spellEnd"/>
      <w:r w:rsidRPr="00A77905">
        <w:t xml:space="preserve"> analysis of the milked venom from </w:t>
      </w:r>
      <w:r w:rsidRPr="00A52D24">
        <w:rPr>
          <w:i/>
          <w:iCs/>
        </w:rPr>
        <w:t xml:space="preserve">Conus </w:t>
      </w:r>
      <w:proofErr w:type="spellStart"/>
      <w:r w:rsidRPr="00A52D24">
        <w:rPr>
          <w:i/>
          <w:iCs/>
        </w:rPr>
        <w:t>retifer</w:t>
      </w:r>
      <w:proofErr w:type="spellEnd"/>
      <w:r w:rsidRPr="00A77905">
        <w:t xml:space="preserve"> in captivity</w:t>
      </w:r>
    </w:p>
    <w:p w14:paraId="046F182E" w14:textId="77777777" w:rsidR="00A77905" w:rsidRPr="008E77B7" w:rsidRDefault="00A77905" w:rsidP="00A77905">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UROP</w:t>
      </w:r>
      <w:r w:rsidRPr="006623F5">
        <w:rPr>
          <w:sz w:val="22"/>
          <w:szCs w:val="22"/>
        </w:rPr>
        <w:tab/>
      </w:r>
    </w:p>
    <w:p w14:paraId="34FF5A61" w14:textId="6D1E46F9" w:rsidR="00A77905" w:rsidRPr="008E77B7" w:rsidRDefault="00A77905" w:rsidP="00A77905">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$4,</w:t>
      </w:r>
      <w:r>
        <w:rPr>
          <w:sz w:val="22"/>
          <w:szCs w:val="22"/>
        </w:rPr>
        <w:t>982.27</w:t>
      </w:r>
      <w:r w:rsidRPr="008E77B7">
        <w:rPr>
          <w:sz w:val="22"/>
          <w:szCs w:val="22"/>
        </w:rPr>
        <w:tab/>
      </w:r>
    </w:p>
    <w:p w14:paraId="433B0185" w14:textId="09D610A8" w:rsidR="00A77905" w:rsidRPr="008E77B7" w:rsidRDefault="00A77905" w:rsidP="00A77905">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May 20</w:t>
      </w:r>
      <w:r>
        <w:rPr>
          <w:sz w:val="22"/>
          <w:szCs w:val="22"/>
        </w:rPr>
        <w:t>21</w:t>
      </w:r>
      <w:r w:rsidRPr="008E77B7">
        <w:rPr>
          <w:sz w:val="22"/>
          <w:szCs w:val="22"/>
        </w:rPr>
        <w:tab/>
      </w:r>
    </w:p>
    <w:p w14:paraId="49B633B1" w14:textId="77455C5E" w:rsidR="00A77905" w:rsidRDefault="00A77905" w:rsidP="00A77905">
      <w:pPr>
        <w:pStyle w:val="BodyText"/>
        <w:tabs>
          <w:tab w:val="left" w:pos="4320"/>
        </w:tabs>
        <w:ind w:left="4320" w:hanging="4320"/>
        <w:rPr>
          <w:rStyle w:val="PageNumber"/>
          <w:rFonts w:eastAsiaTheme="minorHAnsi"/>
          <w:sz w:val="22"/>
          <w:szCs w:val="22"/>
          <w:lang w:bidi="ar-SA"/>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xml:space="preserve">): </w:t>
      </w:r>
      <w:r w:rsidRPr="008E77B7">
        <w:rPr>
          <w:rStyle w:val="PageNumber"/>
          <w:rFonts w:eastAsiaTheme="minorHAnsi"/>
          <w:sz w:val="22"/>
          <w:szCs w:val="22"/>
          <w:lang w:bidi="ar-SA"/>
        </w:rPr>
        <w:t>PI</w:t>
      </w:r>
    </w:p>
    <w:p w14:paraId="3AF566ED" w14:textId="77777777" w:rsidR="00A77905" w:rsidRPr="008E77B7" w:rsidRDefault="00A77905" w:rsidP="00A77905">
      <w:pPr>
        <w:pStyle w:val="BodyText"/>
        <w:tabs>
          <w:tab w:val="left" w:pos="4320"/>
        </w:tabs>
        <w:ind w:left="4320" w:hanging="4320"/>
        <w:rPr>
          <w:sz w:val="22"/>
          <w:szCs w:val="22"/>
        </w:rPr>
      </w:pPr>
    </w:p>
    <w:p w14:paraId="0ECD6052" w14:textId="03B0E105" w:rsidR="00A77905" w:rsidRPr="00A52D24" w:rsidRDefault="00A77905" w:rsidP="00A77905">
      <w:r w:rsidRPr="008E77B7">
        <w:rPr>
          <w:u w:val="single"/>
        </w:rPr>
        <w:t xml:space="preserve">Title of </w:t>
      </w:r>
      <w:r w:rsidRPr="00A52D24">
        <w:rPr>
          <w:u w:val="single"/>
        </w:rPr>
        <w:t xml:space="preserve">Grant: </w:t>
      </w:r>
      <w:r w:rsidRPr="00A52D24">
        <w:rPr>
          <w:i/>
          <w:iCs/>
        </w:rPr>
        <w:t xml:space="preserve">Conus </w:t>
      </w:r>
      <w:proofErr w:type="spellStart"/>
      <w:r w:rsidRPr="00A52D24">
        <w:rPr>
          <w:i/>
          <w:iCs/>
        </w:rPr>
        <w:t>pulicarius</w:t>
      </w:r>
      <w:proofErr w:type="spellEnd"/>
      <w:r w:rsidRPr="00A52D24">
        <w:t xml:space="preserve"> as a novel source of anthelmintics for targeting rat lungworm </w:t>
      </w:r>
    </w:p>
    <w:p w14:paraId="77F4EB20" w14:textId="77777777" w:rsidR="00A77905" w:rsidRPr="00A52D24" w:rsidRDefault="00A77905" w:rsidP="00A77905">
      <w:pPr>
        <w:pStyle w:val="BodyText"/>
        <w:ind w:left="0"/>
        <w:jc w:val="both"/>
        <w:rPr>
          <w:sz w:val="22"/>
          <w:szCs w:val="22"/>
        </w:rPr>
      </w:pPr>
      <w:r w:rsidRPr="00A52D24">
        <w:rPr>
          <w:sz w:val="22"/>
          <w:szCs w:val="22"/>
          <w:u w:val="single"/>
        </w:rPr>
        <w:t xml:space="preserve">Source of Grant: </w:t>
      </w:r>
      <w:r w:rsidRPr="00A52D24">
        <w:rPr>
          <w:sz w:val="22"/>
          <w:szCs w:val="22"/>
        </w:rPr>
        <w:t>UROP - 2020 Faculty Mentoring Grants for Summer Undergraduate Research and Creative Works</w:t>
      </w:r>
      <w:r w:rsidRPr="00A52D24">
        <w:rPr>
          <w:sz w:val="22"/>
          <w:szCs w:val="22"/>
        </w:rPr>
        <w:tab/>
      </w:r>
    </w:p>
    <w:p w14:paraId="09ED1374" w14:textId="77777777" w:rsidR="00A77905" w:rsidRPr="008E77B7" w:rsidRDefault="00A77905" w:rsidP="00A77905">
      <w:pPr>
        <w:pStyle w:val="BodyText"/>
        <w:tabs>
          <w:tab w:val="left" w:pos="4320"/>
        </w:tabs>
        <w:ind w:left="4320" w:hanging="4320"/>
        <w:rPr>
          <w:sz w:val="22"/>
          <w:szCs w:val="22"/>
        </w:rPr>
      </w:pPr>
      <w:r w:rsidRPr="00A52D24">
        <w:rPr>
          <w:sz w:val="22"/>
          <w:szCs w:val="22"/>
          <w:u w:val="single"/>
        </w:rPr>
        <w:t xml:space="preserve">Total Dollar Value: </w:t>
      </w:r>
      <w:r w:rsidRPr="00A52D24">
        <w:rPr>
          <w:sz w:val="22"/>
          <w:szCs w:val="22"/>
        </w:rPr>
        <w:t>$ $4822.88</w:t>
      </w:r>
      <w:r w:rsidRPr="008E77B7">
        <w:rPr>
          <w:sz w:val="22"/>
          <w:szCs w:val="22"/>
        </w:rPr>
        <w:tab/>
      </w:r>
    </w:p>
    <w:p w14:paraId="6710011C" w14:textId="77777777" w:rsidR="00A77905" w:rsidRPr="008E77B7" w:rsidRDefault="00A77905" w:rsidP="00A77905">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xml:space="preserve">: </w:t>
      </w:r>
      <w:r>
        <w:rPr>
          <w:sz w:val="22"/>
          <w:szCs w:val="22"/>
        </w:rPr>
        <w:t xml:space="preserve">May </w:t>
      </w:r>
      <w:r w:rsidRPr="008E77B7">
        <w:rPr>
          <w:sz w:val="22"/>
          <w:szCs w:val="22"/>
        </w:rPr>
        <w:t>20</w:t>
      </w:r>
      <w:r>
        <w:rPr>
          <w:sz w:val="22"/>
          <w:szCs w:val="22"/>
        </w:rPr>
        <w:t>20</w:t>
      </w:r>
      <w:r w:rsidRPr="008E77B7">
        <w:rPr>
          <w:sz w:val="22"/>
          <w:szCs w:val="22"/>
        </w:rPr>
        <w:tab/>
      </w:r>
    </w:p>
    <w:p w14:paraId="19F98C08" w14:textId="30E357A1" w:rsidR="00A77905" w:rsidRDefault="00A77905" w:rsidP="00A77905">
      <w:pPr>
        <w:pStyle w:val="BodyText"/>
        <w:tabs>
          <w:tab w:val="left" w:pos="4320"/>
        </w:tabs>
        <w:ind w:left="4320" w:hanging="4320"/>
        <w:rPr>
          <w:rStyle w:val="PageNumber"/>
          <w:rFonts w:eastAsiaTheme="minorHAnsi"/>
          <w:sz w:val="22"/>
          <w:szCs w:val="22"/>
          <w:lang w:bidi="ar-SA"/>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xml:space="preserve">): </w:t>
      </w:r>
      <w:r w:rsidRPr="008E77B7">
        <w:rPr>
          <w:rStyle w:val="PageNumber"/>
          <w:rFonts w:eastAsiaTheme="minorHAnsi"/>
          <w:sz w:val="22"/>
          <w:szCs w:val="22"/>
          <w:lang w:bidi="ar-SA"/>
        </w:rPr>
        <w:t>PI</w:t>
      </w:r>
    </w:p>
    <w:p w14:paraId="1CA59A0D" w14:textId="77777777" w:rsidR="00A77905" w:rsidRPr="00A77905" w:rsidRDefault="00A77905" w:rsidP="00A77905">
      <w:pPr>
        <w:pStyle w:val="BodyText"/>
        <w:tabs>
          <w:tab w:val="left" w:pos="4320"/>
        </w:tabs>
        <w:ind w:left="4320" w:hanging="4320"/>
        <w:rPr>
          <w:rFonts w:eastAsiaTheme="minorHAnsi"/>
          <w:sz w:val="22"/>
          <w:szCs w:val="22"/>
          <w:lang w:bidi="ar-SA"/>
        </w:rPr>
      </w:pPr>
    </w:p>
    <w:p w14:paraId="129AD381" w14:textId="77777777" w:rsidR="00171C4C" w:rsidRPr="008E77B7" w:rsidRDefault="00171C4C" w:rsidP="00171C4C">
      <w:r w:rsidRPr="008E77B7">
        <w:rPr>
          <w:u w:val="single"/>
        </w:rPr>
        <w:t xml:space="preserve">Title of Grant: </w:t>
      </w:r>
      <w:r w:rsidRPr="008E77B7">
        <w:t xml:space="preserve">Proteomic Analysis of Nonconforming </w:t>
      </w:r>
      <w:proofErr w:type="spellStart"/>
      <w:r w:rsidRPr="008E77B7">
        <w:t>Conopeptide</w:t>
      </w:r>
      <w:proofErr w:type="spellEnd"/>
      <w:r w:rsidRPr="008E77B7">
        <w:t xml:space="preserve"> Profiles in </w:t>
      </w:r>
      <w:r w:rsidRPr="008E77B7">
        <w:rPr>
          <w:i/>
        </w:rPr>
        <w:t xml:space="preserve">Conus </w:t>
      </w:r>
      <w:proofErr w:type="spellStart"/>
      <w:r w:rsidRPr="008E77B7">
        <w:rPr>
          <w:i/>
        </w:rPr>
        <w:t>Striatus</w:t>
      </w:r>
      <w:proofErr w:type="spellEnd"/>
      <w:r w:rsidRPr="008E77B7">
        <w:t xml:space="preserve"> to Uncover Novel Classification </w:t>
      </w:r>
    </w:p>
    <w:p w14:paraId="58B0B016"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UROP</w:t>
      </w:r>
      <w:r w:rsidRPr="006623F5">
        <w:rPr>
          <w:sz w:val="22"/>
          <w:szCs w:val="22"/>
        </w:rPr>
        <w:tab/>
      </w:r>
    </w:p>
    <w:p w14:paraId="0D602CF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$4,626.48</w:t>
      </w:r>
      <w:r w:rsidRPr="008E77B7">
        <w:rPr>
          <w:sz w:val="22"/>
          <w:szCs w:val="22"/>
        </w:rPr>
        <w:tab/>
      </w:r>
    </w:p>
    <w:p w14:paraId="3DAA9617"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May 2019</w:t>
      </w:r>
      <w:r w:rsidRPr="008E77B7">
        <w:rPr>
          <w:sz w:val="22"/>
          <w:szCs w:val="22"/>
        </w:rPr>
        <w:tab/>
      </w:r>
    </w:p>
    <w:p w14:paraId="1FC7DF6B" w14:textId="536B685C" w:rsidR="00171C4C" w:rsidRPr="00F4571D" w:rsidRDefault="00171C4C" w:rsidP="00F4571D">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xml:space="preserve">): </w:t>
      </w:r>
      <w:r w:rsidRPr="008E77B7">
        <w:rPr>
          <w:rStyle w:val="PageNumber"/>
          <w:rFonts w:eastAsiaTheme="minorHAnsi"/>
          <w:sz w:val="22"/>
          <w:szCs w:val="22"/>
          <w:lang w:bidi="ar-SA"/>
        </w:rPr>
        <w:t>PI</w:t>
      </w:r>
    </w:p>
    <w:p w14:paraId="51D2C99C" w14:textId="77777777" w:rsidR="00171C4C" w:rsidRPr="008E77B7" w:rsidRDefault="00171C4C" w:rsidP="00171C4C">
      <w:r w:rsidRPr="008E77B7">
        <w:rPr>
          <w:u w:val="single"/>
        </w:rPr>
        <w:t xml:space="preserve">Title of Grant: </w:t>
      </w:r>
      <w:r w:rsidRPr="008E77B7">
        <w:t>INBRE IV - Hawaii Statewide Research and Education Partnership (</w:t>
      </w:r>
      <w:proofErr w:type="spellStart"/>
      <w:r w:rsidRPr="008E77B7">
        <w:t>HiSREP</w:t>
      </w:r>
      <w:proofErr w:type="spellEnd"/>
      <w:r w:rsidRPr="008E77B7">
        <w:t>)</w:t>
      </w:r>
      <w:r w:rsidRPr="008E77B7">
        <w:tab/>
      </w:r>
    </w:p>
    <w:p w14:paraId="1E8D594A"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NIHMGS</w:t>
      </w:r>
      <w:r w:rsidRPr="008E77B7">
        <w:rPr>
          <w:sz w:val="22"/>
          <w:szCs w:val="22"/>
        </w:rPr>
        <w:tab/>
      </w:r>
    </w:p>
    <w:p w14:paraId="2FA729C6" w14:textId="77777777" w:rsidR="00171C4C" w:rsidRPr="006623F5" w:rsidRDefault="00171C4C" w:rsidP="00171C4C">
      <w:pPr>
        <w:pStyle w:val="BodyText"/>
        <w:tabs>
          <w:tab w:val="left" w:pos="4320"/>
        </w:tabs>
        <w:ind w:left="4320" w:hanging="4320"/>
        <w:rPr>
          <w:sz w:val="22"/>
          <w:szCs w:val="22"/>
        </w:rPr>
      </w:pPr>
      <w:r w:rsidRPr="008E77B7">
        <w:rPr>
          <w:sz w:val="22"/>
          <w:szCs w:val="22"/>
          <w:u w:val="single"/>
        </w:rPr>
        <w:t>Total Dollar Value</w:t>
      </w:r>
      <w:r w:rsidRPr="006623F5">
        <w:rPr>
          <w:sz w:val="22"/>
          <w:szCs w:val="22"/>
        </w:rPr>
        <w:t>: $140,000.00 (Total Grant: $19,010,077.00)</w:t>
      </w:r>
      <w:r w:rsidRPr="006623F5">
        <w:rPr>
          <w:sz w:val="22"/>
          <w:szCs w:val="22"/>
        </w:rPr>
        <w:tab/>
      </w:r>
    </w:p>
    <w:p w14:paraId="3AFA6C1E"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04/01/2018</w:t>
      </w:r>
      <w:r w:rsidRPr="008E77B7">
        <w:rPr>
          <w:sz w:val="22"/>
          <w:szCs w:val="22"/>
        </w:rPr>
        <w:tab/>
      </w:r>
    </w:p>
    <w:p w14:paraId="341296E9"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Director of INBR</w:t>
      </w:r>
      <w:r>
        <w:rPr>
          <w:sz w:val="22"/>
          <w:szCs w:val="22"/>
        </w:rPr>
        <w:t>E</w:t>
      </w:r>
      <w:r w:rsidRPr="008E77B7">
        <w:rPr>
          <w:sz w:val="22"/>
          <w:szCs w:val="22"/>
        </w:rPr>
        <w:t xml:space="preserve"> </w:t>
      </w:r>
      <w:proofErr w:type="spellStart"/>
      <w:r w:rsidRPr="008E77B7">
        <w:rPr>
          <w:sz w:val="22"/>
          <w:szCs w:val="22"/>
        </w:rPr>
        <w:t>PATHways</w:t>
      </w:r>
      <w:proofErr w:type="spellEnd"/>
    </w:p>
    <w:p w14:paraId="48344495" w14:textId="77777777" w:rsidR="00171C4C" w:rsidRPr="008E77B7" w:rsidRDefault="00171C4C" w:rsidP="00171C4C">
      <w:pPr>
        <w:pStyle w:val="BodyText"/>
        <w:tabs>
          <w:tab w:val="left" w:pos="4320"/>
        </w:tabs>
        <w:ind w:left="4320" w:hanging="4320"/>
        <w:rPr>
          <w:sz w:val="22"/>
          <w:szCs w:val="22"/>
        </w:rPr>
      </w:pPr>
    </w:p>
    <w:p w14:paraId="1837DD1A" w14:textId="77777777" w:rsidR="00171C4C" w:rsidRPr="008E77B7" w:rsidRDefault="00171C4C" w:rsidP="00171C4C">
      <w:r w:rsidRPr="008E77B7">
        <w:rPr>
          <w:u w:val="single"/>
        </w:rPr>
        <w:t xml:space="preserve">Title of Grant: </w:t>
      </w:r>
      <w:r w:rsidRPr="008E77B7">
        <w:t>Expanding the Market for Hawaiian Turmeric with High Yielding and High Curcumin Varieties.</w:t>
      </w:r>
      <w:r w:rsidRPr="008E77B7">
        <w:tab/>
      </w:r>
    </w:p>
    <w:p w14:paraId="3229E12C"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AGRICULTURE, DEPT-HI</w:t>
      </w:r>
      <w:r w:rsidRPr="008E77B7">
        <w:rPr>
          <w:sz w:val="22"/>
          <w:szCs w:val="22"/>
        </w:rPr>
        <w:tab/>
      </w:r>
    </w:p>
    <w:p w14:paraId="0BB02DB4"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Total Dollar Value</w:t>
      </w:r>
      <w:r w:rsidRPr="006623F5">
        <w:rPr>
          <w:sz w:val="22"/>
          <w:szCs w:val="22"/>
        </w:rPr>
        <w:t>: $20,000.00</w:t>
      </w:r>
      <w:r w:rsidRPr="008E77B7">
        <w:rPr>
          <w:sz w:val="22"/>
          <w:szCs w:val="22"/>
        </w:rPr>
        <w:tab/>
      </w:r>
    </w:p>
    <w:p w14:paraId="00D60845"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02/23/2018 </w:t>
      </w:r>
      <w:r w:rsidRPr="008E77B7">
        <w:rPr>
          <w:sz w:val="22"/>
          <w:szCs w:val="22"/>
        </w:rPr>
        <w:tab/>
      </w:r>
    </w:p>
    <w:p w14:paraId="2E07E32F" w14:textId="77777777" w:rsidR="00171C4C"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Co-PI</w:t>
      </w:r>
    </w:p>
    <w:p w14:paraId="7FA34AAD" w14:textId="2FF0B22E" w:rsidR="00171C4C" w:rsidRDefault="00171C4C" w:rsidP="00171C4C">
      <w:pPr>
        <w:pStyle w:val="BodyText"/>
        <w:tabs>
          <w:tab w:val="left" w:pos="4320"/>
        </w:tabs>
        <w:ind w:left="4320" w:hanging="4320"/>
        <w:rPr>
          <w:sz w:val="22"/>
          <w:szCs w:val="22"/>
        </w:rPr>
      </w:pPr>
    </w:p>
    <w:p w14:paraId="3FF050DF" w14:textId="77777777" w:rsidR="00A40FCE" w:rsidRDefault="00A40FCE" w:rsidP="00171C4C">
      <w:pPr>
        <w:pStyle w:val="BodyText"/>
        <w:tabs>
          <w:tab w:val="left" w:pos="4320"/>
        </w:tabs>
        <w:ind w:left="4320" w:hanging="4320"/>
        <w:rPr>
          <w:sz w:val="22"/>
          <w:szCs w:val="22"/>
        </w:rPr>
      </w:pPr>
    </w:p>
    <w:p w14:paraId="3674DAED" w14:textId="77777777" w:rsidR="00171C4C" w:rsidRPr="006623F5" w:rsidRDefault="00171C4C" w:rsidP="00171C4C">
      <w:r w:rsidRPr="006623F5">
        <w:rPr>
          <w:u w:val="single"/>
        </w:rPr>
        <w:lastRenderedPageBreak/>
        <w:t>Title of Grant:</w:t>
      </w:r>
      <w:r w:rsidRPr="006623F5">
        <w:t xml:space="preserve"> Investigation of Peptide Toxin Cyclotides as a Novel Approach to Insecticide Development</w:t>
      </w:r>
      <w:r w:rsidRPr="006623F5">
        <w:tab/>
      </w:r>
    </w:p>
    <w:p w14:paraId="3BFF92EF" w14:textId="77777777" w:rsidR="00171C4C" w:rsidRPr="006623F5" w:rsidRDefault="00171C4C" w:rsidP="00171C4C">
      <w:pPr>
        <w:pStyle w:val="BodyText"/>
        <w:tabs>
          <w:tab w:val="left" w:pos="4320"/>
        </w:tabs>
        <w:ind w:left="4320" w:hanging="4320"/>
        <w:rPr>
          <w:sz w:val="22"/>
          <w:szCs w:val="22"/>
        </w:rPr>
      </w:pPr>
      <w:r w:rsidRPr="006623F5">
        <w:rPr>
          <w:sz w:val="22"/>
          <w:szCs w:val="22"/>
          <w:u w:val="single"/>
        </w:rPr>
        <w:t xml:space="preserve">Source of Grant: </w:t>
      </w:r>
      <w:r w:rsidRPr="006623F5">
        <w:rPr>
          <w:sz w:val="22"/>
          <w:szCs w:val="22"/>
        </w:rPr>
        <w:t>Hatch Supplement Funding</w:t>
      </w:r>
      <w:r w:rsidRPr="006623F5">
        <w:rPr>
          <w:sz w:val="22"/>
          <w:szCs w:val="22"/>
        </w:rPr>
        <w:tab/>
      </w:r>
    </w:p>
    <w:p w14:paraId="56B4B6AF" w14:textId="77777777" w:rsidR="00171C4C" w:rsidRPr="006623F5" w:rsidRDefault="00171C4C" w:rsidP="00171C4C">
      <w:pPr>
        <w:pStyle w:val="BodyText"/>
        <w:tabs>
          <w:tab w:val="left" w:pos="4320"/>
        </w:tabs>
        <w:ind w:left="4320" w:hanging="4320"/>
        <w:rPr>
          <w:sz w:val="22"/>
          <w:szCs w:val="22"/>
        </w:rPr>
      </w:pPr>
      <w:r w:rsidRPr="006623F5">
        <w:rPr>
          <w:sz w:val="22"/>
          <w:szCs w:val="22"/>
          <w:u w:val="single"/>
        </w:rPr>
        <w:t>Total Dollar Value:</w:t>
      </w:r>
      <w:r w:rsidRPr="006623F5">
        <w:rPr>
          <w:sz w:val="22"/>
          <w:szCs w:val="22"/>
        </w:rPr>
        <w:t xml:space="preserve"> $56,000.00</w:t>
      </w:r>
    </w:p>
    <w:p w14:paraId="6DD14BEF" w14:textId="77777777" w:rsidR="00171C4C" w:rsidRPr="006623F5" w:rsidRDefault="00171C4C" w:rsidP="00171C4C">
      <w:pPr>
        <w:pStyle w:val="BodyText"/>
        <w:tabs>
          <w:tab w:val="left" w:pos="4320"/>
          <w:tab w:val="right" w:pos="9900"/>
        </w:tabs>
        <w:ind w:left="4320" w:hanging="4320"/>
        <w:rPr>
          <w:sz w:val="22"/>
          <w:szCs w:val="22"/>
        </w:rPr>
      </w:pPr>
      <w:r w:rsidRPr="006623F5">
        <w:rPr>
          <w:sz w:val="22"/>
          <w:szCs w:val="22"/>
          <w:u w:val="single"/>
        </w:rPr>
        <w:t>Dates of Grant</w:t>
      </w:r>
      <w:r w:rsidRPr="006623F5">
        <w:rPr>
          <w:sz w:val="22"/>
          <w:szCs w:val="22"/>
        </w:rPr>
        <w:t>: FY 2018- 2019</w:t>
      </w:r>
      <w:r w:rsidRPr="006623F5">
        <w:rPr>
          <w:sz w:val="22"/>
          <w:szCs w:val="22"/>
        </w:rPr>
        <w:tab/>
      </w:r>
    </w:p>
    <w:p w14:paraId="115B1367" w14:textId="77777777" w:rsidR="00171C4C" w:rsidRPr="006623F5" w:rsidRDefault="00171C4C" w:rsidP="00171C4C">
      <w:pPr>
        <w:pStyle w:val="BodyText"/>
        <w:tabs>
          <w:tab w:val="left" w:pos="4320"/>
        </w:tabs>
        <w:ind w:left="4320" w:hanging="4320"/>
        <w:rPr>
          <w:sz w:val="22"/>
          <w:szCs w:val="22"/>
        </w:rPr>
      </w:pPr>
      <w:r w:rsidRPr="006623F5">
        <w:rPr>
          <w:sz w:val="22"/>
          <w:szCs w:val="22"/>
          <w:u w:val="single"/>
        </w:rPr>
        <w:t>Role</w:t>
      </w:r>
      <w:r w:rsidRPr="006623F5">
        <w:rPr>
          <w:sz w:val="22"/>
          <w:szCs w:val="22"/>
        </w:rPr>
        <w:t xml:space="preserve"> (PI, </w:t>
      </w:r>
      <w:proofErr w:type="spellStart"/>
      <w:r w:rsidRPr="006623F5">
        <w:rPr>
          <w:sz w:val="22"/>
          <w:szCs w:val="22"/>
        </w:rPr>
        <w:t>CoPI</w:t>
      </w:r>
      <w:proofErr w:type="spellEnd"/>
      <w:r w:rsidRPr="006623F5">
        <w:rPr>
          <w:sz w:val="22"/>
          <w:szCs w:val="22"/>
        </w:rPr>
        <w:t xml:space="preserve">): </w:t>
      </w:r>
      <w:r w:rsidRPr="006623F5">
        <w:rPr>
          <w:rStyle w:val="PageNumber"/>
          <w:rFonts w:eastAsiaTheme="minorHAnsi"/>
          <w:sz w:val="22"/>
          <w:szCs w:val="22"/>
          <w:lang w:bidi="ar-SA"/>
        </w:rPr>
        <w:t>PI</w:t>
      </w:r>
    </w:p>
    <w:p w14:paraId="6E040865" w14:textId="77777777" w:rsidR="00171C4C" w:rsidRPr="008E77B7" w:rsidRDefault="00171C4C" w:rsidP="00171C4C">
      <w:pPr>
        <w:pStyle w:val="BodyText"/>
        <w:tabs>
          <w:tab w:val="left" w:pos="4320"/>
        </w:tabs>
        <w:ind w:left="4320" w:hanging="4320"/>
        <w:rPr>
          <w:sz w:val="22"/>
          <w:szCs w:val="22"/>
        </w:rPr>
      </w:pPr>
    </w:p>
    <w:p w14:paraId="2BC2EA74"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Title of Grant: </w:t>
      </w:r>
      <w:r w:rsidRPr="008E77B7">
        <w:rPr>
          <w:sz w:val="22"/>
          <w:szCs w:val="22"/>
        </w:rPr>
        <w:t>Exploring the life-history of Hawaiian limpets using oxygen isotope records  </w:t>
      </w:r>
      <w:r w:rsidRPr="008E77B7">
        <w:rPr>
          <w:sz w:val="22"/>
          <w:szCs w:val="22"/>
        </w:rPr>
        <w:tab/>
      </w:r>
    </w:p>
    <w:p w14:paraId="6FA91D02"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UROP</w:t>
      </w:r>
      <w:r w:rsidRPr="008E77B7">
        <w:rPr>
          <w:sz w:val="22"/>
          <w:szCs w:val="22"/>
        </w:rPr>
        <w:tab/>
      </w:r>
    </w:p>
    <w:p w14:paraId="45CAD0C2"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$9,493.00</w:t>
      </w:r>
      <w:r w:rsidRPr="008E77B7">
        <w:rPr>
          <w:sz w:val="22"/>
          <w:szCs w:val="22"/>
        </w:rPr>
        <w:tab/>
      </w:r>
    </w:p>
    <w:p w14:paraId="10B78636"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Nov 2018</w:t>
      </w:r>
      <w:r w:rsidRPr="008E77B7">
        <w:rPr>
          <w:sz w:val="22"/>
          <w:szCs w:val="22"/>
        </w:rPr>
        <w:tab/>
      </w:r>
    </w:p>
    <w:p w14:paraId="6BA47006" w14:textId="2F10C1A8" w:rsidR="00171C4C"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1E6A8F0B" w14:textId="77777777" w:rsidR="00171C4C" w:rsidRPr="008E77B7" w:rsidRDefault="00171C4C" w:rsidP="00171C4C">
      <w:pPr>
        <w:pStyle w:val="BodyText"/>
        <w:tabs>
          <w:tab w:val="left" w:pos="4320"/>
        </w:tabs>
        <w:ind w:left="4320" w:hanging="4320"/>
        <w:rPr>
          <w:sz w:val="22"/>
          <w:szCs w:val="22"/>
        </w:rPr>
      </w:pPr>
    </w:p>
    <w:p w14:paraId="78FE4C05" w14:textId="77777777" w:rsidR="00171C4C" w:rsidRPr="008E77B7" w:rsidRDefault="00171C4C" w:rsidP="00171C4C">
      <w:r w:rsidRPr="008E77B7">
        <w:rPr>
          <w:u w:val="single"/>
        </w:rPr>
        <w:t xml:space="preserve">Title of Grant: </w:t>
      </w:r>
      <w:r w:rsidRPr="008E77B7">
        <w:t xml:space="preserve">Impact of configurations in </w:t>
      </w:r>
      <w:r w:rsidRPr="00A77905">
        <w:rPr>
          <w:rFonts w:ascii="Symbol" w:hAnsi="Symbol"/>
        </w:rPr>
        <w:t>a</w:t>
      </w:r>
      <w:r w:rsidRPr="008E77B7">
        <w:t xml:space="preserve">-conotoxins in </w:t>
      </w:r>
      <w:r w:rsidRPr="008E77B7">
        <w:rPr>
          <w:i/>
        </w:rPr>
        <w:t xml:space="preserve">Conus </w:t>
      </w:r>
      <w:proofErr w:type="spellStart"/>
      <w:r w:rsidRPr="008E77B7">
        <w:rPr>
          <w:i/>
        </w:rPr>
        <w:t>virgo</w:t>
      </w:r>
      <w:proofErr w:type="spellEnd"/>
      <w:r w:rsidRPr="008E77B7">
        <w:t xml:space="preserve"> in the development of anthelmintic drugs</w:t>
      </w:r>
      <w:r w:rsidRPr="008E77B7">
        <w:tab/>
      </w:r>
    </w:p>
    <w:p w14:paraId="4EB75067"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UROP</w:t>
      </w:r>
      <w:r w:rsidRPr="008E77B7">
        <w:rPr>
          <w:sz w:val="22"/>
          <w:szCs w:val="22"/>
        </w:rPr>
        <w:tab/>
      </w:r>
    </w:p>
    <w:p w14:paraId="69947188" w14:textId="77777777" w:rsidR="00171C4C" w:rsidRPr="008E77B7" w:rsidRDefault="00171C4C" w:rsidP="00171C4C">
      <w:r w:rsidRPr="008E77B7">
        <w:rPr>
          <w:u w:val="single"/>
        </w:rPr>
        <w:t xml:space="preserve">Total Dollar Value: </w:t>
      </w:r>
      <w:r w:rsidRPr="008E77B7">
        <w:t>$8</w:t>
      </w:r>
      <w:r>
        <w:t>,</w:t>
      </w:r>
      <w:r w:rsidRPr="008E77B7">
        <w:t xml:space="preserve">727.76 </w:t>
      </w:r>
      <w:r w:rsidRPr="008E77B7">
        <w:tab/>
      </w:r>
    </w:p>
    <w:p w14:paraId="7ED460BE"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Nov 2018</w:t>
      </w:r>
      <w:r w:rsidRPr="008E77B7">
        <w:rPr>
          <w:sz w:val="22"/>
          <w:szCs w:val="22"/>
        </w:rPr>
        <w:tab/>
      </w:r>
    </w:p>
    <w:p w14:paraId="34906045" w14:textId="77777777" w:rsidR="00171C4C"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21CA0BAA" w14:textId="77777777" w:rsidR="00171C4C" w:rsidRDefault="00171C4C" w:rsidP="00171C4C">
      <w:pPr>
        <w:pStyle w:val="BodyText"/>
        <w:tabs>
          <w:tab w:val="left" w:pos="4320"/>
        </w:tabs>
        <w:ind w:left="4320" w:hanging="4320"/>
        <w:rPr>
          <w:sz w:val="22"/>
          <w:szCs w:val="22"/>
        </w:rPr>
      </w:pPr>
    </w:p>
    <w:p w14:paraId="5F2E2F01" w14:textId="77777777" w:rsidR="00171C4C" w:rsidRPr="008E77B7" w:rsidRDefault="00171C4C" w:rsidP="00171C4C">
      <w:r w:rsidRPr="008E77B7">
        <w:rPr>
          <w:u w:val="single"/>
        </w:rPr>
        <w:t xml:space="preserve">Title of Grant: </w:t>
      </w:r>
      <w:r w:rsidRPr="008E77B7">
        <w:t>Chemical Synthesis of Novel GnRH-like peptides for aquaculture of Hawaiian limpets (</w:t>
      </w:r>
      <w:r w:rsidRPr="008E77B7">
        <w:rPr>
          <w:i/>
        </w:rPr>
        <w:t>Cellana spp</w:t>
      </w:r>
      <w:r w:rsidRPr="008E77B7">
        <w:t>.)</w:t>
      </w:r>
      <w:r w:rsidRPr="008E77B7">
        <w:tab/>
      </w:r>
    </w:p>
    <w:p w14:paraId="09CE26B0"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Source of Grant:</w:t>
      </w:r>
      <w:r>
        <w:rPr>
          <w:sz w:val="22"/>
          <w:szCs w:val="22"/>
          <w:u w:val="single"/>
        </w:rPr>
        <w:t xml:space="preserve"> </w:t>
      </w:r>
      <w:r w:rsidRPr="006623F5">
        <w:rPr>
          <w:sz w:val="22"/>
          <w:szCs w:val="22"/>
        </w:rPr>
        <w:t>UROP</w:t>
      </w:r>
      <w:r w:rsidRPr="008E77B7">
        <w:rPr>
          <w:sz w:val="22"/>
          <w:szCs w:val="22"/>
        </w:rPr>
        <w:tab/>
        <w:t xml:space="preserve"> </w:t>
      </w:r>
    </w:p>
    <w:p w14:paraId="44AEE1F0"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$6,988.00</w:t>
      </w:r>
      <w:r w:rsidRPr="008E77B7">
        <w:rPr>
          <w:sz w:val="22"/>
          <w:szCs w:val="22"/>
        </w:rPr>
        <w:tab/>
      </w:r>
    </w:p>
    <w:p w14:paraId="041E9047"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Nov, 2017</w:t>
      </w:r>
      <w:r w:rsidRPr="008E77B7">
        <w:rPr>
          <w:sz w:val="22"/>
          <w:szCs w:val="22"/>
        </w:rPr>
        <w:tab/>
      </w:r>
    </w:p>
    <w:p w14:paraId="2391B056"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2726A417" w14:textId="77777777" w:rsidR="00171C4C" w:rsidRPr="008E77B7" w:rsidRDefault="00171C4C" w:rsidP="00171C4C">
      <w:pPr>
        <w:pStyle w:val="BodyText"/>
        <w:tabs>
          <w:tab w:val="left" w:pos="4320"/>
        </w:tabs>
        <w:ind w:left="0"/>
        <w:rPr>
          <w:sz w:val="22"/>
          <w:szCs w:val="22"/>
        </w:rPr>
      </w:pPr>
      <w:r>
        <w:rPr>
          <w:sz w:val="22"/>
          <w:szCs w:val="22"/>
        </w:rPr>
        <w:t xml:space="preserve"> </w:t>
      </w:r>
    </w:p>
    <w:p w14:paraId="1071DFD3" w14:textId="77777777" w:rsidR="00171C4C" w:rsidRPr="008E77B7" w:rsidRDefault="00171C4C" w:rsidP="00171C4C">
      <w:r w:rsidRPr="008E77B7">
        <w:rPr>
          <w:u w:val="single"/>
        </w:rPr>
        <w:t xml:space="preserve">Title of Grant: </w:t>
      </w:r>
      <w:r w:rsidRPr="008E77B7">
        <w:t xml:space="preserve">Opihi Aquaculture Year 5 &amp; 6: Improving hatchery technology and production. </w:t>
      </w:r>
      <w:r w:rsidRPr="008E77B7">
        <w:tab/>
      </w:r>
    </w:p>
    <w:p w14:paraId="7BA4507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69B06CA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$50,000.00</w:t>
      </w:r>
    </w:p>
    <w:p w14:paraId="30461B90"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09/13/2017 </w:t>
      </w:r>
      <w:r w:rsidRPr="008E77B7">
        <w:rPr>
          <w:sz w:val="22"/>
          <w:szCs w:val="22"/>
        </w:rPr>
        <w:tab/>
      </w:r>
    </w:p>
    <w:p w14:paraId="0C9C40AD" w14:textId="6B25BA9C"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004A57BB">
        <w:rPr>
          <w:sz w:val="22"/>
          <w:szCs w:val="22"/>
        </w:rPr>
        <w:t xml:space="preserve"> </w:t>
      </w:r>
      <w:r w:rsidRPr="008E77B7">
        <w:rPr>
          <w:sz w:val="22"/>
          <w:szCs w:val="22"/>
        </w:rPr>
        <w:t>PI</w:t>
      </w:r>
    </w:p>
    <w:p w14:paraId="6169ECC3" w14:textId="77777777" w:rsidR="00171C4C" w:rsidRPr="008E77B7" w:rsidRDefault="00171C4C" w:rsidP="00171C4C">
      <w:pPr>
        <w:pStyle w:val="BodyText"/>
        <w:tabs>
          <w:tab w:val="left" w:pos="4320"/>
        </w:tabs>
        <w:ind w:left="4320" w:hanging="4320"/>
        <w:rPr>
          <w:sz w:val="22"/>
          <w:szCs w:val="22"/>
        </w:rPr>
      </w:pPr>
    </w:p>
    <w:p w14:paraId="37ACCC5B" w14:textId="77777777" w:rsidR="00171C4C" w:rsidRPr="008E77B7" w:rsidRDefault="00171C4C" w:rsidP="00171C4C">
      <w:r w:rsidRPr="008E77B7">
        <w:rPr>
          <w:u w:val="single"/>
        </w:rPr>
        <w:t xml:space="preserve">Title of Grant: </w:t>
      </w:r>
      <w:r w:rsidRPr="008E77B7">
        <w:t>Opihi Project Year 5 &amp; 6: Improving hatchery technology and production</w:t>
      </w:r>
      <w:r w:rsidRPr="008E77B7">
        <w:tab/>
      </w:r>
    </w:p>
    <w:p w14:paraId="7B289EE3"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606476E1" w14:textId="77777777" w:rsidR="00171C4C" w:rsidRPr="008E77B7" w:rsidRDefault="00171C4C" w:rsidP="00171C4C">
      <w:r w:rsidRPr="008E77B7">
        <w:rPr>
          <w:u w:val="single"/>
        </w:rPr>
        <w:t xml:space="preserve">Total Dollar Value: </w:t>
      </w:r>
      <w:r w:rsidRPr="008E77B7">
        <w:t>$98,098.00</w:t>
      </w:r>
      <w:r w:rsidRPr="008E77B7">
        <w:tab/>
      </w:r>
    </w:p>
    <w:p w14:paraId="09317EDE"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06/05/2017 </w:t>
      </w:r>
      <w:r w:rsidRPr="008E77B7">
        <w:rPr>
          <w:sz w:val="22"/>
          <w:szCs w:val="22"/>
        </w:rPr>
        <w:tab/>
      </w:r>
    </w:p>
    <w:p w14:paraId="108DCDC7" w14:textId="015B63C4" w:rsidR="00171C4C" w:rsidRDefault="00171C4C" w:rsidP="00F4571D">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004A57BB">
        <w:rPr>
          <w:sz w:val="22"/>
          <w:szCs w:val="22"/>
        </w:rPr>
        <w:t xml:space="preserve"> </w:t>
      </w:r>
      <w:r w:rsidRPr="008E77B7">
        <w:rPr>
          <w:sz w:val="22"/>
          <w:szCs w:val="22"/>
        </w:rPr>
        <w:t>PI</w:t>
      </w:r>
    </w:p>
    <w:p w14:paraId="2A0F0722" w14:textId="77777777" w:rsidR="00A40FCE" w:rsidRPr="008E77B7" w:rsidRDefault="00A40FCE" w:rsidP="00F4571D">
      <w:pPr>
        <w:pStyle w:val="BodyText"/>
        <w:tabs>
          <w:tab w:val="left" w:pos="4320"/>
        </w:tabs>
        <w:ind w:left="4320" w:hanging="4320"/>
        <w:rPr>
          <w:sz w:val="22"/>
          <w:szCs w:val="22"/>
        </w:rPr>
      </w:pPr>
    </w:p>
    <w:p w14:paraId="2B1BF2DB" w14:textId="77777777" w:rsidR="00171C4C" w:rsidRPr="008E77B7" w:rsidRDefault="00171C4C" w:rsidP="00171C4C">
      <w:r w:rsidRPr="008E77B7">
        <w:rPr>
          <w:u w:val="single"/>
        </w:rPr>
        <w:t xml:space="preserve">Title of Grant: </w:t>
      </w:r>
      <w:r w:rsidRPr="008E77B7">
        <w:t>Aquaculture of Opihi YR2 (YR4)</w:t>
      </w:r>
      <w:r w:rsidRPr="008E77B7">
        <w:tab/>
      </w:r>
    </w:p>
    <w:p w14:paraId="6A4091CC"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4A2641EF" w14:textId="77777777" w:rsidR="00171C4C" w:rsidRPr="008E77B7" w:rsidRDefault="00171C4C" w:rsidP="00171C4C">
      <w:r w:rsidRPr="008E77B7">
        <w:rPr>
          <w:u w:val="single"/>
        </w:rPr>
        <w:t xml:space="preserve">Total Dollar Value: </w:t>
      </w:r>
      <w:r w:rsidRPr="008E77B7">
        <w:t>$5,302.00</w:t>
      </w:r>
      <w:r w:rsidRPr="008E77B7">
        <w:tab/>
      </w:r>
    </w:p>
    <w:p w14:paraId="38BC4D35"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05/19/2017 </w:t>
      </w:r>
      <w:r w:rsidRPr="008E77B7">
        <w:rPr>
          <w:sz w:val="22"/>
          <w:szCs w:val="22"/>
        </w:rPr>
        <w:tab/>
      </w:r>
    </w:p>
    <w:p w14:paraId="2AEACCDC"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0CC1EF43" w14:textId="77777777" w:rsidR="00171C4C" w:rsidRPr="008E77B7" w:rsidRDefault="00171C4C" w:rsidP="00171C4C">
      <w:pPr>
        <w:pStyle w:val="BodyText"/>
        <w:tabs>
          <w:tab w:val="left" w:pos="4320"/>
        </w:tabs>
        <w:ind w:left="4320" w:hanging="4320"/>
        <w:rPr>
          <w:sz w:val="22"/>
          <w:szCs w:val="22"/>
        </w:rPr>
      </w:pPr>
    </w:p>
    <w:p w14:paraId="0704A0EE" w14:textId="77777777" w:rsidR="00171C4C" w:rsidRPr="008E77B7" w:rsidRDefault="00171C4C" w:rsidP="00171C4C">
      <w:r w:rsidRPr="008E77B7">
        <w:rPr>
          <w:u w:val="single"/>
        </w:rPr>
        <w:t xml:space="preserve">Title of Grant: </w:t>
      </w:r>
      <w:r w:rsidRPr="008E77B7">
        <w:t>Aquaculture of Opihi</w:t>
      </w:r>
      <w:r w:rsidRPr="008E77B7">
        <w:tab/>
      </w:r>
    </w:p>
    <w:p w14:paraId="579E77C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75667C76" w14:textId="77777777" w:rsidR="00171C4C" w:rsidRPr="008E77B7" w:rsidRDefault="00171C4C" w:rsidP="00171C4C">
      <w:r w:rsidRPr="008E77B7">
        <w:rPr>
          <w:u w:val="single"/>
        </w:rPr>
        <w:t xml:space="preserve">Total Dollar Value: </w:t>
      </w:r>
      <w:r w:rsidRPr="008E77B7">
        <w:t>$20,128.00</w:t>
      </w:r>
      <w:r w:rsidRPr="008E77B7">
        <w:tab/>
      </w:r>
    </w:p>
    <w:p w14:paraId="77C1B346"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04/07/2017 </w:t>
      </w:r>
      <w:r w:rsidRPr="008E77B7">
        <w:rPr>
          <w:sz w:val="22"/>
          <w:szCs w:val="22"/>
        </w:rPr>
        <w:tab/>
      </w:r>
    </w:p>
    <w:p w14:paraId="5D0780BC"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03E29354" w14:textId="77777777" w:rsidR="00171C4C" w:rsidRPr="008E77B7" w:rsidRDefault="00171C4C" w:rsidP="00171C4C">
      <w:pPr>
        <w:pStyle w:val="BodyText"/>
        <w:tabs>
          <w:tab w:val="left" w:pos="4320"/>
        </w:tabs>
        <w:ind w:left="4320" w:hanging="4320"/>
        <w:rPr>
          <w:sz w:val="22"/>
          <w:szCs w:val="22"/>
        </w:rPr>
      </w:pPr>
    </w:p>
    <w:p w14:paraId="263AA7A1" w14:textId="77777777" w:rsidR="00171C4C" w:rsidRPr="008E77B7" w:rsidRDefault="00171C4C" w:rsidP="00171C4C">
      <w:r w:rsidRPr="008E77B7">
        <w:rPr>
          <w:u w:val="single"/>
        </w:rPr>
        <w:lastRenderedPageBreak/>
        <w:t xml:space="preserve">Title of Grant: </w:t>
      </w:r>
      <w:r w:rsidRPr="008E77B7">
        <w:t>Aquaculture of Opihi</w:t>
      </w:r>
      <w:r w:rsidRPr="008E77B7">
        <w:tab/>
      </w:r>
    </w:p>
    <w:p w14:paraId="333D821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59B555F8"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$500.00</w:t>
      </w:r>
      <w:r w:rsidRPr="008E77B7">
        <w:rPr>
          <w:sz w:val="22"/>
          <w:szCs w:val="22"/>
        </w:rPr>
        <w:tab/>
      </w:r>
    </w:p>
    <w:p w14:paraId="1CAFF738"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02/07/2017 </w:t>
      </w:r>
      <w:r w:rsidRPr="008E77B7">
        <w:rPr>
          <w:sz w:val="22"/>
          <w:szCs w:val="22"/>
        </w:rPr>
        <w:tab/>
      </w:r>
    </w:p>
    <w:p w14:paraId="25ABD6F1"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4C61ACD9" w14:textId="77777777" w:rsidR="00171C4C" w:rsidRPr="008E77B7" w:rsidRDefault="00171C4C" w:rsidP="00171C4C">
      <w:pPr>
        <w:pStyle w:val="BodyText"/>
        <w:tabs>
          <w:tab w:val="left" w:pos="4320"/>
        </w:tabs>
        <w:ind w:left="4320" w:hanging="4320"/>
        <w:rPr>
          <w:sz w:val="22"/>
          <w:szCs w:val="22"/>
        </w:rPr>
      </w:pPr>
    </w:p>
    <w:p w14:paraId="5A30DDBE" w14:textId="77777777" w:rsidR="00171C4C" w:rsidRPr="008E77B7" w:rsidRDefault="00171C4C" w:rsidP="00171C4C">
      <w:r w:rsidRPr="008E77B7">
        <w:rPr>
          <w:u w:val="single"/>
        </w:rPr>
        <w:t>Title of Grant:</w:t>
      </w:r>
      <w:r w:rsidRPr="008E77B7">
        <w:t xml:space="preserve"> Aquaculture of Opihi</w:t>
      </w:r>
      <w:r w:rsidRPr="008E77B7">
        <w:tab/>
      </w:r>
    </w:p>
    <w:p w14:paraId="1FB7A4D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8E77B7">
        <w:rPr>
          <w:sz w:val="22"/>
          <w:szCs w:val="22"/>
        </w:rPr>
        <w:t>OCEANIC INSTITUTE-CTR FOR TOP &amp; SUB TROP AQUA (CTSA)</w:t>
      </w:r>
      <w:r w:rsidRPr="008E77B7">
        <w:rPr>
          <w:sz w:val="22"/>
          <w:szCs w:val="22"/>
        </w:rPr>
        <w:tab/>
      </w:r>
    </w:p>
    <w:p w14:paraId="633C2F70" w14:textId="77777777" w:rsidR="00171C4C" w:rsidRPr="008E77B7" w:rsidRDefault="00171C4C" w:rsidP="00171C4C">
      <w:r w:rsidRPr="008E77B7">
        <w:rPr>
          <w:u w:val="single"/>
        </w:rPr>
        <w:t xml:space="preserve">Total Dollar Value: </w:t>
      </w:r>
      <w:r w:rsidRPr="008E77B7">
        <w:t>$18,582.00</w:t>
      </w:r>
      <w:r w:rsidRPr="008E77B7">
        <w:tab/>
      </w:r>
    </w:p>
    <w:p w14:paraId="16F4B947"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01/15/2016 </w:t>
      </w:r>
      <w:r w:rsidRPr="008E77B7">
        <w:rPr>
          <w:sz w:val="22"/>
          <w:szCs w:val="22"/>
        </w:rPr>
        <w:tab/>
      </w:r>
    </w:p>
    <w:p w14:paraId="45748740" w14:textId="0DA516B1" w:rsidR="00171C4C"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004A57BB">
        <w:rPr>
          <w:sz w:val="22"/>
          <w:szCs w:val="22"/>
        </w:rPr>
        <w:t xml:space="preserve"> </w:t>
      </w:r>
      <w:r w:rsidRPr="008E77B7">
        <w:rPr>
          <w:sz w:val="22"/>
          <w:szCs w:val="22"/>
        </w:rPr>
        <w:t>PI</w:t>
      </w:r>
    </w:p>
    <w:p w14:paraId="22756D68" w14:textId="77777777" w:rsidR="00171C4C" w:rsidRPr="008E77B7" w:rsidRDefault="00171C4C" w:rsidP="00A52D24">
      <w:pPr>
        <w:pStyle w:val="BodyText"/>
        <w:tabs>
          <w:tab w:val="left" w:pos="4320"/>
        </w:tabs>
        <w:ind w:left="0"/>
        <w:rPr>
          <w:sz w:val="22"/>
          <w:szCs w:val="22"/>
        </w:rPr>
      </w:pPr>
    </w:p>
    <w:p w14:paraId="0DF2E961" w14:textId="77777777" w:rsidR="00171C4C" w:rsidRPr="008E77B7" w:rsidRDefault="00171C4C" w:rsidP="00171C4C">
      <w:r w:rsidRPr="008E77B7">
        <w:rPr>
          <w:u w:val="single"/>
        </w:rPr>
        <w:t xml:space="preserve">Title of Grant: </w:t>
      </w:r>
      <w:r w:rsidRPr="008E77B7">
        <w:t xml:space="preserve">Investigation of Peptide Toxin Cyclotides as a Novel Approach to Insecticide Development </w:t>
      </w:r>
      <w:r w:rsidRPr="008E77B7">
        <w:tab/>
      </w:r>
    </w:p>
    <w:p w14:paraId="3AEFE35D" w14:textId="77777777" w:rsidR="00171C4C" w:rsidRPr="008E77B7" w:rsidRDefault="00171C4C" w:rsidP="00171C4C">
      <w:r w:rsidRPr="008E77B7">
        <w:rPr>
          <w:u w:val="single"/>
        </w:rPr>
        <w:t xml:space="preserve">Source of Grant: </w:t>
      </w:r>
      <w:r w:rsidRPr="008E77B7">
        <w:t>Hatch Supplement Funding</w:t>
      </w:r>
      <w:r w:rsidRPr="008E77B7">
        <w:tab/>
      </w:r>
    </w:p>
    <w:p w14:paraId="1FF2384F"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8E77B7">
        <w:rPr>
          <w:sz w:val="22"/>
          <w:szCs w:val="22"/>
        </w:rPr>
        <w:t>$54,000.00</w:t>
      </w:r>
      <w:r w:rsidRPr="008E77B7">
        <w:rPr>
          <w:sz w:val="22"/>
          <w:szCs w:val="22"/>
        </w:rPr>
        <w:tab/>
      </w:r>
    </w:p>
    <w:p w14:paraId="2A66FA27"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FY 2016-2017</w:t>
      </w:r>
      <w:r w:rsidRPr="008E77B7">
        <w:rPr>
          <w:sz w:val="22"/>
          <w:szCs w:val="22"/>
        </w:rPr>
        <w:tab/>
      </w:r>
    </w:p>
    <w:p w14:paraId="4B9780A3" w14:textId="4E82CA88"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004A57BB">
        <w:rPr>
          <w:sz w:val="22"/>
          <w:szCs w:val="22"/>
        </w:rPr>
        <w:t xml:space="preserve"> </w:t>
      </w:r>
      <w:r w:rsidRPr="008E77B7">
        <w:rPr>
          <w:sz w:val="22"/>
          <w:szCs w:val="22"/>
        </w:rPr>
        <w:t>PI</w:t>
      </w:r>
    </w:p>
    <w:p w14:paraId="0E2EB839" w14:textId="77777777" w:rsidR="00171C4C" w:rsidRPr="008E77B7" w:rsidRDefault="00171C4C" w:rsidP="00171C4C">
      <w:pPr>
        <w:pStyle w:val="BodyText"/>
        <w:tabs>
          <w:tab w:val="left" w:pos="4320"/>
        </w:tabs>
        <w:ind w:left="0"/>
        <w:rPr>
          <w:sz w:val="22"/>
          <w:szCs w:val="22"/>
        </w:rPr>
      </w:pPr>
    </w:p>
    <w:p w14:paraId="315E0F5E" w14:textId="77777777" w:rsidR="00171C4C" w:rsidRPr="008E77B7" w:rsidRDefault="00171C4C" w:rsidP="00171C4C">
      <w:pPr>
        <w:pStyle w:val="BodyText"/>
        <w:tabs>
          <w:tab w:val="left" w:pos="4320"/>
        </w:tabs>
        <w:ind w:left="0"/>
        <w:rPr>
          <w:sz w:val="22"/>
          <w:szCs w:val="22"/>
        </w:rPr>
      </w:pPr>
      <w:r w:rsidRPr="008E77B7">
        <w:rPr>
          <w:sz w:val="22"/>
          <w:szCs w:val="22"/>
          <w:u w:val="single"/>
        </w:rPr>
        <w:t xml:space="preserve">Title of Grant: </w:t>
      </w:r>
      <w:r w:rsidRPr="008E77B7">
        <w:rPr>
          <w:sz w:val="22"/>
          <w:szCs w:val="22"/>
        </w:rPr>
        <w:t xml:space="preserve">Isolation, Sequence, Synthesis, and Pharmacological Analysis of a Novel Peptide from </w:t>
      </w:r>
      <w:r w:rsidRPr="000175C2">
        <w:rPr>
          <w:i/>
          <w:sz w:val="22"/>
          <w:szCs w:val="22"/>
        </w:rPr>
        <w:t xml:space="preserve">Conus </w:t>
      </w:r>
      <w:proofErr w:type="spellStart"/>
      <w:r w:rsidRPr="000175C2">
        <w:rPr>
          <w:i/>
          <w:sz w:val="22"/>
          <w:szCs w:val="22"/>
        </w:rPr>
        <w:t>striatus</w:t>
      </w:r>
      <w:proofErr w:type="spellEnd"/>
      <w:r w:rsidRPr="008E77B7">
        <w:rPr>
          <w:sz w:val="22"/>
          <w:szCs w:val="22"/>
        </w:rPr>
        <w:tab/>
      </w:r>
    </w:p>
    <w:p w14:paraId="00804685"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Source of Grant</w:t>
      </w:r>
      <w:r w:rsidRPr="006623F5">
        <w:rPr>
          <w:sz w:val="22"/>
          <w:szCs w:val="22"/>
        </w:rPr>
        <w:t>: UROP</w:t>
      </w:r>
      <w:r w:rsidRPr="008E77B7">
        <w:rPr>
          <w:sz w:val="22"/>
          <w:szCs w:val="22"/>
        </w:rPr>
        <w:tab/>
      </w:r>
    </w:p>
    <w:p w14:paraId="541E06BA"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Total Dollar Value: $</w:t>
      </w:r>
      <w:r w:rsidRPr="008E77B7">
        <w:rPr>
          <w:sz w:val="22"/>
          <w:szCs w:val="22"/>
        </w:rPr>
        <w:t>4,970.00</w:t>
      </w:r>
      <w:r w:rsidRPr="008E77B7">
        <w:rPr>
          <w:sz w:val="22"/>
          <w:szCs w:val="22"/>
        </w:rPr>
        <w:tab/>
      </w:r>
    </w:p>
    <w:p w14:paraId="1EF4E012"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Nov, 2014</w:t>
      </w:r>
      <w:r w:rsidRPr="008E77B7">
        <w:rPr>
          <w:sz w:val="22"/>
          <w:szCs w:val="22"/>
        </w:rPr>
        <w:tab/>
      </w:r>
    </w:p>
    <w:p w14:paraId="5809F75B" w14:textId="4ED44A86" w:rsidR="00171C4C" w:rsidRPr="008E77B7" w:rsidRDefault="00171C4C" w:rsidP="004A57BB">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004A57BB">
        <w:rPr>
          <w:sz w:val="22"/>
          <w:szCs w:val="22"/>
        </w:rPr>
        <w:t xml:space="preserve"> </w:t>
      </w:r>
      <w:r w:rsidRPr="008E77B7">
        <w:rPr>
          <w:sz w:val="22"/>
          <w:szCs w:val="22"/>
        </w:rPr>
        <w:t>PI</w:t>
      </w:r>
    </w:p>
    <w:p w14:paraId="116347B6" w14:textId="77777777" w:rsidR="00171C4C" w:rsidRPr="008E77B7" w:rsidRDefault="00171C4C" w:rsidP="00171C4C"/>
    <w:p w14:paraId="28C2C8F1" w14:textId="77777777" w:rsidR="00171C4C" w:rsidRPr="008E77B7" w:rsidRDefault="00171C4C" w:rsidP="00171C4C">
      <w:r w:rsidRPr="008E77B7">
        <w:rPr>
          <w:u w:val="single"/>
        </w:rPr>
        <w:t>Title of Grant</w:t>
      </w:r>
      <w:r w:rsidRPr="008E77B7">
        <w:t>: From Chemistry to Consumption: Exploiting the unique chemical constituency of hot peppers (</w:t>
      </w:r>
      <w:r w:rsidRPr="00A17CD1">
        <w:rPr>
          <w:i/>
        </w:rPr>
        <w:t xml:space="preserve">Capsicum </w:t>
      </w:r>
      <w:proofErr w:type="spellStart"/>
      <w:r w:rsidRPr="00A17CD1">
        <w:rPr>
          <w:i/>
        </w:rPr>
        <w:t>spp</w:t>
      </w:r>
      <w:proofErr w:type="spellEnd"/>
      <w:r w:rsidRPr="008E77B7">
        <w:t>) to develop a novel Pacific Island crop.</w:t>
      </w:r>
      <w:r w:rsidRPr="008E77B7">
        <w:tab/>
      </w:r>
    </w:p>
    <w:p w14:paraId="53A38564"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HI Dept. Ag.</w:t>
      </w:r>
      <w:r w:rsidRPr="008E77B7">
        <w:rPr>
          <w:sz w:val="22"/>
          <w:szCs w:val="22"/>
        </w:rPr>
        <w:tab/>
      </w:r>
    </w:p>
    <w:p w14:paraId="43411DE0"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$20,000.00</w:t>
      </w:r>
      <w:r w:rsidRPr="008E77B7">
        <w:rPr>
          <w:sz w:val="22"/>
          <w:szCs w:val="22"/>
        </w:rPr>
        <w:tab/>
      </w:r>
    </w:p>
    <w:p w14:paraId="3423FE55"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Nov 2014</w:t>
      </w:r>
      <w:r w:rsidRPr="008E77B7">
        <w:rPr>
          <w:sz w:val="22"/>
          <w:szCs w:val="22"/>
        </w:rPr>
        <w:tab/>
      </w:r>
    </w:p>
    <w:p w14:paraId="63E0C231"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):PI</w:t>
      </w:r>
    </w:p>
    <w:p w14:paraId="4086BE4C" w14:textId="77777777" w:rsidR="00171C4C" w:rsidRPr="008E77B7" w:rsidRDefault="00171C4C" w:rsidP="00171C4C">
      <w:pPr>
        <w:pStyle w:val="BodyText"/>
        <w:tabs>
          <w:tab w:val="left" w:pos="4320"/>
        </w:tabs>
        <w:ind w:left="4320" w:hanging="4320"/>
        <w:rPr>
          <w:sz w:val="22"/>
          <w:szCs w:val="22"/>
        </w:rPr>
      </w:pPr>
    </w:p>
    <w:p w14:paraId="0C3F440D" w14:textId="77777777" w:rsidR="00171C4C" w:rsidRPr="008E77B7" w:rsidRDefault="00171C4C" w:rsidP="00171C4C">
      <w:r w:rsidRPr="008E77B7">
        <w:t>Title of Grant: Evaluating the physical and biological availability of pesticides and contaminants in agricultural ecosystems (W2082 / project No. HAW00595-R): Development and evaluation of cyclotide molluscicides.</w:t>
      </w:r>
      <w:r w:rsidRPr="008E77B7">
        <w:tab/>
      </w:r>
    </w:p>
    <w:p w14:paraId="72226369"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HATCH</w:t>
      </w:r>
      <w:r w:rsidRPr="008E77B7">
        <w:rPr>
          <w:sz w:val="22"/>
          <w:szCs w:val="22"/>
        </w:rPr>
        <w:tab/>
      </w:r>
    </w:p>
    <w:p w14:paraId="2C4CB84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$76,421.00</w:t>
      </w:r>
      <w:r w:rsidRPr="008E77B7">
        <w:rPr>
          <w:sz w:val="22"/>
          <w:szCs w:val="22"/>
        </w:rPr>
        <w:tab/>
      </w:r>
    </w:p>
    <w:p w14:paraId="1646E68C"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2013-2015</w:t>
      </w:r>
      <w:r w:rsidRPr="008E77B7">
        <w:rPr>
          <w:sz w:val="22"/>
          <w:szCs w:val="22"/>
        </w:rPr>
        <w:tab/>
      </w:r>
    </w:p>
    <w:p w14:paraId="39073F68"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w:t>
      </w:r>
      <w:r w:rsidRPr="008E77B7">
        <w:rPr>
          <w:rStyle w:val="PageNumber"/>
          <w:rFonts w:eastAsiaTheme="minorHAnsi"/>
          <w:sz w:val="22"/>
          <w:szCs w:val="22"/>
          <w:lang w:bidi="ar-SA"/>
        </w:rPr>
        <w:t>PI</w:t>
      </w:r>
    </w:p>
    <w:p w14:paraId="66185B9C" w14:textId="77777777" w:rsidR="00171C4C" w:rsidRPr="008E77B7" w:rsidRDefault="00171C4C" w:rsidP="00171C4C">
      <w:pPr>
        <w:pStyle w:val="BodyText"/>
        <w:tabs>
          <w:tab w:val="left" w:pos="4320"/>
        </w:tabs>
        <w:ind w:left="4320" w:hanging="4320"/>
        <w:rPr>
          <w:sz w:val="22"/>
          <w:szCs w:val="22"/>
        </w:rPr>
      </w:pPr>
    </w:p>
    <w:p w14:paraId="4F7F5FEA"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Title of Grant: </w:t>
      </w:r>
      <w:r w:rsidRPr="006623F5">
        <w:rPr>
          <w:sz w:val="22"/>
          <w:szCs w:val="22"/>
        </w:rPr>
        <w:t>Discovery of new peptide pesticides</w:t>
      </w:r>
      <w:r w:rsidRPr="008E77B7">
        <w:rPr>
          <w:sz w:val="22"/>
          <w:szCs w:val="22"/>
        </w:rPr>
        <w:tab/>
      </w:r>
    </w:p>
    <w:p w14:paraId="648F7197"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USDA-HATCH</w:t>
      </w:r>
      <w:r w:rsidRPr="008E77B7">
        <w:rPr>
          <w:sz w:val="22"/>
          <w:szCs w:val="22"/>
        </w:rPr>
        <w:tab/>
      </w:r>
    </w:p>
    <w:p w14:paraId="6E05A909"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$28,000.00</w:t>
      </w:r>
      <w:r w:rsidRPr="008E77B7">
        <w:rPr>
          <w:sz w:val="22"/>
          <w:szCs w:val="22"/>
        </w:rPr>
        <w:tab/>
      </w:r>
    </w:p>
    <w:p w14:paraId="6A32AFC9"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2007-2014</w:t>
      </w:r>
      <w:r w:rsidRPr="008E77B7">
        <w:rPr>
          <w:sz w:val="22"/>
          <w:szCs w:val="22"/>
        </w:rPr>
        <w:tab/>
      </w:r>
    </w:p>
    <w:p w14:paraId="358E930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39AC3C2E" w14:textId="77777777" w:rsidR="00171C4C" w:rsidRPr="008E77B7" w:rsidRDefault="00171C4C" w:rsidP="00171C4C">
      <w:pPr>
        <w:pStyle w:val="BodyText"/>
        <w:tabs>
          <w:tab w:val="left" w:pos="4320"/>
        </w:tabs>
        <w:ind w:left="4320" w:hanging="4320"/>
        <w:rPr>
          <w:sz w:val="22"/>
          <w:szCs w:val="22"/>
        </w:rPr>
      </w:pPr>
    </w:p>
    <w:p w14:paraId="1F8D7E1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Title of Grant: </w:t>
      </w:r>
      <w:r w:rsidRPr="006623F5">
        <w:rPr>
          <w:sz w:val="22"/>
          <w:szCs w:val="22"/>
        </w:rPr>
        <w:t xml:space="preserve">Mechanism of </w:t>
      </w:r>
      <w:proofErr w:type="spellStart"/>
      <w:r w:rsidRPr="006623F5">
        <w:rPr>
          <w:sz w:val="22"/>
          <w:szCs w:val="22"/>
        </w:rPr>
        <w:t>Selenoprotein</w:t>
      </w:r>
      <w:proofErr w:type="spellEnd"/>
      <w:r w:rsidRPr="006623F5">
        <w:rPr>
          <w:sz w:val="22"/>
          <w:szCs w:val="22"/>
        </w:rPr>
        <w:t xml:space="preserve"> Synthesis</w:t>
      </w:r>
      <w:r w:rsidRPr="008E77B7">
        <w:rPr>
          <w:sz w:val="22"/>
          <w:szCs w:val="22"/>
        </w:rPr>
        <w:tab/>
      </w:r>
    </w:p>
    <w:p w14:paraId="122BEA5E"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NIH (R01)</w:t>
      </w:r>
      <w:r w:rsidRPr="008E77B7">
        <w:rPr>
          <w:sz w:val="22"/>
          <w:szCs w:val="22"/>
        </w:rPr>
        <w:tab/>
      </w:r>
    </w:p>
    <w:p w14:paraId="39CAC4B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$54,000.00</w:t>
      </w:r>
      <w:r w:rsidRPr="008E77B7">
        <w:rPr>
          <w:sz w:val="22"/>
          <w:szCs w:val="22"/>
        </w:rPr>
        <w:tab/>
      </w:r>
    </w:p>
    <w:p w14:paraId="32EA16B2"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04/01/2011- 03/31/2016</w:t>
      </w:r>
      <w:r w:rsidRPr="008E77B7">
        <w:rPr>
          <w:sz w:val="22"/>
          <w:szCs w:val="22"/>
        </w:rPr>
        <w:tab/>
      </w:r>
    </w:p>
    <w:p w14:paraId="59757F8E"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lastRenderedPageBreak/>
        <w:t>Role</w:t>
      </w:r>
      <w:r w:rsidRPr="008E77B7">
        <w:rPr>
          <w:sz w:val="22"/>
          <w:szCs w:val="22"/>
        </w:rPr>
        <w:t xml:space="preserve"> (PI, </w:t>
      </w:r>
      <w:proofErr w:type="spellStart"/>
      <w:r w:rsidRPr="008E77B7">
        <w:rPr>
          <w:sz w:val="22"/>
          <w:szCs w:val="22"/>
        </w:rPr>
        <w:t>CoPI</w:t>
      </w:r>
      <w:proofErr w:type="spellEnd"/>
      <w:r w:rsidRPr="008E77B7">
        <w:rPr>
          <w:sz w:val="22"/>
          <w:szCs w:val="22"/>
        </w:rPr>
        <w:t>): Subcontract</w:t>
      </w:r>
    </w:p>
    <w:p w14:paraId="0BAB6313" w14:textId="77777777" w:rsidR="00171C4C" w:rsidRPr="008E77B7" w:rsidRDefault="00171C4C" w:rsidP="00171C4C">
      <w:pPr>
        <w:pStyle w:val="BodyText"/>
        <w:tabs>
          <w:tab w:val="left" w:pos="4320"/>
        </w:tabs>
        <w:ind w:left="4320" w:hanging="4320"/>
        <w:rPr>
          <w:sz w:val="22"/>
          <w:szCs w:val="22"/>
        </w:rPr>
      </w:pPr>
    </w:p>
    <w:p w14:paraId="49048660" w14:textId="77777777" w:rsidR="00171C4C" w:rsidRPr="008E77B7" w:rsidRDefault="00171C4C" w:rsidP="00171C4C">
      <w:r w:rsidRPr="006623F5">
        <w:rPr>
          <w:u w:val="single"/>
        </w:rPr>
        <w:t>Title of Grant:</w:t>
      </w:r>
      <w:r w:rsidRPr="008E77B7">
        <w:t xml:space="preserve"> Post-Harvest Management of slugs and snails potentially carrying Rat Lungworm (</w:t>
      </w:r>
      <w:proofErr w:type="spellStart"/>
      <w:r w:rsidRPr="00A17CD1">
        <w:rPr>
          <w:i/>
        </w:rPr>
        <w:t>Angiostronglus</w:t>
      </w:r>
      <w:proofErr w:type="spellEnd"/>
      <w:r w:rsidRPr="00A17CD1">
        <w:rPr>
          <w:i/>
        </w:rPr>
        <w:t xml:space="preserve"> </w:t>
      </w:r>
      <w:proofErr w:type="spellStart"/>
      <w:r w:rsidRPr="00A17CD1">
        <w:rPr>
          <w:i/>
        </w:rPr>
        <w:t>cantonensis</w:t>
      </w:r>
      <w:proofErr w:type="spellEnd"/>
      <w:r w:rsidRPr="008E77B7">
        <w:t>) in Hawaii</w:t>
      </w:r>
      <w:r w:rsidRPr="008E77B7">
        <w:tab/>
      </w:r>
    </w:p>
    <w:p w14:paraId="4DA3ECB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USDA-NIFA</w:t>
      </w:r>
      <w:r w:rsidRPr="008E77B7">
        <w:rPr>
          <w:sz w:val="22"/>
          <w:szCs w:val="22"/>
        </w:rPr>
        <w:tab/>
      </w:r>
    </w:p>
    <w:p w14:paraId="24BDDCAA"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$35,000.00</w:t>
      </w:r>
      <w:r w:rsidRPr="008E77B7">
        <w:rPr>
          <w:sz w:val="22"/>
          <w:szCs w:val="22"/>
        </w:rPr>
        <w:tab/>
      </w:r>
    </w:p>
    <w:p w14:paraId="22C71C9C"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09/01/2011- 08/31/2014</w:t>
      </w:r>
      <w:r w:rsidRPr="008E77B7">
        <w:rPr>
          <w:sz w:val="22"/>
          <w:szCs w:val="22"/>
        </w:rPr>
        <w:tab/>
      </w:r>
    </w:p>
    <w:p w14:paraId="4BA13EA6"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Co-director</w:t>
      </w:r>
    </w:p>
    <w:p w14:paraId="03ED4611" w14:textId="77777777" w:rsidR="00171C4C" w:rsidRPr="008E77B7" w:rsidRDefault="00171C4C" w:rsidP="00171C4C">
      <w:pPr>
        <w:pStyle w:val="BodyText"/>
        <w:tabs>
          <w:tab w:val="left" w:pos="4320"/>
        </w:tabs>
        <w:ind w:left="4320" w:hanging="4320"/>
        <w:rPr>
          <w:sz w:val="22"/>
          <w:szCs w:val="22"/>
        </w:rPr>
      </w:pPr>
    </w:p>
    <w:p w14:paraId="40A5B2E6"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Title of Grant: </w:t>
      </w:r>
      <w:r w:rsidRPr="006623F5">
        <w:rPr>
          <w:sz w:val="22"/>
          <w:szCs w:val="22"/>
        </w:rPr>
        <w:t>Comparative Study of Korean Natural Farming vs Conventional and Organic Farming</w:t>
      </w:r>
      <w:r w:rsidRPr="008E77B7">
        <w:rPr>
          <w:sz w:val="22"/>
          <w:szCs w:val="22"/>
        </w:rPr>
        <w:tab/>
      </w:r>
    </w:p>
    <w:p w14:paraId="2FCCE84A"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RMA TRIX-PCR project.</w:t>
      </w:r>
      <w:r w:rsidRPr="008E77B7">
        <w:rPr>
          <w:sz w:val="22"/>
          <w:szCs w:val="22"/>
        </w:rPr>
        <w:tab/>
      </w:r>
    </w:p>
    <w:p w14:paraId="62F82457"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$12,000</w:t>
      </w:r>
      <w:r>
        <w:rPr>
          <w:sz w:val="22"/>
          <w:szCs w:val="22"/>
        </w:rPr>
        <w:t>.00</w:t>
      </w:r>
      <w:r w:rsidRPr="008E77B7">
        <w:rPr>
          <w:sz w:val="22"/>
          <w:szCs w:val="22"/>
        </w:rPr>
        <w:tab/>
      </w:r>
    </w:p>
    <w:p w14:paraId="6497060E"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2014</w:t>
      </w:r>
      <w:r w:rsidRPr="008E77B7">
        <w:rPr>
          <w:sz w:val="22"/>
          <w:szCs w:val="22"/>
        </w:rPr>
        <w:tab/>
      </w:r>
    </w:p>
    <w:p w14:paraId="10D028DF"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Co-director</w:t>
      </w:r>
    </w:p>
    <w:p w14:paraId="1CBCA810" w14:textId="77777777" w:rsidR="00171C4C" w:rsidRPr="008E77B7" w:rsidRDefault="00171C4C" w:rsidP="00171C4C">
      <w:pPr>
        <w:pStyle w:val="BodyText"/>
        <w:tabs>
          <w:tab w:val="left" w:pos="4320"/>
        </w:tabs>
        <w:ind w:left="4320" w:hanging="4320"/>
        <w:rPr>
          <w:sz w:val="22"/>
          <w:szCs w:val="22"/>
        </w:rPr>
      </w:pPr>
    </w:p>
    <w:p w14:paraId="0C88385F" w14:textId="77777777" w:rsidR="00171C4C" w:rsidRPr="008E77B7" w:rsidRDefault="00171C4C" w:rsidP="00171C4C">
      <w:r w:rsidRPr="006623F5">
        <w:rPr>
          <w:u w:val="single"/>
        </w:rPr>
        <w:t>Title of Grant:</w:t>
      </w:r>
      <w:r w:rsidRPr="008E77B7">
        <w:t xml:space="preserve"> Increasing instrumental detection capacity for research, instruction and training in Bioanalytical chromatography – a proven shared resource within CTAHR</w:t>
      </w:r>
      <w:r w:rsidRPr="008E77B7">
        <w:tab/>
      </w:r>
    </w:p>
    <w:p w14:paraId="60E73DB8"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CTAHR Instructional, Extension or Research Awards</w:t>
      </w:r>
      <w:r w:rsidRPr="006623F5">
        <w:rPr>
          <w:sz w:val="22"/>
          <w:szCs w:val="22"/>
        </w:rPr>
        <w:tab/>
      </w:r>
    </w:p>
    <w:p w14:paraId="2237B84D"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$14,861.00</w:t>
      </w:r>
      <w:r w:rsidRPr="008E77B7">
        <w:rPr>
          <w:sz w:val="22"/>
          <w:szCs w:val="22"/>
        </w:rPr>
        <w:tab/>
      </w:r>
    </w:p>
    <w:p w14:paraId="4EA6307F"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2013</w:t>
      </w:r>
      <w:r w:rsidRPr="008E77B7">
        <w:rPr>
          <w:sz w:val="22"/>
          <w:szCs w:val="22"/>
        </w:rPr>
        <w:tab/>
      </w:r>
    </w:p>
    <w:p w14:paraId="589F5FC3"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 PI</w:t>
      </w:r>
    </w:p>
    <w:p w14:paraId="75299DB1" w14:textId="77777777" w:rsidR="00171C4C" w:rsidRPr="008E77B7" w:rsidRDefault="00171C4C" w:rsidP="00171C4C">
      <w:pPr>
        <w:pStyle w:val="BodyText"/>
        <w:tabs>
          <w:tab w:val="left" w:pos="4320"/>
        </w:tabs>
        <w:ind w:left="4320" w:hanging="4320"/>
        <w:rPr>
          <w:sz w:val="22"/>
          <w:szCs w:val="22"/>
        </w:rPr>
      </w:pPr>
    </w:p>
    <w:p w14:paraId="5893980B"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Title of Grant: </w:t>
      </w:r>
      <w:r w:rsidRPr="006623F5">
        <w:rPr>
          <w:sz w:val="22"/>
          <w:szCs w:val="22"/>
        </w:rPr>
        <w:t>Travel award – American Peptide Symposium</w:t>
      </w:r>
      <w:r w:rsidRPr="008E77B7">
        <w:rPr>
          <w:sz w:val="22"/>
          <w:szCs w:val="22"/>
        </w:rPr>
        <w:tab/>
      </w:r>
    </w:p>
    <w:p w14:paraId="313CCADE"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Source of Grant: </w:t>
      </w:r>
      <w:r w:rsidRPr="006623F5">
        <w:rPr>
          <w:sz w:val="22"/>
          <w:szCs w:val="22"/>
        </w:rPr>
        <w:t>UHRC</w:t>
      </w:r>
      <w:r w:rsidRPr="008E77B7">
        <w:rPr>
          <w:sz w:val="22"/>
          <w:szCs w:val="22"/>
        </w:rPr>
        <w:tab/>
      </w:r>
    </w:p>
    <w:p w14:paraId="043F7D92"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 xml:space="preserve">Total Dollar Value: </w:t>
      </w:r>
      <w:r w:rsidRPr="006623F5">
        <w:rPr>
          <w:sz w:val="22"/>
          <w:szCs w:val="22"/>
        </w:rPr>
        <w:t>$1,000.00</w:t>
      </w:r>
      <w:r w:rsidRPr="008E77B7">
        <w:rPr>
          <w:sz w:val="22"/>
          <w:szCs w:val="22"/>
        </w:rPr>
        <w:tab/>
      </w:r>
    </w:p>
    <w:p w14:paraId="12C0F221"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2013</w:t>
      </w:r>
      <w:r w:rsidRPr="008E77B7">
        <w:rPr>
          <w:sz w:val="22"/>
          <w:szCs w:val="22"/>
        </w:rPr>
        <w:tab/>
      </w:r>
    </w:p>
    <w:p w14:paraId="0F159649"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):PI</w:t>
      </w:r>
    </w:p>
    <w:p w14:paraId="4A332E22" w14:textId="77777777" w:rsidR="00171C4C" w:rsidRPr="008E77B7" w:rsidRDefault="00171C4C" w:rsidP="00171C4C"/>
    <w:p w14:paraId="287DB05C" w14:textId="77777777" w:rsidR="00171C4C" w:rsidRPr="008E77B7" w:rsidRDefault="00171C4C" w:rsidP="00171C4C">
      <w:r w:rsidRPr="006623F5">
        <w:rPr>
          <w:u w:val="single"/>
        </w:rPr>
        <w:t>Title of Grant:</w:t>
      </w:r>
      <w:r>
        <w:t xml:space="preserve"> </w:t>
      </w:r>
      <w:r w:rsidRPr="008E77B7">
        <w:t xml:space="preserve">Investigating the application of peptide pesticides: Diversifying Molluscicide targeting capabilities and Enhancing </w:t>
      </w:r>
      <w:proofErr w:type="spellStart"/>
      <w:r w:rsidRPr="008E77B7">
        <w:t>Biodelivery</w:t>
      </w:r>
      <w:proofErr w:type="spellEnd"/>
      <w:r w:rsidRPr="008E77B7">
        <w:t xml:space="preserve">. </w:t>
      </w:r>
    </w:p>
    <w:p w14:paraId="78E3835F" w14:textId="77777777" w:rsidR="00171C4C" w:rsidRPr="008E77B7" w:rsidRDefault="00171C4C" w:rsidP="00171C4C">
      <w:r w:rsidRPr="006623F5">
        <w:rPr>
          <w:u w:val="single"/>
        </w:rPr>
        <w:t>Source of Grant:</w:t>
      </w:r>
      <w:r w:rsidRPr="008E77B7">
        <w:t xml:space="preserve"> USDA-CSREES</w:t>
      </w:r>
      <w:r w:rsidRPr="008E77B7">
        <w:tab/>
      </w:r>
    </w:p>
    <w:p w14:paraId="4B33DE6E" w14:textId="77777777" w:rsidR="00171C4C" w:rsidRPr="008E77B7" w:rsidRDefault="00171C4C" w:rsidP="00171C4C">
      <w:r w:rsidRPr="006623F5">
        <w:rPr>
          <w:u w:val="single"/>
        </w:rPr>
        <w:t>Total Dollar Value</w:t>
      </w:r>
      <w:r>
        <w:t>: $100,000.00</w:t>
      </w:r>
      <w:r w:rsidRPr="008E77B7">
        <w:tab/>
      </w:r>
    </w:p>
    <w:p w14:paraId="1FE8F2D0" w14:textId="77777777" w:rsidR="00171C4C" w:rsidRPr="008E77B7" w:rsidRDefault="00171C4C" w:rsidP="00171C4C">
      <w:r w:rsidRPr="008E77B7">
        <w:t xml:space="preserve">Dates of Grant: 2010-2012 </w:t>
      </w:r>
      <w:r w:rsidRPr="008E77B7">
        <w:tab/>
      </w:r>
    </w:p>
    <w:p w14:paraId="46B7C8AA" w14:textId="77777777" w:rsidR="00171C4C" w:rsidRPr="008E77B7" w:rsidRDefault="00171C4C" w:rsidP="00171C4C">
      <w:r w:rsidRPr="008E77B7">
        <w:t xml:space="preserve">Role (PI, </w:t>
      </w:r>
      <w:proofErr w:type="spellStart"/>
      <w:r w:rsidRPr="008E77B7">
        <w:t>CoPI</w:t>
      </w:r>
      <w:proofErr w:type="spellEnd"/>
      <w:r w:rsidRPr="008E77B7">
        <w:t>):PI</w:t>
      </w:r>
    </w:p>
    <w:p w14:paraId="1399F6F4" w14:textId="77777777" w:rsidR="00171C4C" w:rsidRPr="008E77B7" w:rsidRDefault="00171C4C" w:rsidP="00171C4C">
      <w:pPr>
        <w:pStyle w:val="BodyText"/>
        <w:tabs>
          <w:tab w:val="left" w:pos="4320"/>
        </w:tabs>
        <w:ind w:left="4320" w:hanging="4320"/>
        <w:rPr>
          <w:sz w:val="22"/>
          <w:szCs w:val="22"/>
        </w:rPr>
      </w:pPr>
    </w:p>
    <w:p w14:paraId="14A3B646" w14:textId="77777777" w:rsidR="00171C4C" w:rsidRPr="008E77B7" w:rsidRDefault="00171C4C" w:rsidP="00171C4C">
      <w:pPr>
        <w:pStyle w:val="BodyText"/>
        <w:tabs>
          <w:tab w:val="left" w:pos="4320"/>
        </w:tabs>
        <w:ind w:left="4320" w:hanging="4320"/>
        <w:rPr>
          <w:sz w:val="22"/>
          <w:szCs w:val="22"/>
          <w:u w:val="single"/>
        </w:rPr>
      </w:pPr>
      <w:r w:rsidRPr="008E77B7">
        <w:rPr>
          <w:sz w:val="22"/>
          <w:szCs w:val="22"/>
          <w:u w:val="single"/>
        </w:rPr>
        <w:t xml:space="preserve">Title of Grant: </w:t>
      </w:r>
      <w:r w:rsidRPr="006623F5">
        <w:rPr>
          <w:sz w:val="22"/>
          <w:szCs w:val="22"/>
        </w:rPr>
        <w:t xml:space="preserve">Evaluating the Risk of </w:t>
      </w:r>
      <w:proofErr w:type="spellStart"/>
      <w:r w:rsidRPr="006623F5">
        <w:rPr>
          <w:sz w:val="22"/>
          <w:szCs w:val="22"/>
        </w:rPr>
        <w:t>Diphacinone</w:t>
      </w:r>
      <w:proofErr w:type="spellEnd"/>
      <w:r w:rsidRPr="006623F5">
        <w:rPr>
          <w:sz w:val="22"/>
          <w:szCs w:val="22"/>
        </w:rPr>
        <w:t xml:space="preserve"> Rodenticide Pellets to Hawaiian Trigger Fish </w:t>
      </w:r>
      <w:r w:rsidRPr="006623F5">
        <w:rPr>
          <w:sz w:val="22"/>
          <w:szCs w:val="22"/>
        </w:rPr>
        <w:tab/>
      </w:r>
    </w:p>
    <w:p w14:paraId="679467C8" w14:textId="1B212AD1" w:rsidR="00171C4C" w:rsidRPr="008E77B7" w:rsidRDefault="00171C4C" w:rsidP="00171C4C">
      <w:r w:rsidRPr="00A17CD1">
        <w:rPr>
          <w:u w:val="single"/>
        </w:rPr>
        <w:t>Source of Grant:</w:t>
      </w:r>
      <w:r w:rsidRPr="008E77B7">
        <w:t xml:space="preserve"> Fisheries and Wildlife Services &amp; Dept. of</w:t>
      </w:r>
      <w:r w:rsidR="00A17CD1">
        <w:t xml:space="preserve"> </w:t>
      </w:r>
      <w:r w:rsidRPr="008E77B7">
        <w:t xml:space="preserve">Land and Natural Resources </w:t>
      </w:r>
      <w:r w:rsidRPr="008E77B7">
        <w:tab/>
      </w:r>
      <w:r w:rsidR="00A17CD1">
        <w:t>(HI)</w:t>
      </w:r>
    </w:p>
    <w:p w14:paraId="435E4104"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Total Dollar Value</w:t>
      </w:r>
      <w:r>
        <w:rPr>
          <w:sz w:val="22"/>
          <w:szCs w:val="22"/>
          <w:u w:val="single"/>
        </w:rPr>
        <w:t>:</w:t>
      </w:r>
      <w:r w:rsidRPr="008E77B7">
        <w:rPr>
          <w:sz w:val="22"/>
          <w:szCs w:val="22"/>
          <w:u w:val="single"/>
        </w:rPr>
        <w:t xml:space="preserve"> </w:t>
      </w:r>
      <w:r w:rsidRPr="008E77B7">
        <w:rPr>
          <w:sz w:val="22"/>
          <w:szCs w:val="22"/>
        </w:rPr>
        <w:t>$19,200.00</w:t>
      </w:r>
      <w:r w:rsidRPr="008E77B7">
        <w:rPr>
          <w:sz w:val="22"/>
          <w:szCs w:val="22"/>
        </w:rPr>
        <w:tab/>
      </w:r>
    </w:p>
    <w:p w14:paraId="11F11CBC" w14:textId="77777777" w:rsidR="00171C4C" w:rsidRPr="008E77B7" w:rsidRDefault="00171C4C" w:rsidP="00171C4C">
      <w:pPr>
        <w:pStyle w:val="BodyText"/>
        <w:tabs>
          <w:tab w:val="left" w:pos="4320"/>
          <w:tab w:val="right" w:pos="9900"/>
        </w:tabs>
        <w:ind w:left="4320" w:hanging="4320"/>
        <w:rPr>
          <w:sz w:val="22"/>
          <w:szCs w:val="22"/>
        </w:rPr>
      </w:pPr>
      <w:r w:rsidRPr="008E77B7">
        <w:rPr>
          <w:sz w:val="22"/>
          <w:szCs w:val="22"/>
          <w:u w:val="single"/>
        </w:rPr>
        <w:t>Dates of Grant</w:t>
      </w:r>
      <w:r w:rsidRPr="008E77B7">
        <w:rPr>
          <w:sz w:val="22"/>
          <w:szCs w:val="22"/>
        </w:rPr>
        <w:t>: 2011-2012</w:t>
      </w:r>
      <w:r w:rsidRPr="008E77B7">
        <w:rPr>
          <w:sz w:val="22"/>
          <w:szCs w:val="22"/>
        </w:rPr>
        <w:tab/>
      </w:r>
    </w:p>
    <w:p w14:paraId="69E80973" w14:textId="77777777" w:rsidR="00171C4C" w:rsidRPr="008E77B7" w:rsidRDefault="00171C4C" w:rsidP="00171C4C">
      <w:pPr>
        <w:pStyle w:val="BodyText"/>
        <w:tabs>
          <w:tab w:val="left" w:pos="4320"/>
        </w:tabs>
        <w:ind w:left="4320" w:hanging="4320"/>
        <w:rPr>
          <w:sz w:val="22"/>
          <w:szCs w:val="22"/>
        </w:rPr>
      </w:pPr>
      <w:r w:rsidRPr="008E77B7">
        <w:rPr>
          <w:sz w:val="22"/>
          <w:szCs w:val="22"/>
          <w:u w:val="single"/>
        </w:rPr>
        <w:t>Role</w:t>
      </w:r>
      <w:r w:rsidRPr="008E77B7">
        <w:rPr>
          <w:sz w:val="22"/>
          <w:szCs w:val="22"/>
        </w:rPr>
        <w:t xml:space="preserve"> (PI, </w:t>
      </w:r>
      <w:proofErr w:type="spellStart"/>
      <w:r w:rsidRPr="008E77B7">
        <w:rPr>
          <w:sz w:val="22"/>
          <w:szCs w:val="22"/>
        </w:rPr>
        <w:t>CoPI</w:t>
      </w:r>
      <w:proofErr w:type="spellEnd"/>
      <w:r w:rsidRPr="008E77B7">
        <w:rPr>
          <w:sz w:val="22"/>
          <w:szCs w:val="22"/>
        </w:rPr>
        <w:t>):PI</w:t>
      </w:r>
    </w:p>
    <w:p w14:paraId="05BF609D" w14:textId="77777777" w:rsidR="00171C4C" w:rsidRPr="008E77B7" w:rsidRDefault="00171C4C" w:rsidP="00171C4C">
      <w:pPr>
        <w:pStyle w:val="BodyText"/>
        <w:tabs>
          <w:tab w:val="left" w:pos="4320"/>
        </w:tabs>
        <w:ind w:left="4320" w:hanging="4320"/>
        <w:rPr>
          <w:sz w:val="22"/>
          <w:szCs w:val="22"/>
        </w:rPr>
      </w:pPr>
    </w:p>
    <w:p w14:paraId="234E3BCC" w14:textId="77777777" w:rsidR="00A17CD1" w:rsidRDefault="00171C4C" w:rsidP="00171C4C">
      <w:r w:rsidRPr="006623F5">
        <w:rPr>
          <w:u w:val="single"/>
        </w:rPr>
        <w:t>Title of Grant:</w:t>
      </w:r>
      <w:r w:rsidRPr="008E77B7">
        <w:t xml:space="preserve"> Strengthening CTAHR educational, teaching and research capabilities in analytical Biochemistry</w:t>
      </w:r>
      <w:r w:rsidRPr="008E77B7">
        <w:tab/>
      </w:r>
    </w:p>
    <w:p w14:paraId="19EA26BA" w14:textId="627450D7" w:rsidR="00171C4C" w:rsidRPr="008E77B7" w:rsidRDefault="00171C4C" w:rsidP="00171C4C">
      <w:r w:rsidRPr="00A17CD1">
        <w:rPr>
          <w:u w:val="single"/>
        </w:rPr>
        <w:t>Source of Grant:</w:t>
      </w:r>
      <w:r w:rsidRPr="008E77B7">
        <w:t xml:space="preserve"> USDA- HATCH/CTAHR </w:t>
      </w:r>
      <w:r w:rsidRPr="008E77B7">
        <w:tab/>
      </w:r>
    </w:p>
    <w:p w14:paraId="46DC702E" w14:textId="77777777" w:rsidR="00171C4C" w:rsidRPr="008E77B7" w:rsidRDefault="00171C4C" w:rsidP="00171C4C">
      <w:r w:rsidRPr="006623F5">
        <w:rPr>
          <w:u w:val="single"/>
        </w:rPr>
        <w:t>Total Dollar Value:</w:t>
      </w:r>
      <w:r w:rsidRPr="008E77B7">
        <w:t xml:space="preserve"> $31,150</w:t>
      </w:r>
      <w:r>
        <w:t>.00</w:t>
      </w:r>
    </w:p>
    <w:p w14:paraId="11C880E9" w14:textId="77777777" w:rsidR="00171C4C" w:rsidRPr="008E77B7" w:rsidRDefault="00171C4C" w:rsidP="00171C4C">
      <w:r w:rsidRPr="006623F5">
        <w:rPr>
          <w:u w:val="single"/>
        </w:rPr>
        <w:t>Dates of Grant:</w:t>
      </w:r>
      <w:r w:rsidRPr="008E77B7">
        <w:t xml:space="preserve"> 2012 </w:t>
      </w:r>
      <w:r w:rsidRPr="008E77B7">
        <w:tab/>
      </w:r>
    </w:p>
    <w:p w14:paraId="54062935" w14:textId="77777777" w:rsidR="00171C4C" w:rsidRPr="008E77B7" w:rsidRDefault="00171C4C" w:rsidP="00171C4C">
      <w:r w:rsidRPr="006623F5">
        <w:rPr>
          <w:u w:val="single"/>
        </w:rPr>
        <w:t xml:space="preserve">Role (PI, </w:t>
      </w:r>
      <w:proofErr w:type="spellStart"/>
      <w:r w:rsidRPr="006623F5">
        <w:rPr>
          <w:u w:val="single"/>
        </w:rPr>
        <w:t>CoPI</w:t>
      </w:r>
      <w:proofErr w:type="spellEnd"/>
      <w:r w:rsidRPr="006623F5">
        <w:rPr>
          <w:u w:val="single"/>
        </w:rPr>
        <w:t>):</w:t>
      </w:r>
      <w:r w:rsidRPr="008E77B7">
        <w:t>PI</w:t>
      </w:r>
    </w:p>
    <w:p w14:paraId="0B67C9CC" w14:textId="77777777" w:rsidR="00171C4C" w:rsidRPr="008E77B7" w:rsidRDefault="00171C4C" w:rsidP="00171C4C">
      <w:pPr>
        <w:pStyle w:val="BodyText"/>
        <w:tabs>
          <w:tab w:val="left" w:pos="4320"/>
        </w:tabs>
        <w:ind w:left="4320" w:hanging="4320"/>
        <w:rPr>
          <w:sz w:val="22"/>
          <w:szCs w:val="22"/>
        </w:rPr>
      </w:pPr>
    </w:p>
    <w:p w14:paraId="27B54E09" w14:textId="77777777" w:rsidR="00171C4C" w:rsidRPr="008E77B7" w:rsidRDefault="00171C4C" w:rsidP="00171C4C">
      <w:r w:rsidRPr="006623F5">
        <w:rPr>
          <w:u w:val="single"/>
        </w:rPr>
        <w:t>Title of Grant:</w:t>
      </w:r>
      <w:r w:rsidRPr="008E77B7">
        <w:t xml:space="preserve"> Venom variation in </w:t>
      </w:r>
      <w:r w:rsidRPr="00A17CD1">
        <w:rPr>
          <w:i/>
        </w:rPr>
        <w:t>Conus</w:t>
      </w:r>
      <w:r w:rsidRPr="008E77B7">
        <w:t xml:space="preserve"> </w:t>
      </w:r>
    </w:p>
    <w:p w14:paraId="717F6836" w14:textId="77777777" w:rsidR="00171C4C" w:rsidRPr="008E77B7" w:rsidRDefault="00171C4C" w:rsidP="00171C4C">
      <w:r w:rsidRPr="006623F5">
        <w:rPr>
          <w:u w:val="single"/>
        </w:rPr>
        <w:t>Source of Grant:</w:t>
      </w:r>
      <w:r w:rsidRPr="008E77B7">
        <w:t xml:space="preserve"> </w:t>
      </w:r>
      <w:proofErr w:type="spellStart"/>
      <w:r w:rsidRPr="008E77B7">
        <w:t>SeaGrants</w:t>
      </w:r>
      <w:proofErr w:type="spellEnd"/>
      <w:r w:rsidRPr="008E77B7">
        <w:t xml:space="preserve"> </w:t>
      </w:r>
    </w:p>
    <w:p w14:paraId="3FCDE19E" w14:textId="77777777" w:rsidR="00171C4C" w:rsidRPr="008E77B7" w:rsidRDefault="00171C4C" w:rsidP="00171C4C">
      <w:r w:rsidRPr="006623F5">
        <w:rPr>
          <w:u w:val="single"/>
        </w:rPr>
        <w:t>Total Dollar Value:</w:t>
      </w:r>
      <w:r w:rsidRPr="008E77B7">
        <w:t xml:space="preserve"> </w:t>
      </w:r>
      <w:r w:rsidRPr="008E77B7">
        <w:fldChar w:fldCharType="begin"/>
      </w:r>
      <w:r w:rsidRPr="008E77B7">
        <w:instrText xml:space="preserve"> INCLUDEPICTURE "/var/folders/25/mdgfd2n51v1fbp7qwhx1czjr0000gn/T/com.microsoft.Word/WebArchiveCopyPasteTempFiles/page9image3738656" \* MERGEFORMATINET </w:instrText>
      </w:r>
      <w:r w:rsidRPr="008E77B7">
        <w:fldChar w:fldCharType="separate"/>
      </w:r>
      <w:r w:rsidRPr="008E77B7">
        <w:rPr>
          <w:noProof/>
        </w:rPr>
        <w:drawing>
          <wp:inline distT="0" distB="0" distL="0" distR="0" wp14:anchorId="72A9ADB2" wp14:editId="727984F7">
            <wp:extent cx="9525" cy="9525"/>
            <wp:effectExtent l="0" t="0" r="0" b="0"/>
            <wp:docPr id="2" name="Picture 2" descr="page9image37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3738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E77B7">
        <w:fldChar w:fldCharType="end"/>
      </w:r>
      <w:r w:rsidRPr="008E77B7">
        <w:fldChar w:fldCharType="begin"/>
      </w:r>
      <w:r w:rsidRPr="008E77B7">
        <w:instrText xml:space="preserve"> INCLUDEPICTURE "/var/folders/25/mdgfd2n51v1fbp7qwhx1czjr0000gn/T/com.microsoft.Word/WebArchiveCopyPasteTempFiles/page9image3738864" \* MERGEFORMATINET </w:instrText>
      </w:r>
      <w:r w:rsidRPr="008E77B7">
        <w:fldChar w:fldCharType="separate"/>
      </w:r>
      <w:r w:rsidRPr="008E77B7">
        <w:rPr>
          <w:noProof/>
        </w:rPr>
        <w:drawing>
          <wp:inline distT="0" distB="0" distL="0" distR="0" wp14:anchorId="3AEEE8F3" wp14:editId="7A6B776F">
            <wp:extent cx="9525" cy="9525"/>
            <wp:effectExtent l="0" t="0" r="0" b="0"/>
            <wp:docPr id="1" name="Picture 1" descr="page9image37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37388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E77B7">
        <w:fldChar w:fldCharType="end"/>
      </w:r>
      <w:r w:rsidRPr="008E77B7">
        <w:t xml:space="preserve">$10,000 </w:t>
      </w:r>
      <w:r w:rsidRPr="008E77B7">
        <w:tab/>
      </w:r>
    </w:p>
    <w:p w14:paraId="585549EE" w14:textId="77777777" w:rsidR="00171C4C" w:rsidRPr="008E77B7" w:rsidRDefault="00171C4C" w:rsidP="00171C4C">
      <w:r w:rsidRPr="006623F5">
        <w:rPr>
          <w:u w:val="single"/>
        </w:rPr>
        <w:lastRenderedPageBreak/>
        <w:t>Dates of Grant:</w:t>
      </w:r>
      <w:r w:rsidRPr="008E77B7">
        <w:t xml:space="preserve"> 01/01/08– 12/31/08 </w:t>
      </w:r>
    </w:p>
    <w:p w14:paraId="5B022000" w14:textId="77777777" w:rsidR="00171C4C" w:rsidRPr="008E77B7" w:rsidRDefault="00171C4C" w:rsidP="00171C4C">
      <w:r w:rsidRPr="006623F5">
        <w:rPr>
          <w:u w:val="single"/>
        </w:rPr>
        <w:t xml:space="preserve">Role (PI, </w:t>
      </w:r>
      <w:proofErr w:type="spellStart"/>
      <w:r w:rsidRPr="006623F5">
        <w:rPr>
          <w:u w:val="single"/>
        </w:rPr>
        <w:t>CoPI</w:t>
      </w:r>
      <w:proofErr w:type="spellEnd"/>
      <w:r w:rsidRPr="006623F5">
        <w:rPr>
          <w:u w:val="single"/>
        </w:rPr>
        <w:t>):</w:t>
      </w:r>
      <w:r w:rsidRPr="008E77B7">
        <w:t>PI</w:t>
      </w:r>
    </w:p>
    <w:p w14:paraId="7B929975" w14:textId="77777777" w:rsidR="00171C4C" w:rsidRPr="008E77B7" w:rsidRDefault="00171C4C" w:rsidP="00171C4C">
      <w:pPr>
        <w:pStyle w:val="BodyText"/>
        <w:tabs>
          <w:tab w:val="left" w:pos="4320"/>
        </w:tabs>
        <w:ind w:left="4320" w:hanging="4320"/>
        <w:rPr>
          <w:sz w:val="22"/>
          <w:szCs w:val="22"/>
        </w:rPr>
      </w:pPr>
    </w:p>
    <w:p w14:paraId="42160834" w14:textId="77777777" w:rsidR="00171C4C" w:rsidRPr="008E77B7" w:rsidRDefault="00171C4C" w:rsidP="00171C4C">
      <w:r w:rsidRPr="006623F5">
        <w:rPr>
          <w:u w:val="single"/>
        </w:rPr>
        <w:t>Title of Grant:</w:t>
      </w:r>
      <w:r w:rsidRPr="008E77B7">
        <w:t xml:space="preserve"> Application of Fluorescent Peptide Toxins in Cellular Imaging of Selective Ion Channels Underlining LQT Syndromes </w:t>
      </w:r>
    </w:p>
    <w:p w14:paraId="62457F8A" w14:textId="77777777" w:rsidR="00171C4C" w:rsidRPr="008E77B7" w:rsidRDefault="00171C4C" w:rsidP="00171C4C">
      <w:r w:rsidRPr="006623F5">
        <w:rPr>
          <w:u w:val="single"/>
        </w:rPr>
        <w:t>Source of Grant:</w:t>
      </w:r>
      <w:r w:rsidRPr="008E77B7">
        <w:t xml:space="preserve"> American Heart Association </w:t>
      </w:r>
    </w:p>
    <w:p w14:paraId="1F3ACA5E" w14:textId="77777777" w:rsidR="00171C4C" w:rsidRPr="008E77B7" w:rsidRDefault="00171C4C" w:rsidP="00171C4C">
      <w:r w:rsidRPr="006623F5">
        <w:rPr>
          <w:u w:val="single"/>
        </w:rPr>
        <w:t>Total Dollar Value:</w:t>
      </w:r>
      <w:r w:rsidRPr="008E77B7">
        <w:t xml:space="preserve"> $260,000 </w:t>
      </w:r>
      <w:r w:rsidRPr="008E77B7">
        <w:tab/>
      </w:r>
    </w:p>
    <w:p w14:paraId="2D724DF1" w14:textId="77777777" w:rsidR="00171C4C" w:rsidRPr="008E77B7" w:rsidRDefault="00171C4C" w:rsidP="00171C4C">
      <w:r w:rsidRPr="006623F5">
        <w:rPr>
          <w:u w:val="single"/>
        </w:rPr>
        <w:t>Dates of Grant:</w:t>
      </w:r>
      <w:r w:rsidRPr="008E77B7">
        <w:t xml:space="preserve"> 01/01/05– 12/31/09</w:t>
      </w:r>
      <w:r w:rsidRPr="008E77B7">
        <w:tab/>
      </w:r>
    </w:p>
    <w:p w14:paraId="1524EF92" w14:textId="0B58C5F9" w:rsidR="00171C4C" w:rsidRDefault="00171C4C" w:rsidP="00171C4C">
      <w:r w:rsidRPr="006623F5">
        <w:rPr>
          <w:u w:val="single"/>
        </w:rPr>
        <w:t xml:space="preserve">Role (PI, </w:t>
      </w:r>
      <w:proofErr w:type="spellStart"/>
      <w:r w:rsidRPr="006623F5">
        <w:rPr>
          <w:u w:val="single"/>
        </w:rPr>
        <w:t>CoPI</w:t>
      </w:r>
      <w:proofErr w:type="spellEnd"/>
      <w:r w:rsidRPr="006623F5">
        <w:rPr>
          <w:u w:val="single"/>
        </w:rPr>
        <w:t>):</w:t>
      </w:r>
      <w:r w:rsidRPr="008E77B7">
        <w:t>PI</w:t>
      </w:r>
    </w:p>
    <w:p w14:paraId="45075F6C" w14:textId="77777777" w:rsidR="00171C4C" w:rsidRPr="008E77B7" w:rsidRDefault="00171C4C" w:rsidP="00813002">
      <w:pPr>
        <w:pStyle w:val="BodyText"/>
        <w:tabs>
          <w:tab w:val="left" w:pos="4320"/>
        </w:tabs>
        <w:ind w:left="0"/>
        <w:rPr>
          <w:sz w:val="22"/>
          <w:szCs w:val="22"/>
        </w:rPr>
      </w:pPr>
    </w:p>
    <w:p w14:paraId="46E49298" w14:textId="77777777" w:rsidR="00171C4C" w:rsidRPr="008E77B7" w:rsidRDefault="00171C4C" w:rsidP="00171C4C">
      <w:r w:rsidRPr="006623F5">
        <w:rPr>
          <w:u w:val="single"/>
        </w:rPr>
        <w:t>Title of Grant:</w:t>
      </w:r>
      <w:r w:rsidRPr="008E77B7">
        <w:t xml:space="preserve"> Development of isoform specific sensory neuronal sodium channel blockers </w:t>
      </w:r>
    </w:p>
    <w:p w14:paraId="49D89B53" w14:textId="77777777" w:rsidR="00171C4C" w:rsidRPr="008E77B7" w:rsidRDefault="00171C4C" w:rsidP="00171C4C">
      <w:r w:rsidRPr="006623F5">
        <w:rPr>
          <w:u w:val="single"/>
        </w:rPr>
        <w:t>Source of Grant:</w:t>
      </w:r>
      <w:r w:rsidRPr="008E77B7">
        <w:t xml:space="preserve"> NIH/NINDS – R21 </w:t>
      </w:r>
    </w:p>
    <w:p w14:paraId="15CB8B48" w14:textId="77777777" w:rsidR="00171C4C" w:rsidRPr="008E77B7" w:rsidRDefault="00171C4C" w:rsidP="00171C4C">
      <w:r w:rsidRPr="006623F5">
        <w:rPr>
          <w:u w:val="single"/>
        </w:rPr>
        <w:t>Total Dollar Value:</w:t>
      </w:r>
      <w:r w:rsidRPr="008E77B7">
        <w:t xml:space="preserve"> $90,000 </w:t>
      </w:r>
    </w:p>
    <w:p w14:paraId="3CAB119D" w14:textId="77777777" w:rsidR="00171C4C" w:rsidRPr="008E77B7" w:rsidRDefault="00171C4C" w:rsidP="00171C4C">
      <w:r w:rsidRPr="006623F5">
        <w:rPr>
          <w:u w:val="single"/>
        </w:rPr>
        <w:t>Dates of Grant</w:t>
      </w:r>
      <w:r w:rsidRPr="008E77B7">
        <w:t xml:space="preserve">: 02/01/07 – 02/01/10 </w:t>
      </w:r>
    </w:p>
    <w:p w14:paraId="09CF8051" w14:textId="77777777" w:rsidR="00171C4C" w:rsidRPr="008E77B7" w:rsidRDefault="00171C4C" w:rsidP="00171C4C">
      <w:r w:rsidRPr="006623F5">
        <w:rPr>
          <w:u w:val="single"/>
        </w:rPr>
        <w:t xml:space="preserve">Role (PI, </w:t>
      </w:r>
      <w:proofErr w:type="spellStart"/>
      <w:r w:rsidRPr="006623F5">
        <w:rPr>
          <w:u w:val="single"/>
        </w:rPr>
        <w:t>CoPI</w:t>
      </w:r>
      <w:proofErr w:type="spellEnd"/>
      <w:r w:rsidRPr="006623F5">
        <w:rPr>
          <w:u w:val="single"/>
        </w:rPr>
        <w:t>):</w:t>
      </w:r>
      <w:r w:rsidRPr="008E77B7">
        <w:t xml:space="preserve"> Subcontract</w:t>
      </w:r>
    </w:p>
    <w:p w14:paraId="787A5374" w14:textId="77777777" w:rsidR="00171C4C" w:rsidRPr="008E77B7" w:rsidRDefault="00171C4C" w:rsidP="00171C4C">
      <w:pPr>
        <w:pStyle w:val="BodyText"/>
        <w:tabs>
          <w:tab w:val="left" w:pos="4320"/>
        </w:tabs>
        <w:ind w:left="0"/>
        <w:rPr>
          <w:sz w:val="22"/>
          <w:szCs w:val="22"/>
        </w:rPr>
      </w:pPr>
    </w:p>
    <w:p w14:paraId="07E0738B" w14:textId="77777777" w:rsidR="00171C4C" w:rsidRPr="008E77B7" w:rsidRDefault="00171C4C" w:rsidP="00171C4C">
      <w:r w:rsidRPr="006623F5">
        <w:rPr>
          <w:u w:val="single"/>
        </w:rPr>
        <w:t>Title of Grant:</w:t>
      </w:r>
      <w:r w:rsidRPr="008E77B7">
        <w:t xml:space="preserve"> Value-added Processing of Sugarcane-Ethanol Vinasse: Production of Protein-rich Fungal Biomass as a Fish Feed ingredient</w:t>
      </w:r>
      <w:r w:rsidRPr="008E77B7">
        <w:tab/>
      </w:r>
    </w:p>
    <w:p w14:paraId="48BD4C46" w14:textId="77777777" w:rsidR="00171C4C" w:rsidRPr="008E77B7" w:rsidRDefault="00171C4C" w:rsidP="00171C4C">
      <w:r w:rsidRPr="006623F5">
        <w:rPr>
          <w:u w:val="single"/>
        </w:rPr>
        <w:t>Source of Grant:</w:t>
      </w:r>
      <w:r w:rsidRPr="008E77B7">
        <w:t xml:space="preserve"> USDA – Specific Cooperative Agreement </w:t>
      </w:r>
      <w:r w:rsidRPr="008E77B7">
        <w:tab/>
      </w:r>
    </w:p>
    <w:p w14:paraId="2123FCC9" w14:textId="77777777" w:rsidR="00171C4C" w:rsidRPr="008E77B7" w:rsidRDefault="00171C4C" w:rsidP="00171C4C">
      <w:r w:rsidRPr="006623F5">
        <w:rPr>
          <w:u w:val="single"/>
        </w:rPr>
        <w:t>Total Dollar Value:</w:t>
      </w:r>
      <w:r w:rsidRPr="008E77B7">
        <w:t xml:space="preserve"> $8,000.00</w:t>
      </w:r>
      <w:r w:rsidRPr="008E77B7">
        <w:tab/>
      </w:r>
    </w:p>
    <w:p w14:paraId="7CA57F4F" w14:textId="77777777" w:rsidR="00171C4C" w:rsidRPr="008E77B7" w:rsidRDefault="00171C4C" w:rsidP="00171C4C">
      <w:r w:rsidRPr="006623F5">
        <w:rPr>
          <w:u w:val="single"/>
        </w:rPr>
        <w:t>Dates of Grant:</w:t>
      </w:r>
      <w:r w:rsidRPr="008E77B7">
        <w:t xml:space="preserve"> 09/29/08 – 9/29/10 </w:t>
      </w:r>
      <w:r w:rsidRPr="008E77B7">
        <w:tab/>
      </w:r>
    </w:p>
    <w:p w14:paraId="74120729" w14:textId="77777777" w:rsidR="00171C4C" w:rsidRPr="008E77B7" w:rsidRDefault="00171C4C" w:rsidP="00171C4C">
      <w:r w:rsidRPr="006623F5">
        <w:rPr>
          <w:u w:val="single"/>
        </w:rPr>
        <w:t xml:space="preserve">Role (PI, </w:t>
      </w:r>
      <w:proofErr w:type="spellStart"/>
      <w:r w:rsidRPr="006623F5">
        <w:rPr>
          <w:u w:val="single"/>
        </w:rPr>
        <w:t>CoPI</w:t>
      </w:r>
      <w:proofErr w:type="spellEnd"/>
      <w:r w:rsidRPr="006623F5">
        <w:rPr>
          <w:u w:val="single"/>
        </w:rPr>
        <w:t>):</w:t>
      </w:r>
      <w:r w:rsidRPr="008E77B7">
        <w:t xml:space="preserve"> </w:t>
      </w:r>
      <w:proofErr w:type="spellStart"/>
      <w:r w:rsidRPr="008E77B7">
        <w:t>CoPI</w:t>
      </w:r>
      <w:proofErr w:type="spellEnd"/>
    </w:p>
    <w:p w14:paraId="013EA79A" w14:textId="77777777" w:rsidR="00813002" w:rsidRDefault="00813002" w:rsidP="00F4571D">
      <w:pPr>
        <w:pStyle w:val="BodyText"/>
        <w:tabs>
          <w:tab w:val="left" w:pos="4320"/>
        </w:tabs>
        <w:ind w:left="0"/>
        <w:rPr>
          <w:sz w:val="20"/>
          <w:szCs w:val="20"/>
        </w:rPr>
      </w:pPr>
    </w:p>
    <w:p w14:paraId="1255FE0C" w14:textId="3F0A17C5" w:rsidR="000D638D" w:rsidRPr="00171C4C" w:rsidRDefault="00925C55" w:rsidP="00F4571D">
      <w:pPr>
        <w:pStyle w:val="BodyText"/>
        <w:tabs>
          <w:tab w:val="left" w:pos="4320"/>
        </w:tabs>
        <w:ind w:left="0"/>
        <w:rPr>
          <w:sz w:val="20"/>
          <w:szCs w:val="20"/>
        </w:rPr>
      </w:pPr>
      <w:r>
        <w:rPr>
          <w:sz w:val="20"/>
          <w:szCs w:val="20"/>
        </w:rPr>
        <w:tab/>
      </w:r>
    </w:p>
    <w:p w14:paraId="3E8D30A2" w14:textId="565A9541" w:rsidR="00A22842" w:rsidRPr="001A3105" w:rsidRDefault="00A22842" w:rsidP="001A3105">
      <w:pPr>
        <w:pStyle w:val="BodyText"/>
        <w:spacing w:before="240"/>
        <w:ind w:left="0"/>
        <w:rPr>
          <w:b/>
          <w:sz w:val="20"/>
          <w:szCs w:val="20"/>
        </w:rPr>
      </w:pPr>
      <w:r w:rsidRPr="001A3105">
        <w:rPr>
          <w:b/>
          <w:sz w:val="20"/>
          <w:szCs w:val="20"/>
        </w:rPr>
        <w:t>Presentations at Conferences</w:t>
      </w:r>
      <w:r w:rsidR="00A84BE9">
        <w:rPr>
          <w:b/>
          <w:sz w:val="20"/>
          <w:szCs w:val="20"/>
        </w:rPr>
        <w:t xml:space="preserve"> (due to nature of material last 5 </w:t>
      </w:r>
      <w:proofErr w:type="spellStart"/>
      <w:r w:rsidR="00A84BE9">
        <w:rPr>
          <w:b/>
          <w:sz w:val="20"/>
          <w:szCs w:val="20"/>
        </w:rPr>
        <w:t>yrs</w:t>
      </w:r>
      <w:proofErr w:type="spellEnd"/>
      <w:r w:rsidR="00A84BE9">
        <w:rPr>
          <w:b/>
          <w:sz w:val="20"/>
          <w:szCs w:val="20"/>
        </w:rPr>
        <w:t xml:space="preserve"> of posters not provided)</w:t>
      </w:r>
    </w:p>
    <w:p w14:paraId="3E3C3686" w14:textId="0F89758A" w:rsidR="00A84BE9" w:rsidRPr="00A84BE9" w:rsidRDefault="00A84BE9" w:rsidP="00A84BE9">
      <w:pPr>
        <w:widowControl/>
        <w:autoSpaceDE/>
        <w:autoSpaceDN/>
        <w:spacing w:before="100" w:beforeAutospacing="1" w:after="100" w:afterAutospacing="1"/>
        <w:rPr>
          <w:sz w:val="24"/>
          <w:szCs w:val="24"/>
          <w:lang w:bidi="ar-SA"/>
        </w:rPr>
      </w:pPr>
      <w:r w:rsidRPr="00A84BE9">
        <w:rPr>
          <w:rFonts w:ascii="Times" w:hAnsi="Times"/>
          <w:u w:val="single"/>
          <w:lang w:bidi="ar-SA"/>
        </w:rPr>
        <w:t>Bergeron ZL</w:t>
      </w:r>
      <w:r w:rsidRPr="00A84BE9">
        <w:rPr>
          <w:rFonts w:ascii="Times" w:hAnsi="Times"/>
          <w:lang w:bidi="ar-SA"/>
        </w:rPr>
        <w:t xml:space="preserve">., Sandall DW., </w:t>
      </w:r>
      <w:proofErr w:type="spellStart"/>
      <w:r w:rsidRPr="00A84BE9">
        <w:rPr>
          <w:rFonts w:ascii="Times" w:hAnsi="Times"/>
          <w:lang w:bidi="ar-SA"/>
        </w:rPr>
        <w:t>Livett</w:t>
      </w:r>
      <w:proofErr w:type="spellEnd"/>
      <w:r w:rsidRPr="00A84BE9">
        <w:rPr>
          <w:rFonts w:ascii="Times" w:hAnsi="Times"/>
          <w:lang w:bidi="ar-SA"/>
        </w:rPr>
        <w:t xml:space="preserve"> BG. and </w:t>
      </w:r>
      <w:r w:rsidRPr="00B33A80">
        <w:rPr>
          <w:rFonts w:ascii="Times" w:hAnsi="Times"/>
          <w:b/>
          <w:bCs/>
          <w:lang w:bidi="ar-SA"/>
        </w:rPr>
        <w:t>Bingham J-P.</w:t>
      </w:r>
      <w:r w:rsidRPr="00A84BE9">
        <w:rPr>
          <w:rFonts w:ascii="Times" w:hAnsi="Times"/>
          <w:bCs/>
          <w:lang w:bidi="ar-SA"/>
        </w:rPr>
        <w:t xml:space="preserve"> </w:t>
      </w:r>
      <w:r w:rsidRPr="00A84BE9">
        <w:rPr>
          <w:rFonts w:ascii="Times" w:hAnsi="Times"/>
          <w:lang w:bidi="ar-SA"/>
        </w:rPr>
        <w:t xml:space="preserve">(2013) Analysis of Milked Venom from the </w:t>
      </w:r>
      <w:proofErr w:type="spellStart"/>
      <w:r w:rsidRPr="00A84BE9">
        <w:rPr>
          <w:rFonts w:ascii="Times" w:hAnsi="Times"/>
          <w:lang w:bidi="ar-SA"/>
        </w:rPr>
        <w:t>Mollusc</w:t>
      </w:r>
      <w:proofErr w:type="spellEnd"/>
      <w:r w:rsidRPr="00A84BE9">
        <w:rPr>
          <w:rFonts w:ascii="Times" w:hAnsi="Times"/>
          <w:lang w:bidi="ar-SA"/>
        </w:rPr>
        <w:t xml:space="preserve">-hunting Cone Snail, </w:t>
      </w:r>
      <w:r w:rsidRPr="00A84BE9">
        <w:rPr>
          <w:rFonts w:ascii="Times" w:hAnsi="Times"/>
          <w:i/>
          <w:iCs/>
          <w:lang w:bidi="ar-SA"/>
        </w:rPr>
        <w:t>Conus textile</w:t>
      </w:r>
      <w:r w:rsidRPr="00A84BE9">
        <w:rPr>
          <w:rFonts w:ascii="Times" w:hAnsi="Times"/>
          <w:lang w:bidi="ar-SA"/>
        </w:rPr>
        <w:t>. Abstract #: 86032; 23rd American Peptide Symposium &amp; 6th International Peptide Symposium, Hilo HI, June 22-27</w:t>
      </w:r>
      <w:r w:rsidRPr="00A84BE9">
        <w:rPr>
          <w:rFonts w:ascii="Times" w:hAnsi="Times"/>
          <w:shd w:val="clear" w:color="auto" w:fill="FFFFFF"/>
          <w:lang w:bidi="ar-SA"/>
        </w:rPr>
        <w:t xml:space="preserve">, 2013. </w:t>
      </w:r>
    </w:p>
    <w:p w14:paraId="5DF372E0" w14:textId="0FEAAB38" w:rsidR="00A84BE9" w:rsidRPr="00A84BE9" w:rsidRDefault="00A84BE9" w:rsidP="00A84BE9">
      <w:pPr>
        <w:widowControl/>
        <w:autoSpaceDE/>
        <w:autoSpaceDN/>
        <w:spacing w:before="100" w:beforeAutospacing="1" w:after="100" w:afterAutospacing="1"/>
        <w:rPr>
          <w:sz w:val="24"/>
          <w:szCs w:val="24"/>
          <w:lang w:bidi="ar-SA"/>
        </w:rPr>
      </w:pPr>
      <w:r w:rsidRPr="00A84BE9">
        <w:rPr>
          <w:rFonts w:ascii="Times" w:hAnsi="Times"/>
          <w:u w:val="single"/>
          <w:lang w:bidi="ar-SA"/>
        </w:rPr>
        <w:t>Bergeron ZL</w:t>
      </w:r>
      <w:r w:rsidRPr="00A84BE9">
        <w:rPr>
          <w:rFonts w:ascii="Times" w:hAnsi="Times"/>
          <w:lang w:bidi="ar-SA"/>
        </w:rPr>
        <w:t xml:space="preserve">., Collier AC. and </w:t>
      </w:r>
      <w:r w:rsidRPr="00B33A80">
        <w:rPr>
          <w:rFonts w:ascii="Times" w:hAnsi="Times"/>
          <w:b/>
          <w:bCs/>
          <w:lang w:bidi="ar-SA"/>
        </w:rPr>
        <w:t>Bingham J-P.</w:t>
      </w:r>
      <w:r w:rsidRPr="00A84BE9">
        <w:rPr>
          <w:rFonts w:ascii="Times" w:hAnsi="Times"/>
          <w:lang w:bidi="ar-SA"/>
        </w:rPr>
        <w:t xml:space="preserve"> (2013) 23rd American Peptide Symposium &amp; 6th International Peptide Symposium,</w:t>
      </w:r>
      <w:r w:rsidR="003417C4">
        <w:rPr>
          <w:rFonts w:ascii="Times" w:hAnsi="Times"/>
          <w:lang w:bidi="ar-SA"/>
        </w:rPr>
        <w:t xml:space="preserve"> </w:t>
      </w:r>
      <w:r w:rsidRPr="00A84BE9">
        <w:rPr>
          <w:rFonts w:ascii="Times" w:hAnsi="Times"/>
          <w:lang w:bidi="ar-SA"/>
        </w:rPr>
        <w:t>Hilo Hi,  June 22-27</w:t>
      </w:r>
      <w:r w:rsidRPr="00A84BE9">
        <w:rPr>
          <w:rFonts w:ascii="Times" w:hAnsi="Times"/>
          <w:shd w:val="clear" w:color="auto" w:fill="FFFFFF"/>
          <w:lang w:bidi="ar-SA"/>
        </w:rPr>
        <w:t xml:space="preserve">, 2013. </w:t>
      </w:r>
    </w:p>
    <w:p w14:paraId="5F8AF4FB" w14:textId="60E78299"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A84BE9">
        <w:rPr>
          <w:rFonts w:ascii="Times" w:hAnsi="Times"/>
          <w:u w:val="single"/>
          <w:lang w:bidi="ar-SA"/>
        </w:rPr>
        <w:t>Thapa P</w:t>
      </w:r>
      <w:r w:rsidRPr="00A84BE9">
        <w:rPr>
          <w:rFonts w:ascii="Times" w:hAnsi="Times"/>
          <w:lang w:bidi="ar-SA"/>
        </w:rPr>
        <w:t xml:space="preserve">. and </w:t>
      </w:r>
      <w:r w:rsidRPr="00A84BE9">
        <w:rPr>
          <w:rFonts w:ascii="Times" w:hAnsi="Times"/>
          <w:b/>
          <w:bCs/>
          <w:lang w:bidi="ar-SA"/>
        </w:rPr>
        <w:t xml:space="preserve">Bingham J-P. </w:t>
      </w:r>
      <w:r w:rsidRPr="00A84BE9">
        <w:rPr>
          <w:rFonts w:ascii="Times" w:hAnsi="Times"/>
          <w:lang w:bidi="ar-SA"/>
        </w:rPr>
        <w:t xml:space="preserve">(2013) Optimization of Thiol-Ester ligation for expanding the potential of Native Chemical ligation. Abstract # 86605. 23rd American Peptide Symposium &amp; 6th International Peptide Symposium, </w:t>
      </w:r>
      <w:r>
        <w:rPr>
          <w:rFonts w:ascii="Times" w:hAnsi="Times"/>
          <w:lang w:bidi="ar-SA"/>
        </w:rPr>
        <w:t xml:space="preserve">Hilo Hi, </w:t>
      </w:r>
      <w:r w:rsidRPr="00A84BE9">
        <w:rPr>
          <w:rFonts w:ascii="Times" w:hAnsi="Times"/>
          <w:lang w:bidi="ar-SA"/>
        </w:rPr>
        <w:t>June 22-27</w:t>
      </w:r>
      <w:r w:rsidRPr="00A84BE9">
        <w:rPr>
          <w:rFonts w:ascii="Times" w:hAnsi="Times"/>
          <w:shd w:val="clear" w:color="auto" w:fill="FFFFFF"/>
          <w:lang w:bidi="ar-SA"/>
        </w:rPr>
        <w:t xml:space="preserve">, 2013. </w:t>
      </w:r>
    </w:p>
    <w:p w14:paraId="70E539D1"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A84BE9">
        <w:rPr>
          <w:rFonts w:ascii="Times" w:hAnsi="Times"/>
          <w:u w:val="single"/>
          <w:lang w:bidi="ar-SA"/>
        </w:rPr>
        <w:t>Negi VS.,</w:t>
      </w:r>
      <w:r w:rsidRPr="00A84BE9">
        <w:rPr>
          <w:rFonts w:ascii="Times" w:hAnsi="Times"/>
          <w:lang w:bidi="ar-SA"/>
        </w:rPr>
        <w:t xml:space="preserve"> </w:t>
      </w:r>
      <w:r w:rsidRPr="00A84BE9">
        <w:rPr>
          <w:rFonts w:ascii="Times" w:hAnsi="Times"/>
          <w:b/>
          <w:bCs/>
          <w:lang w:bidi="ar-SA"/>
        </w:rPr>
        <w:t>Bingham J-P.</w:t>
      </w:r>
      <w:r w:rsidRPr="00A84BE9">
        <w:rPr>
          <w:rFonts w:ascii="Times" w:hAnsi="Times"/>
          <w:lang w:bidi="ar-SA"/>
        </w:rPr>
        <w:t xml:space="preserve">, Li QX., and </w:t>
      </w:r>
      <w:proofErr w:type="spellStart"/>
      <w:r w:rsidRPr="00A84BE9">
        <w:rPr>
          <w:rFonts w:ascii="Times" w:hAnsi="Times"/>
          <w:lang w:bidi="ar-SA"/>
        </w:rPr>
        <w:t>Borthakur</w:t>
      </w:r>
      <w:proofErr w:type="spellEnd"/>
      <w:r w:rsidRPr="00A84BE9">
        <w:rPr>
          <w:rFonts w:ascii="Times" w:hAnsi="Times"/>
          <w:lang w:bidi="ar-SA"/>
        </w:rPr>
        <w:t xml:space="preserve"> D. (2013) Biochemistry of </w:t>
      </w:r>
      <w:r w:rsidRPr="00A84BE9">
        <w:rPr>
          <w:rFonts w:ascii="Times" w:hAnsi="Times"/>
          <w:i/>
          <w:iCs/>
          <w:lang w:bidi="ar-SA"/>
        </w:rPr>
        <w:t xml:space="preserve">Rhizobium </w:t>
      </w:r>
      <w:r w:rsidRPr="00A84BE9">
        <w:rPr>
          <w:rFonts w:ascii="Times" w:hAnsi="Times"/>
          <w:lang w:bidi="ar-SA"/>
        </w:rPr>
        <w:t xml:space="preserve">and </w:t>
      </w:r>
      <w:r w:rsidRPr="00A84BE9">
        <w:rPr>
          <w:rFonts w:ascii="Times" w:hAnsi="Times"/>
          <w:i/>
          <w:iCs/>
          <w:lang w:bidi="ar-SA"/>
        </w:rPr>
        <w:t xml:space="preserve">Leucaena </w:t>
      </w:r>
      <w:proofErr w:type="spellStart"/>
      <w:r w:rsidRPr="00A84BE9">
        <w:rPr>
          <w:rFonts w:ascii="Times" w:hAnsi="Times"/>
          <w:i/>
          <w:iCs/>
          <w:lang w:bidi="ar-SA"/>
        </w:rPr>
        <w:t>leucocephala</w:t>
      </w:r>
      <w:proofErr w:type="spellEnd"/>
      <w:r w:rsidRPr="00A84BE9">
        <w:rPr>
          <w:rFonts w:ascii="Times" w:hAnsi="Times"/>
          <w:i/>
          <w:iCs/>
          <w:lang w:bidi="ar-SA"/>
        </w:rPr>
        <w:t xml:space="preserve"> </w:t>
      </w:r>
      <w:r w:rsidRPr="00A84BE9">
        <w:rPr>
          <w:rFonts w:ascii="Times" w:hAnsi="Times"/>
          <w:lang w:bidi="ar-SA"/>
        </w:rPr>
        <w:t xml:space="preserve">enzymes for degradation of </w:t>
      </w:r>
      <w:proofErr w:type="spellStart"/>
      <w:r w:rsidRPr="00A84BE9">
        <w:rPr>
          <w:rFonts w:ascii="Times" w:hAnsi="Times"/>
          <w:lang w:bidi="ar-SA"/>
        </w:rPr>
        <w:t>mimosine</w:t>
      </w:r>
      <w:proofErr w:type="spellEnd"/>
      <w:r w:rsidRPr="00A84BE9">
        <w:rPr>
          <w:rFonts w:ascii="Times" w:hAnsi="Times"/>
          <w:lang w:bidi="ar-SA"/>
        </w:rPr>
        <w:t xml:space="preserve">. Abstract # TBA. 22nd North American Symbiotic Nitrogen Fixation (NASNFC) Conference University of Minnesota, Minneapolis July 14-17, 2013. </w:t>
      </w:r>
    </w:p>
    <w:p w14:paraId="24E7F1B3"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proofErr w:type="spellStart"/>
      <w:r w:rsidRPr="00A84BE9">
        <w:rPr>
          <w:rFonts w:ascii="Times" w:hAnsi="Times"/>
          <w:u w:val="single"/>
          <w:lang w:bidi="ar-SA"/>
        </w:rPr>
        <w:t>Yafuso</w:t>
      </w:r>
      <w:proofErr w:type="spellEnd"/>
      <w:r w:rsidRPr="00A84BE9">
        <w:rPr>
          <w:rFonts w:ascii="Times" w:hAnsi="Times"/>
          <w:u w:val="single"/>
          <w:lang w:bidi="ar-SA"/>
        </w:rPr>
        <w:t xml:space="preserve"> JT</w:t>
      </w:r>
      <w:r w:rsidRPr="00A84BE9">
        <w:rPr>
          <w:rFonts w:ascii="Times" w:hAnsi="Times"/>
          <w:lang w:bidi="ar-SA"/>
        </w:rPr>
        <w:t xml:space="preserve">., Negi, VS., </w:t>
      </w:r>
      <w:r w:rsidRPr="00A84BE9">
        <w:rPr>
          <w:rFonts w:ascii="Times" w:hAnsi="Times"/>
          <w:b/>
          <w:bCs/>
          <w:lang w:bidi="ar-SA"/>
        </w:rPr>
        <w:t xml:space="preserve">Bingham J-P., </w:t>
      </w:r>
      <w:proofErr w:type="spellStart"/>
      <w:r w:rsidRPr="00A84BE9">
        <w:rPr>
          <w:rFonts w:ascii="Times" w:hAnsi="Times"/>
          <w:lang w:bidi="ar-SA"/>
        </w:rPr>
        <w:t>Borthakur</w:t>
      </w:r>
      <w:proofErr w:type="spellEnd"/>
      <w:r w:rsidRPr="00A84BE9">
        <w:rPr>
          <w:rFonts w:ascii="Times" w:hAnsi="Times"/>
          <w:lang w:bidi="ar-SA"/>
        </w:rPr>
        <w:t xml:space="preserve"> D. (2013) Characterization of O-</w:t>
      </w:r>
      <w:proofErr w:type="spellStart"/>
      <w:r w:rsidRPr="00A84BE9">
        <w:rPr>
          <w:rFonts w:ascii="Times" w:hAnsi="Times"/>
          <w:lang w:bidi="ar-SA"/>
        </w:rPr>
        <w:t>acetylserine</w:t>
      </w:r>
      <w:proofErr w:type="spellEnd"/>
      <w:r w:rsidRPr="00A84BE9">
        <w:rPr>
          <w:rFonts w:ascii="Times" w:hAnsi="Times"/>
          <w:lang w:bidi="ar-SA"/>
        </w:rPr>
        <w:t xml:space="preserve"> (thiol) lyase from </w:t>
      </w:r>
      <w:r w:rsidRPr="00A84BE9">
        <w:rPr>
          <w:rFonts w:ascii="Times" w:hAnsi="Times"/>
          <w:i/>
          <w:iCs/>
          <w:lang w:bidi="ar-SA"/>
        </w:rPr>
        <w:t xml:space="preserve">Leucaena </w:t>
      </w:r>
      <w:proofErr w:type="spellStart"/>
      <w:r w:rsidRPr="00A84BE9">
        <w:rPr>
          <w:rFonts w:ascii="Times" w:hAnsi="Times"/>
          <w:i/>
          <w:iCs/>
          <w:lang w:bidi="ar-SA"/>
        </w:rPr>
        <w:t>leucocephala</w:t>
      </w:r>
      <w:proofErr w:type="spellEnd"/>
      <w:r w:rsidRPr="00A84BE9">
        <w:rPr>
          <w:rFonts w:ascii="Times" w:hAnsi="Times"/>
          <w:lang w:bidi="ar-SA"/>
        </w:rPr>
        <w:t xml:space="preserve">. Abstract # 580.3 American Society for Molecular Biology and Biochemistry Annual Meeting, Experimental Biology, Boston Convention and Exposition Center in Boston, MA, April 20-24, 2013. </w:t>
      </w:r>
    </w:p>
    <w:p w14:paraId="713033B8"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AA3511">
        <w:rPr>
          <w:rFonts w:ascii="Times" w:hAnsi="Times"/>
          <w:u w:val="single"/>
          <w:lang w:bidi="ar-SA"/>
        </w:rPr>
        <w:t>Cleveland V</w:t>
      </w:r>
      <w:r w:rsidRPr="00A84BE9">
        <w:rPr>
          <w:rFonts w:ascii="Times" w:hAnsi="Times"/>
          <w:lang w:bidi="ar-SA"/>
        </w:rPr>
        <w:t xml:space="preserve">., </w:t>
      </w:r>
      <w:r w:rsidRPr="00A84BE9">
        <w:rPr>
          <w:rFonts w:ascii="Times" w:hAnsi="Times"/>
          <w:b/>
          <w:bCs/>
          <w:lang w:bidi="ar-SA"/>
        </w:rPr>
        <w:t xml:space="preserve">Bingham J-P. </w:t>
      </w:r>
      <w:r w:rsidRPr="00A84BE9">
        <w:rPr>
          <w:rFonts w:ascii="Times" w:hAnsi="Times"/>
          <w:lang w:bidi="ar-SA"/>
        </w:rPr>
        <w:t xml:space="preserve">and Kan E. (2013) Simultaneous Adsorption and Heterogeneous Oxidation of Endocrine Disrupting Compounds in Wastewater Using Nano Metal Catalyst- Deposited Carbon </w:t>
      </w:r>
      <w:r w:rsidRPr="00A84BE9">
        <w:rPr>
          <w:rFonts w:ascii="Times" w:hAnsi="Times"/>
          <w:lang w:bidi="ar-SA"/>
        </w:rPr>
        <w:lastRenderedPageBreak/>
        <w:t xml:space="preserve">Nanotubes. Abstract # 325879 AICHE (American Institute of Chemical Engineers) National Meeting, San Francisco, November 3-8, 2013. </w:t>
      </w:r>
    </w:p>
    <w:p w14:paraId="613D15EC"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Williams N.,</w:t>
      </w:r>
      <w:r w:rsidRPr="00A84BE9">
        <w:rPr>
          <w:rFonts w:ascii="Times" w:hAnsi="Times"/>
          <w:lang w:bidi="ar-SA"/>
        </w:rPr>
        <w:t xml:space="preserve"> Pineda F., Lam TT., Bruce C., Bergeron ZL., </w:t>
      </w:r>
      <w:r w:rsidRPr="00A84BE9">
        <w:rPr>
          <w:rFonts w:ascii="Times" w:hAnsi="Times"/>
          <w:b/>
          <w:bCs/>
          <w:lang w:bidi="ar-SA"/>
        </w:rPr>
        <w:t>Bingham J.P.</w:t>
      </w:r>
      <w:r w:rsidRPr="00A84BE9">
        <w:rPr>
          <w:rFonts w:ascii="Times" w:hAnsi="Times"/>
          <w:lang w:bidi="ar-SA"/>
        </w:rPr>
        <w:t xml:space="preserve">, </w:t>
      </w:r>
      <w:proofErr w:type="spellStart"/>
      <w:r w:rsidRPr="00A84BE9">
        <w:rPr>
          <w:rFonts w:ascii="Times" w:hAnsi="Times"/>
          <w:lang w:bidi="ar-SA"/>
        </w:rPr>
        <w:t>Cantely</w:t>
      </w:r>
      <w:proofErr w:type="spellEnd"/>
      <w:r w:rsidRPr="00A84BE9">
        <w:rPr>
          <w:rFonts w:ascii="Times" w:hAnsi="Times"/>
          <w:lang w:bidi="ar-SA"/>
        </w:rPr>
        <w:t xml:space="preserve"> L., et al. (2013) Edman Sequencing and Amino Acid Analysis in the Modern Age. Abstract # C161 ASBMB 2013 Annual Meeting, Experimental Biology Boston Convention and Exposition Center in Boston, MA, April 20-24, 2013. </w:t>
      </w:r>
    </w:p>
    <w:p w14:paraId="7F7EF724"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Bergeron ZL</w:t>
      </w:r>
      <w:r w:rsidRPr="00A84BE9">
        <w:rPr>
          <w:rFonts w:ascii="Times" w:hAnsi="Times"/>
          <w:lang w:bidi="ar-SA"/>
        </w:rPr>
        <w:t xml:space="preserve">. and </w:t>
      </w:r>
      <w:r w:rsidRPr="00A84BE9">
        <w:rPr>
          <w:rFonts w:ascii="Times" w:hAnsi="Times"/>
          <w:b/>
          <w:bCs/>
          <w:lang w:bidi="ar-SA"/>
        </w:rPr>
        <w:t xml:space="preserve">Bingham J.P. </w:t>
      </w:r>
      <w:r w:rsidRPr="00A84BE9">
        <w:rPr>
          <w:rFonts w:ascii="Times" w:hAnsi="Times"/>
          <w:lang w:bidi="ar-SA"/>
        </w:rPr>
        <w:t xml:space="preserve">(2013) Bioengineering Peptide Toxins for the Development of Novel Molluscicides and the Protection of Food Crops from Tropical Pathogens in Hawaii. Achievement Rewards for College Scientists (ARCS) Foundation, Scientific Symposium - Poster Session, Honolulu, HI April 20, 2013. </w:t>
      </w:r>
    </w:p>
    <w:p w14:paraId="44DC1C4F" w14:textId="77777777" w:rsidR="00A84BE9" w:rsidRPr="00A84BE9" w:rsidRDefault="00A84BE9" w:rsidP="00A84BE9">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Andrews E.,</w:t>
      </w:r>
      <w:r w:rsidRPr="00A84BE9">
        <w:rPr>
          <w:rFonts w:ascii="Times" w:hAnsi="Times"/>
          <w:lang w:bidi="ar-SA"/>
        </w:rPr>
        <w:t xml:space="preserve"> </w:t>
      </w:r>
      <w:proofErr w:type="spellStart"/>
      <w:r w:rsidRPr="00A84BE9">
        <w:rPr>
          <w:rFonts w:ascii="Times" w:hAnsi="Times"/>
          <w:lang w:bidi="ar-SA"/>
        </w:rPr>
        <w:t>Milisen</w:t>
      </w:r>
      <w:proofErr w:type="spellEnd"/>
      <w:r w:rsidRPr="00A84BE9">
        <w:rPr>
          <w:rFonts w:ascii="Times" w:hAnsi="Times"/>
          <w:lang w:bidi="ar-SA"/>
        </w:rPr>
        <w:t xml:space="preserve"> J. and </w:t>
      </w:r>
      <w:r w:rsidRPr="00A84BE9">
        <w:rPr>
          <w:rFonts w:ascii="Times" w:hAnsi="Times"/>
          <w:b/>
          <w:bCs/>
          <w:lang w:bidi="ar-SA"/>
        </w:rPr>
        <w:t xml:space="preserve">Bingham J-P. </w:t>
      </w:r>
      <w:r w:rsidRPr="00A84BE9">
        <w:rPr>
          <w:rFonts w:ascii="Times" w:hAnsi="Times"/>
          <w:lang w:bidi="ar-SA"/>
        </w:rPr>
        <w:t xml:space="preserve">(2013) Effects of Diet Manipulation on Conotoxin Profiles in Fish-Eating </w:t>
      </w:r>
      <w:r w:rsidRPr="00A84BE9">
        <w:rPr>
          <w:rFonts w:ascii="Times" w:hAnsi="Times"/>
          <w:i/>
          <w:iCs/>
          <w:lang w:bidi="ar-SA"/>
        </w:rPr>
        <w:t xml:space="preserve">Conus </w:t>
      </w:r>
      <w:proofErr w:type="spellStart"/>
      <w:r w:rsidRPr="00A84BE9">
        <w:rPr>
          <w:rFonts w:ascii="Times" w:hAnsi="Times"/>
          <w:i/>
          <w:iCs/>
          <w:lang w:bidi="ar-SA"/>
        </w:rPr>
        <w:t>striatus</w:t>
      </w:r>
      <w:proofErr w:type="spellEnd"/>
      <w:r w:rsidRPr="00A84BE9">
        <w:rPr>
          <w:rFonts w:ascii="Times" w:hAnsi="Times"/>
          <w:lang w:bidi="ar-SA"/>
        </w:rPr>
        <w:t xml:space="preserve">. Abstract #1. 25th CTAHR and COE Research Symposium, University of Hawaii, Honolulu, April 12-13. (MS. Student; Poster). </w:t>
      </w:r>
    </w:p>
    <w:p w14:paraId="69675E2C" w14:textId="6CE0B8D1" w:rsidR="00A84BE9" w:rsidRPr="00C73225"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 w:hAnsi="Times"/>
          <w:u w:val="single"/>
          <w:lang w:bidi="ar-SA"/>
        </w:rPr>
        <w:t>Cabalteja</w:t>
      </w:r>
      <w:proofErr w:type="spellEnd"/>
      <w:r w:rsidRPr="00051949">
        <w:rPr>
          <w:rFonts w:ascii="Times" w:hAnsi="Times"/>
          <w:u w:val="single"/>
          <w:lang w:bidi="ar-SA"/>
        </w:rPr>
        <w:t xml:space="preserve"> C.,</w:t>
      </w:r>
      <w:r w:rsidRPr="00A84BE9">
        <w:rPr>
          <w:rFonts w:ascii="Times" w:hAnsi="Times"/>
          <w:lang w:bidi="ar-SA"/>
        </w:rPr>
        <w:t xml:space="preserve"> Thapa P., </w:t>
      </w:r>
      <w:proofErr w:type="spellStart"/>
      <w:r w:rsidRPr="00A84BE9">
        <w:rPr>
          <w:rFonts w:ascii="Times" w:hAnsi="Times"/>
          <w:lang w:bidi="ar-SA"/>
        </w:rPr>
        <w:t>Kiyabu</w:t>
      </w:r>
      <w:proofErr w:type="spellEnd"/>
      <w:r w:rsidRPr="00A84BE9">
        <w:rPr>
          <w:rFonts w:ascii="Times" w:hAnsi="Times"/>
          <w:lang w:bidi="ar-SA"/>
        </w:rPr>
        <w:t xml:space="preserve"> S., Chun J., Sandall D., </w:t>
      </w:r>
      <w:proofErr w:type="spellStart"/>
      <w:r w:rsidRPr="00A84BE9">
        <w:rPr>
          <w:rFonts w:ascii="Times" w:hAnsi="Times"/>
          <w:lang w:bidi="ar-SA"/>
        </w:rPr>
        <w:t>Livett</w:t>
      </w:r>
      <w:proofErr w:type="spellEnd"/>
      <w:r w:rsidRPr="00A84BE9">
        <w:rPr>
          <w:rFonts w:ascii="Times" w:hAnsi="Times"/>
          <w:lang w:bidi="ar-SA"/>
        </w:rPr>
        <w:t xml:space="preserve"> B. and </w:t>
      </w:r>
      <w:r w:rsidRPr="00A84BE9">
        <w:rPr>
          <w:rFonts w:ascii="Times" w:hAnsi="Times"/>
          <w:b/>
          <w:bCs/>
          <w:lang w:bidi="ar-SA"/>
        </w:rPr>
        <w:t xml:space="preserve">Bingham J-P. </w:t>
      </w:r>
      <w:r w:rsidRPr="00A84BE9">
        <w:rPr>
          <w:rFonts w:ascii="Times" w:hAnsi="Times"/>
          <w:lang w:bidi="ar-SA"/>
        </w:rPr>
        <w:t xml:space="preserve">(2013) Expanding the α-Conotoxin Repertoire through Disulfide Bond Permutations. Abstract #6. 25th CTAHR and COE Research Symposium, University of Hawaii, Honolulu, April 12-13. (MS. Student; Poster). </w:t>
      </w:r>
    </w:p>
    <w:p w14:paraId="3D94B725" w14:textId="041F08F0"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 w:hAnsi="Times"/>
          <w:u w:val="single"/>
          <w:lang w:bidi="ar-SA"/>
        </w:rPr>
        <w:t>Epiritu</w:t>
      </w:r>
      <w:proofErr w:type="spellEnd"/>
      <w:r w:rsidRPr="00051949">
        <w:rPr>
          <w:rFonts w:ascii="Times" w:hAnsi="Times"/>
          <w:u w:val="single"/>
          <w:lang w:bidi="ar-SA"/>
        </w:rPr>
        <w:t xml:space="preserve"> MJ.</w:t>
      </w:r>
      <w:r w:rsidRPr="00A84BE9">
        <w:rPr>
          <w:rFonts w:ascii="Times" w:hAnsi="Times"/>
          <w:lang w:bidi="ar-SA"/>
        </w:rPr>
        <w:t xml:space="preserve"> and </w:t>
      </w:r>
      <w:r w:rsidRPr="00A84BE9">
        <w:rPr>
          <w:rFonts w:ascii="Times" w:hAnsi="Times"/>
          <w:b/>
          <w:bCs/>
          <w:lang w:bidi="ar-SA"/>
        </w:rPr>
        <w:t xml:space="preserve">Bingham J-P. </w:t>
      </w:r>
      <w:r w:rsidRPr="00A84BE9">
        <w:rPr>
          <w:rFonts w:ascii="Times" w:hAnsi="Times"/>
          <w:lang w:bidi="ar-SA"/>
        </w:rPr>
        <w:t xml:space="preserve">(2013) Determination of the biochemical effects of naturally produced post translationally modified conotoxins in comparison to synthetic variants. Abstract #13. 25th CTAHR and COE Research Symposium, University of Hawaii, Honolulu, April 12-13. (MS. Student; Poster). </w:t>
      </w:r>
    </w:p>
    <w:p w14:paraId="0D42D545"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Halford Z.</w:t>
      </w:r>
      <w:r w:rsidRPr="00A84BE9">
        <w:rPr>
          <w:rFonts w:ascii="Times" w:hAnsi="Times"/>
          <w:lang w:bidi="ar-SA"/>
        </w:rPr>
        <w:t xml:space="preserve"> and </w:t>
      </w:r>
      <w:r w:rsidRPr="00A84BE9">
        <w:rPr>
          <w:rFonts w:ascii="Times" w:hAnsi="Times"/>
          <w:b/>
          <w:bCs/>
          <w:lang w:bidi="ar-SA"/>
        </w:rPr>
        <w:t xml:space="preserve">Bingham </w:t>
      </w:r>
      <w:r w:rsidRPr="00A84BE9">
        <w:rPr>
          <w:rFonts w:ascii="TimesNewRomanPS" w:hAnsi="TimesNewRomanPS"/>
          <w:b/>
          <w:bCs/>
          <w:lang w:bidi="ar-SA"/>
        </w:rPr>
        <w:t>J-P</w:t>
      </w:r>
      <w:r w:rsidRPr="00A84BE9">
        <w:rPr>
          <w:rFonts w:ascii="Times" w:hAnsi="Times"/>
          <w:lang w:bidi="ar-SA"/>
        </w:rPr>
        <w:t xml:space="preserve">. (2013) ‘On-glowing’ connections: Diversifying the approaches to fluorescent peptide bioengineering for investigating Potassium (K+) Channels Abstract #17. 25th CTAHR and COE Research Symposium, University of Hawaii, Honolulu, April 12-13. (MS. Student; Poster). </w:t>
      </w:r>
    </w:p>
    <w:p w14:paraId="57FC6ED6"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Murphy J.,</w:t>
      </w:r>
      <w:r w:rsidRPr="00A84BE9">
        <w:rPr>
          <w:rFonts w:ascii="Times" w:hAnsi="Times"/>
          <w:lang w:bidi="ar-SA"/>
        </w:rPr>
        <w:t xml:space="preserve"> Richmond RH. and </w:t>
      </w:r>
      <w:r w:rsidRPr="00A84BE9">
        <w:rPr>
          <w:rFonts w:ascii="Times" w:hAnsi="Times"/>
          <w:b/>
          <w:bCs/>
          <w:lang w:bidi="ar-SA"/>
        </w:rPr>
        <w:t xml:space="preserve">Bingham J-P. </w:t>
      </w:r>
      <w:r w:rsidRPr="00A84BE9">
        <w:rPr>
          <w:rFonts w:ascii="Times" w:hAnsi="Times"/>
          <w:lang w:bidi="ar-SA"/>
        </w:rPr>
        <w:t xml:space="preserve">(2013) Analyzing Changes to Coral Health and Metabolism in an Oxygen-Poor Environment. Abstract #29. 25th CTAHR and COE Research Symposium, University of Hawaii, Honolulu, April 12-13. (MS. Student; Poster). </w:t>
      </w:r>
    </w:p>
    <w:p w14:paraId="0A34FF7B" w14:textId="1C14EDC5"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Slater D.</w:t>
      </w:r>
      <w:r w:rsidRPr="00A84BE9">
        <w:rPr>
          <w:rFonts w:ascii="Times" w:hAnsi="Times"/>
          <w:lang w:bidi="ar-SA"/>
        </w:rPr>
        <w:t xml:space="preserve"> and </w:t>
      </w:r>
      <w:r w:rsidRPr="00A84BE9">
        <w:rPr>
          <w:rFonts w:ascii="Times" w:hAnsi="Times"/>
          <w:b/>
          <w:bCs/>
          <w:lang w:bidi="ar-SA"/>
        </w:rPr>
        <w:t xml:space="preserve">Bingham J-P. </w:t>
      </w:r>
      <w:r w:rsidRPr="00A84BE9">
        <w:rPr>
          <w:rFonts w:ascii="Times" w:hAnsi="Times"/>
          <w:lang w:bidi="ar-SA"/>
        </w:rPr>
        <w:t xml:space="preserve">(2013) Evaluating the Risk of </w:t>
      </w:r>
      <w:proofErr w:type="spellStart"/>
      <w:r w:rsidRPr="00A84BE9">
        <w:rPr>
          <w:rFonts w:ascii="Times" w:hAnsi="Times"/>
          <w:lang w:bidi="ar-SA"/>
        </w:rPr>
        <w:t>Diphacinone</w:t>
      </w:r>
      <w:proofErr w:type="spellEnd"/>
      <w:r w:rsidRPr="00A84BE9">
        <w:rPr>
          <w:rFonts w:ascii="Times" w:hAnsi="Times"/>
          <w:lang w:bidi="ar-SA"/>
        </w:rPr>
        <w:t xml:space="preserve"> Rodenticide Pellets to Hawaiia</w:t>
      </w:r>
      <w:r w:rsidR="00051949">
        <w:rPr>
          <w:rFonts w:ascii="Times" w:hAnsi="Times"/>
          <w:lang w:bidi="ar-SA"/>
        </w:rPr>
        <w:t xml:space="preserve">n </w:t>
      </w:r>
      <w:r w:rsidRPr="00A84BE9">
        <w:rPr>
          <w:rFonts w:ascii="Times" w:hAnsi="Times"/>
          <w:lang w:bidi="ar-SA"/>
        </w:rPr>
        <w:t xml:space="preserve">Trigger Fish. Abstract #36. 25th CTAHR and COE Research Symposium, University of Hawaii, Honolulu, April 12-13. (MS. Student; Poster). </w:t>
      </w:r>
    </w:p>
    <w:p w14:paraId="2E39CF33"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 w:hAnsi="Times"/>
          <w:u w:val="single"/>
          <w:lang w:bidi="ar-SA"/>
        </w:rPr>
        <w:t>Sugai</w:t>
      </w:r>
      <w:proofErr w:type="spellEnd"/>
      <w:r w:rsidRPr="00051949">
        <w:rPr>
          <w:rFonts w:ascii="Times" w:hAnsi="Times"/>
          <w:u w:val="single"/>
          <w:lang w:bidi="ar-SA"/>
        </w:rPr>
        <w:t xml:space="preserve"> C.,</w:t>
      </w:r>
      <w:r w:rsidRPr="00A84BE9">
        <w:rPr>
          <w:rFonts w:ascii="Times" w:hAnsi="Times"/>
          <w:lang w:bidi="ar-SA"/>
        </w:rPr>
        <w:t xml:space="preserve"> Espiritu M., and </w:t>
      </w:r>
      <w:r w:rsidRPr="00A84BE9">
        <w:rPr>
          <w:rFonts w:ascii="Times" w:hAnsi="Times"/>
          <w:b/>
          <w:bCs/>
          <w:lang w:bidi="ar-SA"/>
        </w:rPr>
        <w:t xml:space="preserve">Bingham J-P. </w:t>
      </w:r>
      <w:r w:rsidRPr="00A84BE9">
        <w:rPr>
          <w:rFonts w:ascii="Times" w:hAnsi="Times"/>
          <w:lang w:bidi="ar-SA"/>
        </w:rPr>
        <w:t xml:space="preserve">(2013) Characterization of Milked Venom from </w:t>
      </w:r>
      <w:r w:rsidRPr="00A84BE9">
        <w:rPr>
          <w:rFonts w:ascii="Times" w:hAnsi="Times"/>
          <w:i/>
          <w:iCs/>
          <w:lang w:bidi="ar-SA"/>
        </w:rPr>
        <w:t xml:space="preserve">Conus obscurus </w:t>
      </w:r>
      <w:r w:rsidRPr="00A84BE9">
        <w:rPr>
          <w:rFonts w:ascii="Times" w:hAnsi="Times"/>
          <w:lang w:bidi="ar-SA"/>
        </w:rPr>
        <w:t xml:space="preserve">in Search for Novel Bioactive Compounds. Abstract #39. 25th CTAHR and COE Research Symposium, University of Hawaii, Honolulu, April 12-13. (MS. Student; Poster). </w:t>
      </w:r>
    </w:p>
    <w:p w14:paraId="7ACEB63C"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Wheeler K.,</w:t>
      </w:r>
      <w:r w:rsidRPr="00A84BE9">
        <w:rPr>
          <w:rFonts w:ascii="Times" w:hAnsi="Times"/>
          <w:lang w:bidi="ar-SA"/>
        </w:rPr>
        <w:t xml:space="preserve"> McDonald T., </w:t>
      </w:r>
      <w:proofErr w:type="spellStart"/>
      <w:r w:rsidRPr="00A84BE9">
        <w:rPr>
          <w:rFonts w:ascii="Times" w:hAnsi="Times"/>
          <w:lang w:bidi="ar-SA"/>
        </w:rPr>
        <w:t>Griffis</w:t>
      </w:r>
      <w:proofErr w:type="spellEnd"/>
      <w:r w:rsidRPr="00A84BE9">
        <w:rPr>
          <w:rFonts w:ascii="Times" w:hAnsi="Times"/>
          <w:lang w:bidi="ar-SA"/>
        </w:rPr>
        <w:t xml:space="preserve"> J., Radovich T.J.K. and </w:t>
      </w:r>
      <w:r w:rsidRPr="00A84BE9">
        <w:rPr>
          <w:rFonts w:ascii="Times" w:hAnsi="Times"/>
          <w:b/>
          <w:bCs/>
          <w:lang w:bidi="ar-SA"/>
        </w:rPr>
        <w:t xml:space="preserve">Bingham J-P. </w:t>
      </w:r>
      <w:r w:rsidRPr="00A84BE9">
        <w:rPr>
          <w:rFonts w:ascii="Times" w:hAnsi="Times"/>
          <w:lang w:bidi="ar-SA"/>
        </w:rPr>
        <w:t xml:space="preserve">(2013) Method development and high performance liquid chromatographic analysis of </w:t>
      </w:r>
      <w:proofErr w:type="spellStart"/>
      <w:r w:rsidRPr="00A84BE9">
        <w:rPr>
          <w:rFonts w:ascii="Times" w:hAnsi="Times"/>
          <w:lang w:bidi="ar-SA"/>
        </w:rPr>
        <w:t>flavonols</w:t>
      </w:r>
      <w:proofErr w:type="spellEnd"/>
      <w:r w:rsidRPr="00A84BE9">
        <w:rPr>
          <w:rFonts w:ascii="Times" w:hAnsi="Times"/>
          <w:lang w:bidi="ar-SA"/>
        </w:rPr>
        <w:t xml:space="preserve"> and anthocyanins from Purple-fruited Selections of </w:t>
      </w:r>
      <w:r w:rsidRPr="00A84BE9">
        <w:rPr>
          <w:rFonts w:ascii="Times" w:hAnsi="Times"/>
          <w:i/>
          <w:iCs/>
          <w:lang w:bidi="ar-SA"/>
        </w:rPr>
        <w:t xml:space="preserve">Eugenia </w:t>
      </w:r>
      <w:proofErr w:type="spellStart"/>
      <w:r w:rsidRPr="00A84BE9">
        <w:rPr>
          <w:rFonts w:ascii="Times" w:hAnsi="Times"/>
          <w:i/>
          <w:iCs/>
          <w:lang w:bidi="ar-SA"/>
        </w:rPr>
        <w:t>uniflora</w:t>
      </w:r>
      <w:proofErr w:type="spellEnd"/>
      <w:r w:rsidRPr="00A84BE9">
        <w:rPr>
          <w:rFonts w:ascii="Times" w:hAnsi="Times"/>
          <w:i/>
          <w:iCs/>
          <w:lang w:bidi="ar-SA"/>
        </w:rPr>
        <w:t xml:space="preserve"> L</w:t>
      </w:r>
      <w:r w:rsidRPr="00A84BE9">
        <w:rPr>
          <w:rFonts w:ascii="Times" w:hAnsi="Times"/>
          <w:lang w:bidi="ar-SA"/>
        </w:rPr>
        <w:t>. (</w:t>
      </w:r>
      <w:proofErr w:type="spellStart"/>
      <w:r w:rsidRPr="00A84BE9">
        <w:rPr>
          <w:rFonts w:ascii="Times" w:hAnsi="Times"/>
          <w:lang w:bidi="ar-SA"/>
        </w:rPr>
        <w:t>Pitanga</w:t>
      </w:r>
      <w:proofErr w:type="spellEnd"/>
      <w:r w:rsidRPr="00A84BE9">
        <w:rPr>
          <w:rFonts w:ascii="Times" w:hAnsi="Times"/>
          <w:lang w:bidi="ar-SA"/>
        </w:rPr>
        <w:t xml:space="preserve">).Abstract #42. 25th CTAHR and COE Research Symposium, University of Hawaii, Honolulu, April 12-13. (MS. Student; Poster). </w:t>
      </w:r>
    </w:p>
    <w:p w14:paraId="67320C69"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lastRenderedPageBreak/>
        <w:t>Thapa P.,</w:t>
      </w:r>
      <w:r w:rsidRPr="00A84BE9">
        <w:rPr>
          <w:rFonts w:ascii="Times" w:hAnsi="Times"/>
          <w:lang w:bidi="ar-SA"/>
        </w:rPr>
        <w:t xml:space="preserve"> Phillips Z., </w:t>
      </w:r>
      <w:proofErr w:type="spellStart"/>
      <w:r w:rsidRPr="00A84BE9">
        <w:rPr>
          <w:rFonts w:ascii="Times" w:hAnsi="Times"/>
          <w:lang w:bidi="ar-SA"/>
        </w:rPr>
        <w:t>Cabalteja</w:t>
      </w:r>
      <w:proofErr w:type="spellEnd"/>
      <w:r w:rsidRPr="00A84BE9">
        <w:rPr>
          <w:rFonts w:ascii="Times" w:hAnsi="Times"/>
          <w:lang w:bidi="ar-SA"/>
        </w:rPr>
        <w:t xml:space="preserve"> C. and </w:t>
      </w:r>
      <w:r w:rsidRPr="00A84BE9">
        <w:rPr>
          <w:rFonts w:ascii="Times" w:hAnsi="Times"/>
          <w:b/>
          <w:bCs/>
          <w:lang w:bidi="ar-SA"/>
        </w:rPr>
        <w:t>Bingham J-P</w:t>
      </w:r>
      <w:r w:rsidRPr="00A84BE9">
        <w:rPr>
          <w:rFonts w:ascii="Times" w:hAnsi="Times"/>
          <w:lang w:bidi="ar-SA"/>
        </w:rPr>
        <w:t xml:space="preserve">. (2013) Optimization of novel Thiol-Ester ligation technique for expanding the potential of Native Chemical Ligation. Abstract #62. 25th CTAHR and COE search Symposium, University of Hawaii, Honolulu, April 12-13. (PhD. Student; Poster). </w:t>
      </w:r>
    </w:p>
    <w:p w14:paraId="061318A7"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Yu P.</w:t>
      </w:r>
      <w:r w:rsidRPr="00A84BE9">
        <w:rPr>
          <w:rFonts w:ascii="Times" w:hAnsi="Times"/>
          <w:lang w:bidi="ar-SA"/>
        </w:rPr>
        <w:t xml:space="preserve"> and </w:t>
      </w:r>
      <w:r w:rsidRPr="00A84BE9">
        <w:rPr>
          <w:rFonts w:ascii="Times" w:hAnsi="Times"/>
          <w:b/>
          <w:bCs/>
          <w:lang w:bidi="ar-SA"/>
        </w:rPr>
        <w:t>Bingham J-P</w:t>
      </w:r>
      <w:r w:rsidRPr="00A84BE9">
        <w:rPr>
          <w:rFonts w:ascii="Times" w:hAnsi="Times"/>
          <w:lang w:bidi="ar-SA"/>
        </w:rPr>
        <w:t xml:space="preserve">. (2013) Cone Snails, Cyclized Peptides, and Fluorophores – A Gateway to Traceable Peptides. Abstract #96. 25th CTAHR and COE Research Symposium, University of Hawaii, Honolulu, April 12-13. (UG. Student; Poster). </w:t>
      </w:r>
    </w:p>
    <w:p w14:paraId="25A55F7D"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 w:hAnsi="Times"/>
          <w:u w:val="single"/>
          <w:lang w:bidi="ar-SA"/>
        </w:rPr>
        <w:t>Kiyabu</w:t>
      </w:r>
      <w:proofErr w:type="spellEnd"/>
      <w:r w:rsidRPr="00051949">
        <w:rPr>
          <w:rFonts w:ascii="Times" w:hAnsi="Times"/>
          <w:u w:val="single"/>
          <w:lang w:bidi="ar-SA"/>
        </w:rPr>
        <w:t xml:space="preserve"> S.</w:t>
      </w:r>
      <w:r w:rsidRPr="00A84BE9">
        <w:rPr>
          <w:rFonts w:ascii="Times" w:hAnsi="Times"/>
          <w:lang w:bidi="ar-SA"/>
        </w:rPr>
        <w:t xml:space="preserve"> and </w:t>
      </w:r>
      <w:r w:rsidRPr="00A84BE9">
        <w:rPr>
          <w:rFonts w:ascii="Times" w:hAnsi="Times"/>
          <w:b/>
          <w:bCs/>
          <w:lang w:bidi="ar-SA"/>
        </w:rPr>
        <w:t xml:space="preserve">Bingham J-P. </w:t>
      </w:r>
      <w:r w:rsidRPr="00A84BE9">
        <w:rPr>
          <w:rFonts w:ascii="Times" w:hAnsi="Times"/>
          <w:lang w:bidi="ar-SA"/>
        </w:rPr>
        <w:t xml:space="preserve">(2013) Conotoxin Cyclization Linker Molecules Through the Use of Molecular Modeling </w:t>
      </w:r>
      <w:proofErr w:type="spellStart"/>
      <w:r w:rsidRPr="00A84BE9">
        <w:rPr>
          <w:rFonts w:ascii="Times" w:hAnsi="Times"/>
          <w:lang w:bidi="ar-SA"/>
        </w:rPr>
        <w:t>applicationsAbstract</w:t>
      </w:r>
      <w:proofErr w:type="spellEnd"/>
      <w:r w:rsidRPr="00A84BE9">
        <w:rPr>
          <w:rFonts w:ascii="Times" w:hAnsi="Times"/>
          <w:lang w:bidi="ar-SA"/>
        </w:rPr>
        <w:t xml:space="preserve"> #104. 25th CTAHR and COE Research Symposium, University of Hawaii, Honolulu, April 12-13. (UG. Student; Oral). </w:t>
      </w:r>
    </w:p>
    <w:p w14:paraId="544D0751"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Cleveland V.,</w:t>
      </w:r>
      <w:r w:rsidRPr="00A84BE9">
        <w:rPr>
          <w:rFonts w:ascii="Times" w:hAnsi="Times"/>
          <w:lang w:bidi="ar-SA"/>
        </w:rPr>
        <w:t xml:space="preserve"> </w:t>
      </w:r>
      <w:r w:rsidRPr="00A84BE9">
        <w:rPr>
          <w:rFonts w:ascii="Times" w:hAnsi="Times"/>
          <w:b/>
          <w:bCs/>
          <w:lang w:bidi="ar-SA"/>
        </w:rPr>
        <w:t>Bingham J-P.</w:t>
      </w:r>
      <w:r w:rsidRPr="00A84BE9">
        <w:rPr>
          <w:rFonts w:ascii="Times" w:hAnsi="Times"/>
          <w:lang w:bidi="ar-SA"/>
        </w:rPr>
        <w:t xml:space="preserve">, and Kan E. (2013) Adsorption and Heterogeneous Oxidation of Endocrine Disrupting Compounds in Wastewater Using Nano Metal Catalyst-Deposited Carbon Nanotubes. Abstract #113. 25th CTAHR and COE Research Symposium, University of Hawaii, Honolulu, April 12-13. (MS. Student; Oral). </w:t>
      </w:r>
    </w:p>
    <w:p w14:paraId="2A1E7E27"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 w:hAnsi="Times"/>
          <w:u w:val="single"/>
          <w:lang w:bidi="ar-SA"/>
        </w:rPr>
        <w:t>Bergeron ZL.,</w:t>
      </w:r>
      <w:r w:rsidRPr="00A84BE9">
        <w:rPr>
          <w:rFonts w:ascii="Times" w:hAnsi="Times"/>
          <w:lang w:bidi="ar-SA"/>
        </w:rPr>
        <w:t xml:space="preserve"> Collier AC., </w:t>
      </w:r>
      <w:r w:rsidRPr="00A84BE9">
        <w:rPr>
          <w:rFonts w:ascii="Times" w:hAnsi="Times"/>
          <w:b/>
          <w:bCs/>
          <w:lang w:bidi="ar-SA"/>
        </w:rPr>
        <w:t xml:space="preserve">Bingham J-P. </w:t>
      </w:r>
      <w:r w:rsidRPr="00A84BE9">
        <w:rPr>
          <w:rFonts w:ascii="Times" w:hAnsi="Times"/>
          <w:lang w:bidi="ar-SA"/>
        </w:rPr>
        <w:t>(2013) Validation of a Novel, Direct Conjugate Scorpion Toxin-Fluorophore for the Investigation of the Large Conductance Ca</w:t>
      </w:r>
      <w:r w:rsidRPr="00A84BE9">
        <w:rPr>
          <w:rFonts w:ascii="Times" w:hAnsi="Times"/>
          <w:position w:val="10"/>
          <w:sz w:val="12"/>
          <w:szCs w:val="12"/>
          <w:lang w:bidi="ar-SA"/>
        </w:rPr>
        <w:t>2+</w:t>
      </w:r>
      <w:r w:rsidRPr="00A84BE9">
        <w:rPr>
          <w:rFonts w:ascii="Times" w:hAnsi="Times"/>
          <w:lang w:bidi="ar-SA"/>
        </w:rPr>
        <w:t xml:space="preserve">-activated Potassium Channel, BK. Abstract #132. 25th CTAHR and COE Research Symposium, University of Hawaii, Honolulu, April 12-13. (PhD. Student; Oral). </w:t>
      </w:r>
    </w:p>
    <w:p w14:paraId="5889975E" w14:textId="01A01196" w:rsidR="00A84BE9" w:rsidRPr="00C73225" w:rsidRDefault="00A84BE9" w:rsidP="00C73225">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Bergeron, ZL.,</w:t>
      </w:r>
      <w:r w:rsidRPr="00A84BE9">
        <w:rPr>
          <w:rFonts w:ascii="TimesNewRomanPSMT" w:hAnsi="TimesNewRomanPSMT"/>
          <w:lang w:bidi="ar-SA"/>
        </w:rPr>
        <w:t xml:space="preserve"> Collier, AC., </w:t>
      </w:r>
      <w:r w:rsidRPr="00A84BE9">
        <w:rPr>
          <w:rFonts w:ascii="TimesNewRomanPS" w:hAnsi="TimesNewRomanPS"/>
          <w:b/>
          <w:bCs/>
          <w:lang w:bidi="ar-SA"/>
        </w:rPr>
        <w:t xml:space="preserve">Bingham, J-P. </w:t>
      </w:r>
      <w:r w:rsidRPr="00A84BE9">
        <w:rPr>
          <w:rFonts w:ascii="TimesNewRomanPSMT" w:hAnsi="TimesNewRomanPSMT"/>
          <w:lang w:bidi="ar-SA"/>
        </w:rPr>
        <w:t xml:space="preserve">Peptide Toxin Bioengineering - Advancement of </w:t>
      </w:r>
      <w:r w:rsidRPr="00C73225">
        <w:rPr>
          <w:rFonts w:ascii="TimesNewRomanPSMT" w:hAnsi="TimesNewRomanPSMT"/>
          <w:lang w:bidi="ar-SA"/>
        </w:rPr>
        <w:t>Fluorescent Probe Design for Targeting Human K</w:t>
      </w:r>
      <w:r w:rsidRPr="00C73225">
        <w:rPr>
          <w:rFonts w:ascii="TimesNewRomanPSMT" w:hAnsi="TimesNewRomanPSMT"/>
          <w:position w:val="10"/>
          <w:sz w:val="14"/>
          <w:szCs w:val="14"/>
          <w:lang w:bidi="ar-SA"/>
        </w:rPr>
        <w:t xml:space="preserve">+ </w:t>
      </w:r>
      <w:r w:rsidRPr="00C73225">
        <w:rPr>
          <w:rFonts w:ascii="TimesNewRomanPSMT" w:hAnsi="TimesNewRomanPSMT"/>
          <w:lang w:bidi="ar-SA"/>
        </w:rPr>
        <w:t xml:space="preserve">Channels. John A Burns School of Medicine Spring Research Symposium (Honolulu, HI) (2012). </w:t>
      </w:r>
    </w:p>
    <w:p w14:paraId="3180E271"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Andrews E.,</w:t>
      </w:r>
      <w:r w:rsidRPr="00A84BE9">
        <w:rPr>
          <w:rFonts w:ascii="TimesNewRomanPSMT" w:hAnsi="TimesNewRomanPSMT"/>
          <w:lang w:bidi="ar-SA"/>
        </w:rPr>
        <w:t xml:space="preserve">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and </w:t>
      </w:r>
      <w:r w:rsidRPr="00A84BE9">
        <w:rPr>
          <w:rFonts w:ascii="TimesNewRomanPS" w:hAnsi="TimesNewRomanPS"/>
          <w:b/>
          <w:bCs/>
          <w:lang w:bidi="ar-SA"/>
        </w:rPr>
        <w:t xml:space="preserve">Bingham J-P. </w:t>
      </w:r>
      <w:r w:rsidRPr="00A84BE9">
        <w:rPr>
          <w:rFonts w:ascii="TimesNewRomanPSMT" w:hAnsi="TimesNewRomanPSMT"/>
          <w:lang w:bidi="ar-SA"/>
        </w:rPr>
        <w:t xml:space="preserve">(2012) “Effects of Diet Manipulation on Conotoxin Profiles in Fish-Eating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MT" w:hAnsi="TimesNewRomanPSMT"/>
          <w:lang w:bidi="ar-SA"/>
        </w:rPr>
        <w:t>”. Abstract #24.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Poster). </w:t>
      </w:r>
    </w:p>
    <w:p w14:paraId="387BD51B"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Cabalteja</w:t>
      </w:r>
      <w:proofErr w:type="spellEnd"/>
      <w:r w:rsidRPr="00051949">
        <w:rPr>
          <w:rFonts w:ascii="TimesNewRomanPSMT" w:hAnsi="TimesNewRomanPSMT"/>
          <w:u w:val="single"/>
          <w:lang w:bidi="ar-SA"/>
        </w:rPr>
        <w:t xml:space="preserve"> C.,</w:t>
      </w:r>
      <w:r w:rsidRPr="00A84BE9">
        <w:rPr>
          <w:rFonts w:ascii="TimesNewRomanPSMT" w:hAnsi="TimesNewRomanPSMT"/>
          <w:lang w:bidi="ar-SA"/>
        </w:rPr>
        <w:t xml:space="preserve"> </w:t>
      </w:r>
      <w:proofErr w:type="spellStart"/>
      <w:r w:rsidRPr="00A84BE9">
        <w:rPr>
          <w:rFonts w:ascii="TimesNewRomanPSMT" w:hAnsi="TimesNewRomanPSMT"/>
          <w:lang w:bidi="ar-SA"/>
        </w:rPr>
        <w:t>Kiyabu</w:t>
      </w:r>
      <w:proofErr w:type="spellEnd"/>
      <w:r w:rsidRPr="00A84BE9">
        <w:rPr>
          <w:rFonts w:ascii="TimesNewRomanPSMT" w:hAnsi="TimesNewRomanPSMT"/>
          <w:lang w:bidi="ar-SA"/>
        </w:rPr>
        <w:t xml:space="preserve"> S.</w:t>
      </w:r>
      <w:r w:rsidRPr="00A84BE9">
        <w:rPr>
          <w:rFonts w:ascii="TimesNewRomanPS" w:hAnsi="TimesNewRomanPS"/>
          <w:b/>
          <w:bCs/>
          <w:position w:val="10"/>
          <w:sz w:val="14"/>
          <w:szCs w:val="14"/>
          <w:lang w:bidi="ar-SA"/>
        </w:rPr>
        <w:t>#</w:t>
      </w:r>
      <w:r w:rsidRPr="00A84BE9">
        <w:rPr>
          <w:rFonts w:ascii="TimesNewRomanPSMT" w:hAnsi="TimesNewRomanPSMT"/>
          <w:lang w:bidi="ar-SA"/>
        </w:rPr>
        <w:t xml:space="preserve">, Chun J., Sandall D.,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 and </w:t>
      </w:r>
      <w:r w:rsidRPr="00A84BE9">
        <w:rPr>
          <w:rFonts w:ascii="TimesNewRomanPS" w:hAnsi="TimesNewRomanPS"/>
          <w:b/>
          <w:bCs/>
          <w:lang w:bidi="ar-SA"/>
        </w:rPr>
        <w:t xml:space="preserve">Bingham J-P. </w:t>
      </w:r>
      <w:r w:rsidRPr="00A84BE9">
        <w:rPr>
          <w:rFonts w:ascii="TimesNewRomanPSMT" w:hAnsi="TimesNewRomanPSMT"/>
          <w:lang w:bidi="ar-SA"/>
        </w:rPr>
        <w:t>(2012) “Challenging the Dogma that Bioactive α-Conotoxins are Globular”. Abstract #28.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Poster). </w:t>
      </w:r>
    </w:p>
    <w:p w14:paraId="01AB2E4D"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Halford Z</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(2012) “Making connections with azido-chemistry: A novel approach to bioengineering peptide toxin fluorophores. Abstract #33.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Poster). </w:t>
      </w:r>
    </w:p>
    <w:p w14:paraId="1F1BEA03"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Milisen</w:t>
      </w:r>
      <w:proofErr w:type="spellEnd"/>
      <w:r w:rsidRPr="00051949">
        <w:rPr>
          <w:rFonts w:ascii="TimesNewRomanPSMT" w:hAnsi="TimesNewRomanPSMT"/>
          <w:u w:val="single"/>
          <w:lang w:bidi="ar-SA"/>
        </w:rPr>
        <w:t xml:space="preserve"> J</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 xml:space="preserve">(2012) “Maximizing </w:t>
      </w:r>
      <w:proofErr w:type="spellStart"/>
      <w:r w:rsidRPr="00A84BE9">
        <w:rPr>
          <w:rFonts w:ascii="TimesNewRomanPSMT" w:hAnsi="TimesNewRomanPSMT"/>
          <w:lang w:bidi="ar-SA"/>
        </w:rPr>
        <w:t>Conopeptide</w:t>
      </w:r>
      <w:proofErr w:type="spellEnd"/>
      <w:r w:rsidRPr="00A84BE9">
        <w:rPr>
          <w:rFonts w:ascii="TimesNewRomanPSMT" w:hAnsi="TimesNewRomanPSMT"/>
          <w:lang w:bidi="ar-SA"/>
        </w:rPr>
        <w:t xml:space="preserve"> Production through Improved Snail Farming”. Abstract #42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Poster). </w:t>
      </w:r>
    </w:p>
    <w:p w14:paraId="0CED24C0"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Thapa P</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(2012) “Optimization of Thiol-Ester ligation for expanding the potential of Native Chemical ligation”. Abstract #53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Poster). </w:t>
      </w:r>
    </w:p>
    <w:p w14:paraId="00A791F3" w14:textId="4ADEA362"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Kiyabu</w:t>
      </w:r>
      <w:proofErr w:type="spellEnd"/>
      <w:r w:rsidRPr="00051949">
        <w:rPr>
          <w:rFonts w:ascii="TimesNewRomanPSMT" w:hAnsi="TimesNewRomanPSMT"/>
          <w:u w:val="single"/>
          <w:lang w:bidi="ar-SA"/>
        </w:rPr>
        <w:t xml:space="preserve"> S</w:t>
      </w:r>
      <w:r w:rsidR="00051949" w:rsidRPr="00051949">
        <w:rPr>
          <w:rFonts w:ascii="TimesNewRomanPSMT" w:hAnsi="TimesNewRomanPSMT"/>
          <w:u w:val="single"/>
          <w:lang w:bidi="ar-SA"/>
        </w:rPr>
        <w:t>.</w:t>
      </w:r>
      <w:r w:rsidR="00051949">
        <w:rPr>
          <w:rFonts w:ascii="TimesNewRomanPSMT" w:hAnsi="TimesNewRomanPSMT"/>
          <w:lang w:bidi="ar-SA"/>
        </w:rPr>
        <w:t xml:space="preserve"> </w:t>
      </w:r>
      <w:r w:rsidRPr="00A84BE9">
        <w:rPr>
          <w:rFonts w:ascii="TimesNewRomanPS" w:hAnsi="TimesNewRomanPS"/>
          <w:b/>
          <w:bCs/>
          <w:position w:val="10"/>
          <w:sz w:val="14"/>
          <w:szCs w:val="14"/>
          <w:lang w:bidi="ar-SA"/>
        </w:rPr>
        <w:t xml:space="preserve"> </w:t>
      </w:r>
      <w:r w:rsidRPr="00A84BE9">
        <w:rPr>
          <w:rFonts w:ascii="TimesNewRomanPSMT" w:hAnsi="TimesNewRomanPSMT"/>
          <w:lang w:bidi="ar-SA"/>
        </w:rPr>
        <w:t xml:space="preserve">and </w:t>
      </w:r>
      <w:r w:rsidRPr="00A84BE9">
        <w:rPr>
          <w:rFonts w:ascii="TimesNewRomanPS" w:hAnsi="TimesNewRomanPS"/>
          <w:b/>
          <w:bCs/>
          <w:lang w:bidi="ar-SA"/>
        </w:rPr>
        <w:t>Bingham J-P</w:t>
      </w:r>
      <w:r w:rsidRPr="00A84BE9">
        <w:rPr>
          <w:rFonts w:ascii="TimesNewRomanPSMT" w:hAnsi="TimesNewRomanPSMT"/>
          <w:lang w:bidi="ar-SA"/>
        </w:rPr>
        <w:t xml:space="preserve">. (2012) “Toxin folding patterns within the venom duct of the genus </w:t>
      </w:r>
      <w:r w:rsidRPr="00A84BE9">
        <w:rPr>
          <w:rFonts w:ascii="TimesNewRomanPS" w:hAnsi="TimesNewRomanPS"/>
          <w:i/>
          <w:iCs/>
          <w:lang w:bidi="ar-SA"/>
        </w:rPr>
        <w:t>Conus</w:t>
      </w:r>
      <w:r w:rsidRPr="00A84BE9">
        <w:rPr>
          <w:rFonts w:ascii="TimesNewRomanPSMT" w:hAnsi="TimesNewRomanPSMT"/>
          <w:lang w:bidi="ar-SA"/>
        </w:rPr>
        <w:t>”. Abstract #69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(UG. Student; Poster). </w:t>
      </w:r>
    </w:p>
    <w:p w14:paraId="3796D398" w14:textId="5A2EBC65"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lastRenderedPageBreak/>
        <w:t>Yu P.,</w:t>
      </w:r>
      <w:r w:rsidRPr="00A84BE9">
        <w:rPr>
          <w:rFonts w:ascii="TimesNewRomanPSMT" w:hAnsi="TimesNewRomanPSMT"/>
          <w:lang w:bidi="ar-SA"/>
        </w:rPr>
        <w:t xml:space="preserve"> Thapa P., and </w:t>
      </w:r>
      <w:r w:rsidRPr="00A84BE9">
        <w:rPr>
          <w:rFonts w:ascii="TimesNewRomanPS" w:hAnsi="TimesNewRomanPS"/>
          <w:b/>
          <w:bCs/>
          <w:lang w:bidi="ar-SA"/>
        </w:rPr>
        <w:t xml:space="preserve">Bingham J-P. </w:t>
      </w:r>
      <w:r w:rsidRPr="00A84BE9">
        <w:rPr>
          <w:rFonts w:ascii="TimesNewRomanPSMT" w:hAnsi="TimesNewRomanPSMT"/>
          <w:lang w:bidi="ar-SA"/>
        </w:rPr>
        <w:t>(2012) “Using an Optimized Methodology of TFMSA Cleavage in Peptide Synthesis Bioengineering”. Abstract #93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(UG. Student; Poster). </w:t>
      </w:r>
    </w:p>
    <w:p w14:paraId="30405087" w14:textId="56795ADB"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Slater D.</w:t>
      </w:r>
      <w:r w:rsidR="00051949">
        <w:rPr>
          <w:rFonts w:ascii="TimesNewRomanPS" w:hAnsi="TimesNewRomanPS"/>
          <w:b/>
          <w:bCs/>
          <w:position w:val="10"/>
          <w:sz w:val="14"/>
          <w:szCs w:val="14"/>
          <w:lang w:bidi="ar-SA"/>
        </w:rPr>
        <w:t xml:space="preserve"> </w:t>
      </w:r>
      <w:r w:rsidRPr="00A84BE9">
        <w:rPr>
          <w:rFonts w:ascii="TimesNewRomanPSMT" w:hAnsi="TimesNewRomanPSMT"/>
          <w:lang w:bidi="ar-SA"/>
        </w:rPr>
        <w:t xml:space="preserve">and </w:t>
      </w:r>
      <w:r w:rsidRPr="00A84BE9">
        <w:rPr>
          <w:rFonts w:ascii="TimesNewRomanPS" w:hAnsi="TimesNewRomanPS"/>
          <w:b/>
          <w:bCs/>
          <w:lang w:bidi="ar-SA"/>
        </w:rPr>
        <w:t xml:space="preserve">Bingham J-P. </w:t>
      </w:r>
      <w:r w:rsidRPr="00A84BE9">
        <w:rPr>
          <w:rFonts w:ascii="TimesNewRomanPSMT" w:hAnsi="TimesNewRomanPSMT"/>
          <w:lang w:bidi="ar-SA"/>
        </w:rPr>
        <w:t xml:space="preserve">(2012) “Evaluating the Risk of </w:t>
      </w:r>
      <w:proofErr w:type="spellStart"/>
      <w:r w:rsidRPr="00A84BE9">
        <w:rPr>
          <w:rFonts w:ascii="TimesNewRomanPSMT" w:hAnsi="TimesNewRomanPSMT"/>
          <w:lang w:bidi="ar-SA"/>
        </w:rPr>
        <w:t>Diphacinone</w:t>
      </w:r>
      <w:proofErr w:type="spellEnd"/>
      <w:r w:rsidRPr="00A84BE9">
        <w:rPr>
          <w:rFonts w:ascii="TimesNewRomanPSMT" w:hAnsi="TimesNewRomanPSMT"/>
          <w:lang w:bidi="ar-SA"/>
        </w:rPr>
        <w:t xml:space="preserve"> Rodenticide Pellets to Hawaiian Trigger Fish”. Abstract #95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(UG. Student; oral). </w:t>
      </w:r>
    </w:p>
    <w:p w14:paraId="2E5E15F9"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Yafuso</w:t>
      </w:r>
      <w:proofErr w:type="spellEnd"/>
      <w:r w:rsidRPr="00051949">
        <w:rPr>
          <w:rFonts w:ascii="TimesNewRomanPSMT" w:hAnsi="TimesNewRomanPSMT"/>
          <w:u w:val="single"/>
          <w:lang w:bidi="ar-SA"/>
        </w:rPr>
        <w:t xml:space="preserve"> J.,</w:t>
      </w:r>
      <w:r w:rsidRPr="00A84BE9">
        <w:rPr>
          <w:rFonts w:ascii="TimesNewRomanPSMT" w:hAnsi="TimesNewRomanPSMT"/>
          <w:lang w:bidi="ar-SA"/>
        </w:rPr>
        <w:t xml:space="preserve"> Negi VS., </w:t>
      </w:r>
      <w:r w:rsidRPr="00A84BE9">
        <w:rPr>
          <w:rFonts w:ascii="TimesNewRomanPS" w:hAnsi="TimesNewRomanPS"/>
          <w:b/>
          <w:bCs/>
          <w:lang w:bidi="ar-SA"/>
        </w:rPr>
        <w:t>Bingham J-P.</w:t>
      </w:r>
      <w:r w:rsidRPr="00A84BE9">
        <w:rPr>
          <w:rFonts w:ascii="TimesNewRomanPSMT" w:hAnsi="TimesNewRomanPSMT"/>
          <w:lang w:bidi="ar-SA"/>
        </w:rPr>
        <w:t xml:space="preserve">, and </w:t>
      </w:r>
      <w:proofErr w:type="spellStart"/>
      <w:r w:rsidRPr="00A84BE9">
        <w:rPr>
          <w:rFonts w:ascii="TimesNewRomanPSMT" w:hAnsi="TimesNewRomanPSMT"/>
          <w:lang w:bidi="ar-SA"/>
        </w:rPr>
        <w:t>Borthakur</w:t>
      </w:r>
      <w:proofErr w:type="spellEnd"/>
      <w:r w:rsidRPr="00A84BE9">
        <w:rPr>
          <w:rFonts w:ascii="TimesNewRomanPSMT" w:hAnsi="TimesNewRomanPSMT"/>
          <w:lang w:bidi="ar-SA"/>
        </w:rPr>
        <w:t xml:space="preserve"> D. (2012) “Isolation and characterization of cDNAs encoding enzymes for </w:t>
      </w:r>
      <w:proofErr w:type="spellStart"/>
      <w:r w:rsidRPr="00A84BE9">
        <w:rPr>
          <w:rFonts w:ascii="TimesNewRomanPSMT" w:hAnsi="TimesNewRomanPSMT"/>
          <w:lang w:bidi="ar-SA"/>
        </w:rPr>
        <w:t>mimosine</w:t>
      </w:r>
      <w:proofErr w:type="spellEnd"/>
      <w:r w:rsidRPr="00A84BE9">
        <w:rPr>
          <w:rFonts w:ascii="TimesNewRomanPSMT" w:hAnsi="TimesNewRomanPSMT"/>
          <w:lang w:bidi="ar-SA"/>
        </w:rPr>
        <w:t xml:space="preserve"> biosynthesis in </w:t>
      </w:r>
      <w:r w:rsidRPr="00A84BE9">
        <w:rPr>
          <w:rFonts w:ascii="TimesNewRomanPS" w:hAnsi="TimesNewRomanPS"/>
          <w:i/>
          <w:iCs/>
          <w:lang w:bidi="ar-SA"/>
        </w:rPr>
        <w:t xml:space="preserve">Leucaena </w:t>
      </w:r>
      <w:proofErr w:type="spellStart"/>
      <w:r w:rsidRPr="00A84BE9">
        <w:rPr>
          <w:rFonts w:ascii="TimesNewRomanPS" w:hAnsi="TimesNewRomanPS"/>
          <w:i/>
          <w:iCs/>
          <w:lang w:bidi="ar-SA"/>
        </w:rPr>
        <w:t>leucocephala</w:t>
      </w:r>
      <w:proofErr w:type="spellEnd"/>
      <w:r w:rsidRPr="00A84BE9">
        <w:rPr>
          <w:rFonts w:ascii="TimesNewRomanPS" w:hAnsi="TimesNewRomanPS"/>
          <w:i/>
          <w:iCs/>
          <w:lang w:bidi="ar-SA"/>
        </w:rPr>
        <w:t>”</w:t>
      </w:r>
      <w:r w:rsidRPr="00A84BE9">
        <w:rPr>
          <w:rFonts w:ascii="TimesNewRomanPSMT" w:hAnsi="TimesNewRomanPSMT"/>
          <w:lang w:bidi="ar-SA"/>
        </w:rPr>
        <w:t>. Abstract #100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oral). </w:t>
      </w:r>
    </w:p>
    <w:p w14:paraId="6A7DBD82"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Mahi E.,</w:t>
      </w:r>
      <w:r w:rsidRPr="00A84BE9">
        <w:rPr>
          <w:rFonts w:ascii="TimesNewRomanPSMT" w:hAnsi="TimesNewRomanPSMT"/>
          <w:lang w:bidi="ar-SA"/>
        </w:rPr>
        <w:t xml:space="preserve"> </w:t>
      </w:r>
      <w:proofErr w:type="spellStart"/>
      <w:r w:rsidRPr="00A84BE9">
        <w:rPr>
          <w:rFonts w:ascii="TimesNewRomanPSMT" w:hAnsi="TimesNewRomanPSMT"/>
          <w:lang w:bidi="ar-SA"/>
        </w:rPr>
        <w:t>Nordschow</w:t>
      </w:r>
      <w:proofErr w:type="spellEnd"/>
      <w:r w:rsidRPr="00A84BE9">
        <w:rPr>
          <w:rFonts w:ascii="TimesNewRomanPSMT" w:hAnsi="TimesNewRomanPSMT"/>
          <w:lang w:bidi="ar-SA"/>
        </w:rPr>
        <w:t xml:space="preserve"> A.</w:t>
      </w:r>
      <w:r w:rsidRPr="00A84BE9">
        <w:rPr>
          <w:rFonts w:ascii="TimesNewRomanPS" w:hAnsi="TimesNewRomanPS"/>
          <w:b/>
          <w:bCs/>
          <w:position w:val="10"/>
          <w:sz w:val="14"/>
          <w:szCs w:val="14"/>
          <w:lang w:bidi="ar-SA"/>
        </w:rPr>
        <w:t>#</w:t>
      </w:r>
      <w:r w:rsidRPr="00A84BE9">
        <w:rPr>
          <w:rFonts w:ascii="TimesNewRomanPSMT" w:hAnsi="TimesNewRomanPSMT"/>
          <w:lang w:bidi="ar-SA"/>
        </w:rPr>
        <w:t xml:space="preserve">,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and </w:t>
      </w:r>
      <w:r w:rsidRPr="00A84BE9">
        <w:rPr>
          <w:rFonts w:ascii="TimesNewRomanPS" w:hAnsi="TimesNewRomanPS"/>
          <w:b/>
          <w:bCs/>
          <w:lang w:bidi="ar-SA"/>
        </w:rPr>
        <w:t xml:space="preserve">Bingham J-P. </w:t>
      </w:r>
      <w:r w:rsidRPr="00A84BE9">
        <w:rPr>
          <w:rFonts w:ascii="TimesNewRomanPSMT" w:hAnsi="TimesNewRomanPSMT"/>
          <w:lang w:bidi="ar-SA"/>
        </w:rPr>
        <w:t xml:space="preserve">(2012) “Cultivation of Planktotrophic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 w:hAnsi="TimesNewRomanPS"/>
          <w:i/>
          <w:iCs/>
          <w:lang w:bidi="ar-SA"/>
        </w:rPr>
        <w:t xml:space="preserve"> </w:t>
      </w:r>
      <w:r w:rsidRPr="00A84BE9">
        <w:rPr>
          <w:rFonts w:ascii="TimesNewRomanPSMT" w:hAnsi="TimesNewRomanPSMT"/>
          <w:lang w:bidi="ar-SA"/>
        </w:rPr>
        <w:t>Larvae”. Abstract #102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(MS. Student; Oral). </w:t>
      </w:r>
    </w:p>
    <w:p w14:paraId="74DC0C13"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Bergeron ZL</w:t>
      </w:r>
      <w:r w:rsidRPr="00A84BE9">
        <w:rPr>
          <w:rFonts w:ascii="TimesNewRomanPSMT" w:hAnsi="TimesNewRomanPSMT"/>
          <w:lang w:bidi="ar-SA"/>
        </w:rPr>
        <w:t xml:space="preserve">., Collier A. and </w:t>
      </w:r>
      <w:r w:rsidRPr="00A84BE9">
        <w:rPr>
          <w:rFonts w:ascii="TimesNewRomanPS" w:hAnsi="TimesNewRomanPS"/>
          <w:b/>
          <w:bCs/>
          <w:lang w:bidi="ar-SA"/>
        </w:rPr>
        <w:t xml:space="preserve">Bingham J-P. </w:t>
      </w:r>
      <w:r w:rsidRPr="00A84BE9">
        <w:rPr>
          <w:rFonts w:ascii="TimesNewRomanPSMT" w:hAnsi="TimesNewRomanPSMT"/>
          <w:lang w:bidi="ar-SA"/>
        </w:rPr>
        <w:t>(2012) Peptide Toxin Bioengineering - Advancement of Fluorescent Probe Design for Targeting Human K</w:t>
      </w:r>
      <w:r w:rsidRPr="00A84BE9">
        <w:rPr>
          <w:rFonts w:ascii="TimesNewRomanPSMT" w:hAnsi="TimesNewRomanPSMT"/>
          <w:position w:val="10"/>
          <w:sz w:val="14"/>
          <w:szCs w:val="14"/>
          <w:lang w:bidi="ar-SA"/>
        </w:rPr>
        <w:t xml:space="preserve">+ </w:t>
      </w:r>
      <w:r w:rsidRPr="00A84BE9">
        <w:rPr>
          <w:rFonts w:ascii="TimesNewRomanPSMT" w:hAnsi="TimesNewRomanPSMT"/>
          <w:lang w:bidi="ar-SA"/>
        </w:rPr>
        <w:t>Channels. Abstract #118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(PhD. Student; oral). </w:t>
      </w:r>
    </w:p>
    <w:p w14:paraId="338B4D78" w14:textId="1B1F64CC"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Negi VS</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Li QX., and </w:t>
      </w:r>
      <w:proofErr w:type="spellStart"/>
      <w:r w:rsidRPr="00A84BE9">
        <w:rPr>
          <w:rFonts w:ascii="TimesNewRomanPSMT" w:hAnsi="TimesNewRomanPSMT"/>
          <w:lang w:bidi="ar-SA"/>
        </w:rPr>
        <w:t>Borthakur</w:t>
      </w:r>
      <w:proofErr w:type="spellEnd"/>
      <w:r w:rsidRPr="00A84BE9">
        <w:rPr>
          <w:rFonts w:ascii="TimesNewRomanPSMT" w:hAnsi="TimesNewRomanPSMT"/>
          <w:lang w:bidi="ar-SA"/>
        </w:rPr>
        <w:t xml:space="preserve"> D. (2012) Characterization of </w:t>
      </w:r>
      <w:proofErr w:type="spellStart"/>
      <w:r w:rsidRPr="00A84BE9">
        <w:rPr>
          <w:rFonts w:ascii="TimesNewRomanPSMT" w:hAnsi="TimesNewRomanPSMT"/>
          <w:lang w:bidi="ar-SA"/>
        </w:rPr>
        <w:t>mimosine</w:t>
      </w:r>
      <w:proofErr w:type="spellEnd"/>
      <w:r w:rsidRPr="00A84BE9">
        <w:rPr>
          <w:rFonts w:ascii="TimesNewRomanPSMT" w:hAnsi="TimesNewRomanPSMT"/>
          <w:lang w:bidi="ar-SA"/>
        </w:rPr>
        <w:t xml:space="preserve">- degrading enzymes from Rhizobium sp. strain TAL1145 and </w:t>
      </w:r>
      <w:r w:rsidRPr="00A84BE9">
        <w:rPr>
          <w:rFonts w:ascii="TimesNewRomanPS" w:hAnsi="TimesNewRomanPS"/>
          <w:i/>
          <w:iCs/>
          <w:lang w:bidi="ar-SA"/>
        </w:rPr>
        <w:t xml:space="preserve">Leucaena </w:t>
      </w:r>
      <w:proofErr w:type="spellStart"/>
      <w:r w:rsidRPr="00A84BE9">
        <w:rPr>
          <w:rFonts w:ascii="TimesNewRomanPS" w:hAnsi="TimesNewRomanPS"/>
          <w:i/>
          <w:iCs/>
          <w:lang w:bidi="ar-SA"/>
        </w:rPr>
        <w:t>leucocephala</w:t>
      </w:r>
      <w:proofErr w:type="spellEnd"/>
      <w:r w:rsidRPr="00A84BE9">
        <w:rPr>
          <w:rFonts w:ascii="TimesNewRomanPSMT" w:hAnsi="TimesNewRomanPSMT"/>
          <w:lang w:bidi="ar-SA"/>
        </w:rPr>
        <w:t>. Abstract #121 24</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13-14. (PhD. Student; Oral). </w:t>
      </w:r>
    </w:p>
    <w:p w14:paraId="31BCD755" w14:textId="0F455A6C" w:rsidR="00A84BE9" w:rsidRPr="00C73225" w:rsidRDefault="00A84BE9" w:rsidP="00C73225">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Wheeler K</w:t>
      </w:r>
      <w:r w:rsidRPr="00A84BE9">
        <w:rPr>
          <w:rFonts w:ascii="TimesNewRomanPSMT" w:hAnsi="TimesNewRomanPSMT"/>
          <w:lang w:bidi="ar-SA"/>
        </w:rPr>
        <w:t xml:space="preserve">., McDonald T., </w:t>
      </w:r>
      <w:proofErr w:type="spellStart"/>
      <w:r w:rsidRPr="00A84BE9">
        <w:rPr>
          <w:rFonts w:ascii="TimesNewRomanPSMT" w:hAnsi="TimesNewRomanPSMT"/>
          <w:lang w:bidi="ar-SA"/>
        </w:rPr>
        <w:t>Griffis</w:t>
      </w:r>
      <w:proofErr w:type="spellEnd"/>
      <w:r w:rsidRPr="00A84BE9">
        <w:rPr>
          <w:rFonts w:ascii="TimesNewRomanPSMT" w:hAnsi="TimesNewRomanPSMT"/>
          <w:lang w:bidi="ar-SA"/>
        </w:rPr>
        <w:t xml:space="preserve"> J., Radovich TJK., </w:t>
      </w:r>
      <w:r w:rsidRPr="00A84BE9">
        <w:rPr>
          <w:rFonts w:ascii="TimesNewRomanPS" w:hAnsi="TimesNewRomanPS"/>
          <w:b/>
          <w:bCs/>
          <w:lang w:bidi="ar-SA"/>
        </w:rPr>
        <w:t xml:space="preserve">Bingham J-P. </w:t>
      </w:r>
      <w:r w:rsidRPr="00A84BE9">
        <w:rPr>
          <w:rFonts w:ascii="TimesNewRomanPSMT" w:hAnsi="TimesNewRomanPSMT"/>
          <w:lang w:bidi="ar-SA"/>
        </w:rPr>
        <w:t xml:space="preserve">and Malcolm M. Manners. (2011) </w:t>
      </w:r>
      <w:proofErr w:type="spellStart"/>
      <w:r w:rsidRPr="00A84BE9">
        <w:rPr>
          <w:rFonts w:ascii="TimesNewRomanPSMT" w:hAnsi="TimesNewRomanPSMT"/>
          <w:lang w:bidi="ar-SA"/>
        </w:rPr>
        <w:t>Flavonol</w:t>
      </w:r>
      <w:proofErr w:type="spellEnd"/>
      <w:r w:rsidRPr="00A84BE9">
        <w:rPr>
          <w:rFonts w:ascii="TimesNewRomanPSMT" w:hAnsi="TimesNewRomanPSMT"/>
          <w:lang w:bidi="ar-SA"/>
        </w:rPr>
        <w:t xml:space="preserve"> and Anthocyanin Analyses of Purple-fruited Selections of </w:t>
      </w:r>
      <w:r w:rsidRPr="00A84BE9">
        <w:rPr>
          <w:rFonts w:ascii="TimesNewRomanPS" w:hAnsi="TimesNewRomanPS"/>
          <w:i/>
          <w:iCs/>
          <w:lang w:bidi="ar-SA"/>
        </w:rPr>
        <w:t xml:space="preserve">Eugenia </w:t>
      </w:r>
      <w:proofErr w:type="spellStart"/>
      <w:r w:rsidRPr="00A84BE9">
        <w:rPr>
          <w:rFonts w:ascii="TimesNewRomanPS" w:hAnsi="TimesNewRomanPS"/>
          <w:i/>
          <w:iCs/>
          <w:lang w:bidi="ar-SA"/>
        </w:rPr>
        <w:t>uniflora</w:t>
      </w:r>
      <w:proofErr w:type="spellEnd"/>
      <w:r w:rsidRPr="00A84BE9">
        <w:rPr>
          <w:rFonts w:ascii="TimesNewRomanPS" w:hAnsi="TimesNewRomanPS"/>
          <w:i/>
          <w:iCs/>
          <w:lang w:bidi="ar-SA"/>
        </w:rPr>
        <w:t xml:space="preserve"> L. </w:t>
      </w:r>
      <w:r w:rsidRPr="00A84BE9">
        <w:rPr>
          <w:rFonts w:ascii="TimesNewRomanPSMT" w:hAnsi="TimesNewRomanPSMT"/>
          <w:lang w:bidi="ar-SA"/>
        </w:rPr>
        <w:t>(</w:t>
      </w:r>
      <w:proofErr w:type="spellStart"/>
      <w:r w:rsidRPr="00A84BE9">
        <w:rPr>
          <w:rFonts w:ascii="TimesNewRomanPSMT" w:hAnsi="TimesNewRomanPSMT"/>
          <w:lang w:bidi="ar-SA"/>
        </w:rPr>
        <w:t>Pitanga</w:t>
      </w:r>
      <w:proofErr w:type="spellEnd"/>
      <w:r w:rsidRPr="00A84BE9">
        <w:rPr>
          <w:rFonts w:ascii="TimesNewRomanPSMT" w:hAnsi="TimesNewRomanPSMT"/>
          <w:lang w:bidi="ar-SA"/>
        </w:rPr>
        <w:t xml:space="preserve">) by High Performance Liquid Chromatography. American Society for Horticulture Science. </w:t>
      </w:r>
      <w:proofErr w:type="spellStart"/>
      <w:r w:rsidRPr="00A84BE9">
        <w:rPr>
          <w:rFonts w:ascii="TimesNewRomanPSMT" w:hAnsi="TimesNewRomanPSMT"/>
          <w:lang w:bidi="ar-SA"/>
        </w:rPr>
        <w:t>Waikola</w:t>
      </w:r>
      <w:proofErr w:type="spellEnd"/>
      <w:r w:rsidRPr="00A84BE9">
        <w:rPr>
          <w:rFonts w:ascii="TimesNewRomanPSMT" w:hAnsi="TimesNewRomanPSMT"/>
          <w:lang w:bidi="ar-SA"/>
        </w:rPr>
        <w:t>, HI. Sept. 25-28</w:t>
      </w:r>
      <w:proofErr w:type="spellStart"/>
      <w:r w:rsidRPr="00A84BE9">
        <w:rPr>
          <w:rFonts w:ascii="TimesNewRomanPSMT" w:hAnsi="TimesNewRomanPSMT"/>
          <w:position w:val="10"/>
          <w:sz w:val="14"/>
          <w:szCs w:val="14"/>
          <w:lang w:bidi="ar-SA"/>
        </w:rPr>
        <w:t>th</w:t>
      </w:r>
      <w:proofErr w:type="spellEnd"/>
      <w:r w:rsidRPr="00A84BE9">
        <w:rPr>
          <w:rFonts w:ascii="TimesNewRomanPSMT" w:hAnsi="TimesNewRomanPSMT"/>
          <w:position w:val="10"/>
          <w:sz w:val="14"/>
          <w:szCs w:val="14"/>
          <w:lang w:bidi="ar-SA"/>
        </w:rPr>
        <w:t xml:space="preserve"> </w:t>
      </w:r>
    </w:p>
    <w:p w14:paraId="349D9878" w14:textId="16FD4732"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Cabalteja</w:t>
      </w:r>
      <w:proofErr w:type="spellEnd"/>
      <w:r w:rsidR="00051949" w:rsidRPr="00051949">
        <w:rPr>
          <w:rFonts w:ascii="TimesNewRomanPSMT" w:hAnsi="TimesNewRomanPSMT"/>
          <w:u w:val="single"/>
          <w:lang w:bidi="ar-SA"/>
        </w:rPr>
        <w:t xml:space="preserve"> </w:t>
      </w:r>
      <w:r w:rsidRPr="00051949">
        <w:rPr>
          <w:rFonts w:ascii="TimesNewRomanPSMT" w:hAnsi="TimesNewRomanPSMT"/>
          <w:u w:val="single"/>
          <w:lang w:bidi="ar-SA"/>
        </w:rPr>
        <w:t>C.,</w:t>
      </w:r>
      <w:r w:rsidR="00051949">
        <w:rPr>
          <w:rFonts w:ascii="TimesNewRomanPSMT" w:hAnsi="TimesNewRomanPSMT"/>
          <w:lang w:bidi="ar-SA"/>
        </w:rPr>
        <w:t xml:space="preserve"> </w:t>
      </w:r>
      <w:proofErr w:type="spellStart"/>
      <w:r w:rsidRPr="00A84BE9">
        <w:rPr>
          <w:rFonts w:ascii="TimesNewRomanPSMT" w:hAnsi="TimesNewRomanPSMT"/>
          <w:lang w:bidi="ar-SA"/>
        </w:rPr>
        <w:t>Kiyabu</w:t>
      </w:r>
      <w:proofErr w:type="spellEnd"/>
      <w:r w:rsidR="00051949">
        <w:rPr>
          <w:rFonts w:ascii="TimesNewRomanPSMT" w:hAnsi="TimesNewRomanPSMT"/>
          <w:lang w:bidi="ar-SA"/>
        </w:rPr>
        <w:t xml:space="preserve"> </w:t>
      </w:r>
      <w:r w:rsidRPr="00A84BE9">
        <w:rPr>
          <w:rFonts w:ascii="TimesNewRomanPSMT" w:hAnsi="TimesNewRomanPSMT"/>
          <w:lang w:bidi="ar-SA"/>
        </w:rPr>
        <w:t>S.</w:t>
      </w:r>
      <w:r w:rsidR="00C73225">
        <w:rPr>
          <w:rFonts w:ascii="TimesNewRomanPS" w:hAnsi="TimesNewRomanPS"/>
          <w:b/>
          <w:bCs/>
          <w:position w:val="10"/>
          <w:sz w:val="14"/>
          <w:szCs w:val="14"/>
          <w:lang w:bidi="ar-SA"/>
        </w:rPr>
        <w:t xml:space="preserve"> </w:t>
      </w:r>
      <w:r w:rsidRPr="00A84BE9">
        <w:rPr>
          <w:rFonts w:ascii="TimesNewRomanPSMT" w:hAnsi="TimesNewRomanPSMT"/>
          <w:lang w:bidi="ar-SA"/>
        </w:rPr>
        <w:t>,Chu</w:t>
      </w:r>
      <w:r w:rsidR="00051949">
        <w:rPr>
          <w:rFonts w:ascii="TimesNewRomanPSMT" w:hAnsi="TimesNewRomanPSMT"/>
          <w:lang w:bidi="ar-SA"/>
        </w:rPr>
        <w:t xml:space="preserve"> </w:t>
      </w:r>
      <w:proofErr w:type="spellStart"/>
      <w:r w:rsidRPr="00A84BE9">
        <w:rPr>
          <w:rFonts w:ascii="TimesNewRomanPSMT" w:hAnsi="TimesNewRomanPSMT"/>
          <w:lang w:bidi="ar-SA"/>
        </w:rPr>
        <w:t>nJ</w:t>
      </w:r>
      <w:proofErr w:type="spellEnd"/>
      <w:r w:rsidRPr="00A84BE9">
        <w:rPr>
          <w:rFonts w:ascii="TimesNewRomanPSMT" w:hAnsi="TimesNewRomanPSMT"/>
          <w:lang w:bidi="ar-SA"/>
        </w:rPr>
        <w:t>.,Sandall</w:t>
      </w:r>
      <w:r w:rsidR="00051949">
        <w:rPr>
          <w:rFonts w:ascii="TimesNewRomanPSMT" w:hAnsi="TimesNewRomanPSMT"/>
          <w:lang w:bidi="ar-SA"/>
        </w:rPr>
        <w:t xml:space="preserve"> </w:t>
      </w:r>
      <w:r w:rsidRPr="00A84BE9">
        <w:rPr>
          <w:rFonts w:ascii="TimesNewRomanPSMT" w:hAnsi="TimesNewRomanPSMT"/>
          <w:lang w:bidi="ar-SA"/>
        </w:rPr>
        <w:t>D.,</w:t>
      </w:r>
      <w:proofErr w:type="spellStart"/>
      <w:r w:rsidRPr="00A84BE9">
        <w:rPr>
          <w:rFonts w:ascii="TimesNewRomanPSMT" w:hAnsi="TimesNewRomanPSMT"/>
          <w:lang w:bidi="ar-SA"/>
        </w:rPr>
        <w:t>Livett</w:t>
      </w:r>
      <w:proofErr w:type="spellEnd"/>
      <w:r w:rsidR="00051949">
        <w:rPr>
          <w:rFonts w:ascii="TimesNewRomanPSMT" w:hAnsi="TimesNewRomanPSMT"/>
          <w:lang w:bidi="ar-SA"/>
        </w:rPr>
        <w:t xml:space="preserve"> </w:t>
      </w:r>
      <w:proofErr w:type="spellStart"/>
      <w:r w:rsidRPr="00A84BE9">
        <w:rPr>
          <w:rFonts w:ascii="TimesNewRomanPSMT" w:hAnsi="TimesNewRomanPSMT"/>
          <w:lang w:bidi="ar-SA"/>
        </w:rPr>
        <w:t>B.,and</w:t>
      </w:r>
      <w:proofErr w:type="spellEnd"/>
      <w:r w:rsidR="00051949">
        <w:rPr>
          <w:rFonts w:ascii="TimesNewRomanPSMT" w:hAnsi="TimesNewRomanPSMT"/>
          <w:lang w:bidi="ar-SA"/>
        </w:rPr>
        <w:t xml:space="preserve"> </w:t>
      </w:r>
      <w:r w:rsidRPr="00A84BE9">
        <w:rPr>
          <w:rFonts w:ascii="TimesNewRomanPS" w:hAnsi="TimesNewRomanPS"/>
          <w:b/>
          <w:bCs/>
          <w:lang w:bidi="ar-SA"/>
        </w:rPr>
        <w:t>Bingham</w:t>
      </w:r>
      <w:r w:rsidR="00051949">
        <w:rPr>
          <w:rFonts w:ascii="TimesNewRomanPS" w:hAnsi="TimesNewRomanPS"/>
          <w:b/>
          <w:bCs/>
          <w:lang w:bidi="ar-SA"/>
        </w:rPr>
        <w:t xml:space="preserve"> </w:t>
      </w:r>
      <w:r w:rsidRPr="00A84BE9">
        <w:rPr>
          <w:rFonts w:ascii="TimesNewRomanPS" w:hAnsi="TimesNewRomanPS"/>
          <w:b/>
          <w:bCs/>
          <w:lang w:bidi="ar-SA"/>
        </w:rPr>
        <w:t>J-P</w:t>
      </w:r>
      <w:r w:rsidR="00051949">
        <w:rPr>
          <w:rFonts w:ascii="TimesNewRomanPS" w:hAnsi="TimesNewRomanPS"/>
          <w:b/>
          <w:bCs/>
          <w:lang w:bidi="ar-SA"/>
        </w:rPr>
        <w:t xml:space="preserve"> </w:t>
      </w:r>
      <w:r w:rsidRPr="00A84BE9">
        <w:rPr>
          <w:rFonts w:ascii="TimesNewRomanPSMT" w:hAnsi="TimesNewRomanPSMT"/>
          <w:lang w:bidi="ar-SA"/>
        </w:rPr>
        <w:t xml:space="preserve">(2011)Challenging the Dogma that Bioactive α-Conotoxins are Globular "Big Research, Little Island" Summer Showcase 2011 McNair Student Achievement Program, University of Hawaii, Honolulu, August 8-9. </w:t>
      </w:r>
    </w:p>
    <w:p w14:paraId="1CEEFD1A" w14:textId="62013710"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Kiyabu</w:t>
      </w:r>
      <w:proofErr w:type="spellEnd"/>
      <w:r w:rsidRPr="00051949">
        <w:rPr>
          <w:rFonts w:ascii="TimesNewRomanPSMT" w:hAnsi="TimesNewRomanPSMT"/>
          <w:u w:val="single"/>
          <w:lang w:bidi="ar-SA"/>
        </w:rPr>
        <w:t xml:space="preserve"> S</w:t>
      </w:r>
      <w:r w:rsidRPr="00A84BE9">
        <w:rPr>
          <w:rFonts w:ascii="TimesNewRomanPSMT" w:hAnsi="TimesNewRomanPSMT"/>
          <w:lang w:bidi="ar-SA"/>
        </w:rPr>
        <w:t xml:space="preserve">, </w:t>
      </w:r>
      <w:proofErr w:type="spellStart"/>
      <w:r w:rsidRPr="00A84BE9">
        <w:rPr>
          <w:rFonts w:ascii="TimesNewRomanPSMT" w:hAnsi="TimesNewRomanPSMT"/>
          <w:lang w:bidi="ar-SA"/>
        </w:rPr>
        <w:t>Cabalteja</w:t>
      </w:r>
      <w:proofErr w:type="spellEnd"/>
      <w:r w:rsidRPr="00A84BE9">
        <w:rPr>
          <w:rFonts w:ascii="TimesNewRomanPSMT" w:hAnsi="TimesNewRomanPSMT"/>
          <w:lang w:bidi="ar-SA"/>
        </w:rPr>
        <w:t xml:space="preserve"> C., Chun J., Sandall D.,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 and </w:t>
      </w:r>
      <w:r w:rsidRPr="00A84BE9">
        <w:rPr>
          <w:rFonts w:ascii="TimesNewRomanPS" w:hAnsi="TimesNewRomanPS"/>
          <w:b/>
          <w:bCs/>
          <w:lang w:bidi="ar-SA"/>
        </w:rPr>
        <w:t xml:space="preserve">Bingham J-P </w:t>
      </w:r>
      <w:r w:rsidRPr="00A84BE9">
        <w:rPr>
          <w:rFonts w:ascii="TimesNewRomanPSMT" w:hAnsi="TimesNewRomanPSMT"/>
          <w:lang w:bidi="ar-SA"/>
        </w:rPr>
        <w:t xml:space="preserve">(2011) Selective Disulfide Bond Formation in </w:t>
      </w:r>
      <w:r w:rsidRPr="00A84BE9">
        <w:rPr>
          <w:rFonts w:ascii="Symbol" w:hAnsi="Symbol"/>
          <w:lang w:bidi="ar-SA"/>
        </w:rPr>
        <w:t></w:t>
      </w:r>
      <w:r w:rsidRPr="00A84BE9">
        <w:rPr>
          <w:rFonts w:ascii="Cambria Math" w:hAnsi="Cambria Math" w:cs="Cambria Math"/>
          <w:lang w:bidi="ar-SA"/>
        </w:rPr>
        <w:t>−</w:t>
      </w:r>
      <w:r w:rsidRPr="00A84BE9">
        <w:rPr>
          <w:rFonts w:ascii="TimesNewRomanPSMT" w:hAnsi="TimesNewRomanPSMT"/>
          <w:lang w:bidi="ar-SA"/>
        </w:rPr>
        <w:t xml:space="preserve">conotoxins INBRE SURI program, University of Hawaii, Honolulu, July 29th. </w:t>
      </w:r>
    </w:p>
    <w:p w14:paraId="17708931"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Chun JBS.,</w:t>
      </w:r>
      <w:r w:rsidRPr="00A84BE9">
        <w:rPr>
          <w:rFonts w:ascii="TimesNewRomanPSMT" w:hAnsi="TimesNewRomanPSMT"/>
          <w:lang w:bidi="ar-SA"/>
        </w:rPr>
        <w:t xml:space="preserve"> Kim DH. and </w:t>
      </w:r>
      <w:r w:rsidRPr="00A84BE9">
        <w:rPr>
          <w:rFonts w:ascii="TimesNewRomanPS" w:hAnsi="TimesNewRomanPS"/>
          <w:b/>
          <w:bCs/>
          <w:lang w:bidi="ar-SA"/>
        </w:rPr>
        <w:t xml:space="preserve">Bingham J-P. </w:t>
      </w:r>
      <w:r w:rsidRPr="00A84BE9">
        <w:rPr>
          <w:rFonts w:ascii="TimesNewRomanPSMT" w:hAnsi="TimesNewRomanPSMT"/>
          <w:lang w:bidi="ar-SA"/>
        </w:rPr>
        <w:t xml:space="preserve">(2011) "Exploring different approaches to identify novel drug lead candidates within </w:t>
      </w:r>
      <w:r w:rsidRPr="00A84BE9">
        <w:rPr>
          <w:rFonts w:ascii="TimesNewRomanPS" w:hAnsi="TimesNewRomanPS"/>
          <w:i/>
          <w:iCs/>
          <w:lang w:bidi="ar-SA"/>
        </w:rPr>
        <w:t>Conus purpurascens</w:t>
      </w:r>
      <w:r w:rsidRPr="00A84BE9">
        <w:rPr>
          <w:rFonts w:ascii="TimesNewRomanPSMT" w:hAnsi="TimesNewRomanPSMT"/>
          <w:lang w:bidi="ar-SA"/>
        </w:rPr>
        <w:t>". Abstract #32.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534BDFDC"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Halford Z.,</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(2011) "Exploring Azido-chemistry: A Novel approach to peptide toxin bioengineering and fluorophore production". Abstract #34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20D7EA91" w14:textId="15C45408"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Mahi E.,</w:t>
      </w:r>
      <w:r w:rsidRPr="00A84BE9">
        <w:rPr>
          <w:rFonts w:ascii="TimesNewRomanPSMT" w:hAnsi="TimesNewRomanPSMT"/>
          <w:lang w:bidi="ar-SA"/>
        </w:rPr>
        <w:t xml:space="preserve"> </w:t>
      </w:r>
      <w:proofErr w:type="spellStart"/>
      <w:r w:rsidRPr="00A84BE9">
        <w:rPr>
          <w:rFonts w:ascii="TimesNewRomanPSMT" w:hAnsi="TimesNewRomanPSMT"/>
          <w:lang w:bidi="ar-SA"/>
        </w:rPr>
        <w:t>Nordschow</w:t>
      </w:r>
      <w:proofErr w:type="spellEnd"/>
      <w:r w:rsidRPr="00A84BE9">
        <w:rPr>
          <w:rFonts w:ascii="TimesNewRomanPSMT" w:hAnsi="TimesNewRomanPSMT"/>
          <w:lang w:bidi="ar-SA"/>
        </w:rPr>
        <w:t xml:space="preserve"> A.,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and </w:t>
      </w:r>
      <w:r w:rsidRPr="00A84BE9">
        <w:rPr>
          <w:rFonts w:ascii="TimesNewRomanPS" w:hAnsi="TimesNewRomanPS"/>
          <w:b/>
          <w:bCs/>
          <w:lang w:bidi="ar-SA"/>
        </w:rPr>
        <w:t xml:space="preserve">Bingham J-P. </w:t>
      </w:r>
      <w:r w:rsidRPr="00A84BE9">
        <w:rPr>
          <w:rFonts w:ascii="TimesNewRomanPSMT" w:hAnsi="TimesNewRomanPSMT"/>
          <w:lang w:bidi="ar-SA"/>
        </w:rPr>
        <w:t xml:space="preserve">(2011) "Cultivation of planktotrophic </w:t>
      </w:r>
      <w:r w:rsidRPr="00A84BE9">
        <w:rPr>
          <w:rFonts w:ascii="TimesNewRomanPS" w:hAnsi="TimesNewRomanPS"/>
          <w:i/>
          <w:iCs/>
          <w:lang w:bidi="ar-SA"/>
        </w:rPr>
        <w:t xml:space="preserve">Conus textile </w:t>
      </w:r>
      <w:r w:rsidRPr="00A84BE9">
        <w:rPr>
          <w:rFonts w:ascii="TimesNewRomanPSMT" w:hAnsi="TimesNewRomanPSMT"/>
          <w:lang w:bidi="ar-SA"/>
        </w:rPr>
        <w:t>larvae". Abstract #48.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164E88E1" w14:textId="379ADF10"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lastRenderedPageBreak/>
        <w:t>Milisen</w:t>
      </w:r>
      <w:proofErr w:type="spellEnd"/>
      <w:r w:rsidRPr="00051949">
        <w:rPr>
          <w:rFonts w:ascii="TimesNewRomanPSMT" w:hAnsi="TimesNewRomanPSMT"/>
          <w:u w:val="single"/>
          <w:lang w:bidi="ar-SA"/>
        </w:rPr>
        <w:t xml:space="preserve"> J.,</w:t>
      </w:r>
      <w:r w:rsidRPr="00A84BE9">
        <w:rPr>
          <w:rFonts w:ascii="TimesNewRomanPSMT" w:hAnsi="TimesNewRomanPSMT"/>
          <w:lang w:bidi="ar-SA"/>
        </w:rPr>
        <w:t xml:space="preserve"> Mahi E., Leong J. and </w:t>
      </w:r>
      <w:r w:rsidRPr="00A84BE9">
        <w:rPr>
          <w:rFonts w:ascii="TimesNewRomanPS" w:hAnsi="TimesNewRomanPS"/>
          <w:b/>
          <w:bCs/>
          <w:lang w:bidi="ar-SA"/>
        </w:rPr>
        <w:t xml:space="preserve">Bingham J-P. </w:t>
      </w:r>
      <w:r w:rsidRPr="00A84BE9">
        <w:rPr>
          <w:rFonts w:ascii="TimesNewRomanPSMT" w:hAnsi="TimesNewRomanPSMT"/>
          <w:lang w:bidi="ar-SA"/>
        </w:rPr>
        <w:t xml:space="preserve">(2011) "Venom variability in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MT" w:hAnsi="TimesNewRomanPSMT"/>
          <w:lang w:bidi="ar-SA"/>
        </w:rPr>
        <w:t>" Abstract #50.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5DE5EF29" w14:textId="12C1984B"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Nordschow</w:t>
      </w:r>
      <w:proofErr w:type="spellEnd"/>
      <w:r w:rsidRPr="00051949">
        <w:rPr>
          <w:rFonts w:ascii="TimesNewRomanPSMT" w:hAnsi="TimesNewRomanPSMT"/>
          <w:u w:val="single"/>
          <w:lang w:bidi="ar-SA"/>
        </w:rPr>
        <w:t xml:space="preserve"> A.,</w:t>
      </w:r>
      <w:r w:rsidRPr="00A84BE9">
        <w:rPr>
          <w:rFonts w:ascii="TimesNewRomanPSMT" w:hAnsi="TimesNewRomanPSMT"/>
          <w:lang w:bidi="ar-SA"/>
        </w:rPr>
        <w:t xml:space="preserve">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and </w:t>
      </w:r>
      <w:r w:rsidRPr="00A84BE9">
        <w:rPr>
          <w:rFonts w:ascii="TimesNewRomanPS" w:hAnsi="TimesNewRomanPS"/>
          <w:b/>
          <w:bCs/>
          <w:lang w:bidi="ar-SA"/>
        </w:rPr>
        <w:t xml:space="preserve">Bingham J-P. </w:t>
      </w:r>
      <w:r w:rsidRPr="00A84BE9">
        <w:rPr>
          <w:rFonts w:ascii="TimesNewRomanPSMT" w:hAnsi="TimesNewRomanPSMT"/>
          <w:lang w:bidi="ar-SA"/>
        </w:rPr>
        <w:t xml:space="preserve">(2011) "Developmental analysis through protein quantification of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 w:hAnsi="TimesNewRomanPS"/>
          <w:i/>
          <w:iCs/>
          <w:lang w:bidi="ar-SA"/>
        </w:rPr>
        <w:t xml:space="preserve"> </w:t>
      </w:r>
      <w:r w:rsidRPr="00A84BE9">
        <w:rPr>
          <w:rFonts w:ascii="TimesNewRomanPSMT" w:hAnsi="TimesNewRomanPSMT"/>
          <w:lang w:bidi="ar-SA"/>
        </w:rPr>
        <w:t>veliger" Abstract #53.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(Undergraduate). </w:t>
      </w:r>
    </w:p>
    <w:p w14:paraId="5914E66A" w14:textId="77777777" w:rsidR="00A84BE9" w:rsidRPr="00A84BE9" w:rsidRDefault="00A84BE9" w:rsidP="00C73225">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Spafford D</w:t>
      </w:r>
      <w:r w:rsidRPr="00A84BE9">
        <w:rPr>
          <w:rFonts w:ascii="TimesNewRomanPSMT" w:hAnsi="TimesNewRomanPSMT"/>
          <w:lang w:bidi="ar-SA"/>
        </w:rPr>
        <w:t xml:space="preserve">., </w:t>
      </w:r>
      <w:proofErr w:type="spellStart"/>
      <w:r w:rsidRPr="00A84BE9">
        <w:rPr>
          <w:rFonts w:ascii="TimesNewRomanPSMT" w:hAnsi="TimesNewRomanPSMT"/>
          <w:lang w:bidi="ar-SA"/>
        </w:rPr>
        <w:t>Cuttriss</w:t>
      </w:r>
      <w:proofErr w:type="spellEnd"/>
      <w:r w:rsidRPr="00A84BE9">
        <w:rPr>
          <w:rFonts w:ascii="TimesNewRomanPSMT" w:hAnsi="TimesNewRomanPSMT"/>
          <w:lang w:bidi="ar-SA"/>
        </w:rPr>
        <w:t xml:space="preserve"> A., Christopher D., Smith C., and </w:t>
      </w:r>
      <w:r w:rsidRPr="00A84BE9">
        <w:rPr>
          <w:rFonts w:ascii="TimesNewRomanPS" w:hAnsi="TimesNewRomanPS"/>
          <w:b/>
          <w:bCs/>
          <w:lang w:bidi="ar-SA"/>
        </w:rPr>
        <w:t xml:space="preserve">Bingham J-P. </w:t>
      </w:r>
      <w:r w:rsidRPr="00A84BE9">
        <w:rPr>
          <w:rFonts w:ascii="TimesNewRomanPSMT" w:hAnsi="TimesNewRomanPSMT"/>
          <w:lang w:bidi="ar-SA"/>
        </w:rPr>
        <w:t xml:space="preserve">(2011) "Identification of photoprotective pigments in </w:t>
      </w:r>
      <w:proofErr w:type="spellStart"/>
      <w:r w:rsidRPr="00A84BE9">
        <w:rPr>
          <w:rFonts w:ascii="TimesNewRomanPSMT" w:hAnsi="TimesNewRomanPSMT"/>
          <w:lang w:bidi="ar-SA"/>
        </w:rPr>
        <w:t>Gracilaria</w:t>
      </w:r>
      <w:proofErr w:type="spellEnd"/>
      <w:r w:rsidRPr="00A84BE9">
        <w:rPr>
          <w:rFonts w:ascii="TimesNewRomanPSMT" w:hAnsi="TimesNewRomanPSMT"/>
          <w:lang w:bidi="ar-SA"/>
        </w:rPr>
        <w:t xml:space="preserve"> </w:t>
      </w:r>
      <w:proofErr w:type="spellStart"/>
      <w:r w:rsidRPr="00A84BE9">
        <w:rPr>
          <w:rFonts w:ascii="TimesNewRomanPSMT" w:hAnsi="TimesNewRomanPSMT"/>
          <w:lang w:bidi="ar-SA"/>
        </w:rPr>
        <w:t>salicornia</w:t>
      </w:r>
      <w:proofErr w:type="spellEnd"/>
      <w:r w:rsidRPr="00A84BE9">
        <w:rPr>
          <w:rFonts w:ascii="TimesNewRomanPSMT" w:hAnsi="TimesNewRomanPSMT"/>
          <w:lang w:bidi="ar-SA"/>
        </w:rPr>
        <w:t>, an invasive red macroalga". Abstract #58.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11D84747"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Thapa P.</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(2011) "Optimization of Thiol-ester mediated ligation for peptide synthesis and bioengineering" Abstract #60.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w:t>
      </w:r>
    </w:p>
    <w:p w14:paraId="424F6E3C" w14:textId="4521F96F" w:rsidR="00A84BE9" w:rsidRPr="00C73225"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Wheeler K.,</w:t>
      </w:r>
      <w:r w:rsidRPr="00A84BE9">
        <w:rPr>
          <w:rFonts w:ascii="TimesNewRomanPSMT" w:hAnsi="TimesNewRomanPSMT"/>
          <w:lang w:bidi="ar-SA"/>
        </w:rPr>
        <w:t xml:space="preserve"> McDonald T., </w:t>
      </w:r>
      <w:proofErr w:type="spellStart"/>
      <w:r w:rsidRPr="00A84BE9">
        <w:rPr>
          <w:rFonts w:ascii="TimesNewRomanPSMT" w:hAnsi="TimesNewRomanPSMT"/>
          <w:lang w:bidi="ar-SA"/>
        </w:rPr>
        <w:t>Griffis</w:t>
      </w:r>
      <w:proofErr w:type="spellEnd"/>
      <w:r w:rsidRPr="00A84BE9">
        <w:rPr>
          <w:rFonts w:ascii="TimesNewRomanPSMT" w:hAnsi="TimesNewRomanPSMT"/>
          <w:lang w:bidi="ar-SA"/>
        </w:rPr>
        <w:t xml:space="preserve"> J., Radovich TJK., </w:t>
      </w:r>
      <w:r w:rsidRPr="00A84BE9">
        <w:rPr>
          <w:rFonts w:ascii="TimesNewRomanPS" w:hAnsi="TimesNewRomanPS"/>
          <w:b/>
          <w:bCs/>
          <w:lang w:bidi="ar-SA"/>
        </w:rPr>
        <w:t xml:space="preserve">Bingham J-P. </w:t>
      </w:r>
      <w:r w:rsidRPr="00A84BE9">
        <w:rPr>
          <w:rFonts w:ascii="TimesNewRomanPSMT" w:hAnsi="TimesNewRomanPSMT"/>
          <w:lang w:bidi="ar-SA"/>
        </w:rPr>
        <w:t>and Manners. M.M (2011) "</w:t>
      </w:r>
      <w:proofErr w:type="spellStart"/>
      <w:r w:rsidRPr="00A84BE9">
        <w:rPr>
          <w:rFonts w:ascii="TimesNewRomanPSMT" w:hAnsi="TimesNewRomanPSMT"/>
          <w:lang w:bidi="ar-SA"/>
        </w:rPr>
        <w:t>Flavonol</w:t>
      </w:r>
      <w:proofErr w:type="spellEnd"/>
      <w:r w:rsidRPr="00A84BE9">
        <w:rPr>
          <w:rFonts w:ascii="TimesNewRomanPSMT" w:hAnsi="TimesNewRomanPSMT"/>
          <w:lang w:bidi="ar-SA"/>
        </w:rPr>
        <w:t xml:space="preserve"> and Anthocyanin Analyses of Purple-fruited Selections of </w:t>
      </w:r>
      <w:r w:rsidRPr="00A84BE9">
        <w:rPr>
          <w:rFonts w:ascii="TimesNewRomanPS" w:hAnsi="TimesNewRomanPS"/>
          <w:i/>
          <w:iCs/>
          <w:lang w:bidi="ar-SA"/>
        </w:rPr>
        <w:t xml:space="preserve">Eugenia </w:t>
      </w:r>
      <w:proofErr w:type="spellStart"/>
      <w:r w:rsidRPr="00A84BE9">
        <w:rPr>
          <w:rFonts w:ascii="TimesNewRomanPS" w:hAnsi="TimesNewRomanPS"/>
          <w:i/>
          <w:iCs/>
          <w:lang w:bidi="ar-SA"/>
        </w:rPr>
        <w:t>uniflora</w:t>
      </w:r>
      <w:proofErr w:type="spellEnd"/>
      <w:r w:rsidRPr="00A84BE9">
        <w:rPr>
          <w:rFonts w:ascii="TimesNewRomanPS" w:hAnsi="TimesNewRomanPS"/>
          <w:i/>
          <w:iCs/>
          <w:lang w:bidi="ar-SA"/>
        </w:rPr>
        <w:t xml:space="preserve"> </w:t>
      </w:r>
      <w:r w:rsidRPr="00A84BE9">
        <w:rPr>
          <w:rFonts w:ascii="TimesNewRomanPSMT" w:hAnsi="TimesNewRomanPSMT"/>
          <w:lang w:bidi="ar-SA"/>
        </w:rPr>
        <w:t>L. (</w:t>
      </w:r>
      <w:proofErr w:type="spellStart"/>
      <w:r w:rsidRPr="00A84BE9">
        <w:rPr>
          <w:rFonts w:ascii="TimesNewRomanPSMT" w:hAnsi="TimesNewRomanPSMT"/>
          <w:lang w:bidi="ar-SA"/>
        </w:rPr>
        <w:t>Pitanga</w:t>
      </w:r>
      <w:proofErr w:type="spellEnd"/>
      <w:r w:rsidRPr="00A84BE9">
        <w:rPr>
          <w:rFonts w:ascii="TimesNewRomanPSMT" w:hAnsi="TimesNewRomanPSMT"/>
          <w:lang w:bidi="ar-SA"/>
        </w:rPr>
        <w:t>) by High Performance Liquid Chromatography". Abstract #63.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w:t>
      </w:r>
      <w:r w:rsidRPr="00C73225">
        <w:rPr>
          <w:rFonts w:ascii="TimesNewRomanPSMT" w:hAnsi="TimesNewRomanPSMT"/>
          <w:lang w:bidi="ar-SA"/>
        </w:rPr>
        <w:t xml:space="preserve">Research Symposium, University of Hawaii, Honolulu, April 8-9. (MS. Student). </w:t>
      </w:r>
    </w:p>
    <w:p w14:paraId="7C44D4AD" w14:textId="53323C85"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Maldonado A</w:t>
      </w:r>
      <w:r w:rsidRPr="00A84BE9">
        <w:rPr>
          <w:rFonts w:ascii="TimesNewRomanPSMT" w:hAnsi="TimesNewRomanPSMT"/>
          <w:lang w:bidi="ar-SA"/>
        </w:rPr>
        <w:t xml:space="preserve">.,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and </w:t>
      </w:r>
      <w:r w:rsidRPr="00A84BE9">
        <w:rPr>
          <w:rFonts w:ascii="TimesNewRomanPS" w:hAnsi="TimesNewRomanPS"/>
          <w:b/>
          <w:bCs/>
          <w:lang w:bidi="ar-SA"/>
        </w:rPr>
        <w:t xml:space="preserve">Bingham J-P. </w:t>
      </w:r>
      <w:r w:rsidRPr="00A84BE9">
        <w:rPr>
          <w:rFonts w:ascii="TimesNewRomanPSMT" w:hAnsi="TimesNewRomanPSMT"/>
          <w:lang w:bidi="ar-SA"/>
        </w:rPr>
        <w:t xml:space="preserve">(2011) "Demonstration of </w:t>
      </w:r>
      <w:proofErr w:type="spellStart"/>
      <w:r w:rsidRPr="00A84BE9">
        <w:rPr>
          <w:rFonts w:ascii="TimesNewRomanPSMT" w:hAnsi="TimesNewRomanPSMT"/>
          <w:lang w:bidi="ar-SA"/>
        </w:rPr>
        <w:t>molluscicidal</w:t>
      </w:r>
      <w:proofErr w:type="spellEnd"/>
      <w:r w:rsidRPr="00A84BE9">
        <w:rPr>
          <w:rFonts w:ascii="TimesNewRomanPSMT" w:hAnsi="TimesNewRomanPSMT"/>
          <w:lang w:bidi="ar-SA"/>
        </w:rPr>
        <w:t xml:space="preserve"> activity targeting </w:t>
      </w:r>
      <w:proofErr w:type="spellStart"/>
      <w:r w:rsidRPr="00A84BE9">
        <w:rPr>
          <w:rFonts w:ascii="TimesNewRomanPS" w:hAnsi="TimesNewRomanPS"/>
          <w:i/>
          <w:iCs/>
          <w:lang w:bidi="ar-SA"/>
        </w:rPr>
        <w:t>pomacea</w:t>
      </w:r>
      <w:proofErr w:type="spellEnd"/>
      <w:r w:rsidRPr="00A84BE9">
        <w:rPr>
          <w:rFonts w:ascii="TimesNewRomanPS" w:hAnsi="TimesNewRomanPS"/>
          <w:i/>
          <w:iCs/>
          <w:lang w:bidi="ar-SA"/>
        </w:rPr>
        <w:t xml:space="preserve"> </w:t>
      </w:r>
      <w:proofErr w:type="spellStart"/>
      <w:r w:rsidRPr="00A84BE9">
        <w:rPr>
          <w:rFonts w:ascii="TimesNewRomanPS" w:hAnsi="TimesNewRomanPS"/>
          <w:i/>
          <w:iCs/>
          <w:lang w:bidi="ar-SA"/>
        </w:rPr>
        <w:t>canaliculta</w:t>
      </w:r>
      <w:proofErr w:type="spellEnd"/>
      <w:r w:rsidRPr="00A84BE9">
        <w:rPr>
          <w:rFonts w:ascii="TimesNewRomanPS" w:hAnsi="TimesNewRomanPS"/>
          <w:i/>
          <w:iCs/>
          <w:lang w:bidi="ar-SA"/>
        </w:rPr>
        <w:t xml:space="preserve"> </w:t>
      </w:r>
      <w:r w:rsidRPr="00A84BE9">
        <w:rPr>
          <w:rFonts w:ascii="TimesNewRomanPSMT" w:hAnsi="TimesNewRomanPSMT"/>
          <w:lang w:bidi="ar-SA"/>
        </w:rPr>
        <w:t>(Golden Apple Snail)". Abstract #90.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(Undergraduate) </w:t>
      </w:r>
    </w:p>
    <w:p w14:paraId="779FEBBA" w14:textId="01CA244D"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Spann N</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(2011) "Non-Translationally Modified Toxins as Molluscicides" Abstract #96.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(Undergraduate). </w:t>
      </w:r>
    </w:p>
    <w:p w14:paraId="4D233A93"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Kapono C.,</w:t>
      </w:r>
      <w:r w:rsidRPr="00A84BE9">
        <w:rPr>
          <w:rFonts w:ascii="TimesNewRomanPSMT" w:hAnsi="TimesNewRomanPSMT"/>
          <w:lang w:bidi="ar-SA"/>
        </w:rPr>
        <w:t xml:space="preserve"> Thapa P., </w:t>
      </w:r>
      <w:proofErr w:type="spellStart"/>
      <w:r w:rsidRPr="00A84BE9">
        <w:rPr>
          <w:rFonts w:ascii="TimesNewRomanPSMT" w:hAnsi="TimesNewRomanPSMT"/>
          <w:lang w:bidi="ar-SA"/>
        </w:rPr>
        <w:t>Guendisch</w:t>
      </w:r>
      <w:proofErr w:type="spellEnd"/>
      <w:r w:rsidRPr="00A84BE9">
        <w:rPr>
          <w:rFonts w:ascii="TimesNewRomanPSMT" w:hAnsi="TimesNewRomanPSMT"/>
          <w:lang w:bidi="ar-SA"/>
        </w:rPr>
        <w:t xml:space="preserve"> D. and </w:t>
      </w:r>
      <w:r w:rsidRPr="00A84BE9">
        <w:rPr>
          <w:rFonts w:ascii="TimesNewRomanPS" w:hAnsi="TimesNewRomanPS"/>
          <w:b/>
          <w:bCs/>
          <w:lang w:bidi="ar-SA"/>
        </w:rPr>
        <w:t xml:space="preserve">Bingham J-P. </w:t>
      </w:r>
      <w:r w:rsidRPr="00A84BE9">
        <w:rPr>
          <w:rFonts w:ascii="TimesNewRomanPSMT" w:hAnsi="TimesNewRomanPSMT"/>
          <w:lang w:bidi="ar-SA"/>
        </w:rPr>
        <w:t>(2011) "α-Conotoxin truncation – an investigation into the pharmacological and phyla specificity of venom peptides". Abstract #69.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(MS. Student) (oral). </w:t>
      </w:r>
    </w:p>
    <w:p w14:paraId="5B8B0AEB"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Bergeron ZL.,</w:t>
      </w:r>
      <w:r w:rsidRPr="00A84BE9">
        <w:rPr>
          <w:rFonts w:ascii="TimesNewRomanPSMT" w:hAnsi="TimesNewRomanPSMT"/>
          <w:lang w:bidi="ar-SA"/>
        </w:rPr>
        <w:t xml:space="preserve">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Chun J. and </w:t>
      </w:r>
      <w:r w:rsidRPr="00A84BE9">
        <w:rPr>
          <w:rFonts w:ascii="TimesNewRomanPS" w:hAnsi="TimesNewRomanPS"/>
          <w:b/>
          <w:bCs/>
          <w:lang w:bidi="ar-SA"/>
        </w:rPr>
        <w:t xml:space="preserve">Bingham J-P. </w:t>
      </w:r>
      <w:r w:rsidRPr="00A84BE9">
        <w:rPr>
          <w:rFonts w:ascii="TimesNewRomanPSMT" w:hAnsi="TimesNewRomanPSMT"/>
          <w:lang w:bidi="ar-SA"/>
        </w:rPr>
        <w:t xml:space="preserve">(2011) "Venom </w:t>
      </w:r>
      <w:proofErr w:type="gramStart"/>
      <w:r w:rsidRPr="00A84BE9">
        <w:rPr>
          <w:rFonts w:ascii="TimesNewRomanPSMT" w:hAnsi="TimesNewRomanPSMT"/>
          <w:lang w:bidi="ar-SA"/>
        </w:rPr>
        <w:t>From</w:t>
      </w:r>
      <w:proofErr w:type="gramEnd"/>
      <w:r w:rsidRPr="00A84BE9">
        <w:rPr>
          <w:rFonts w:ascii="TimesNewRomanPSMT" w:hAnsi="TimesNewRomanPSMT"/>
          <w:lang w:bidi="ar-SA"/>
        </w:rPr>
        <w:t xml:space="preserve"> A Far; How a Cone Shell Will Travel". Abstract #124.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(PhD. Student) (oral). </w:t>
      </w:r>
    </w:p>
    <w:p w14:paraId="002EBA55"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Yafuso</w:t>
      </w:r>
      <w:proofErr w:type="spellEnd"/>
      <w:r w:rsidRPr="00051949">
        <w:rPr>
          <w:rFonts w:ascii="TimesNewRomanPSMT" w:hAnsi="TimesNewRomanPSMT"/>
          <w:u w:val="single"/>
          <w:lang w:bidi="ar-SA"/>
        </w:rPr>
        <w:t xml:space="preserve"> E</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Chen J., Turano H., Teresita Amore T. and Paull R.E. (2011) "Functional characterization of a </w:t>
      </w:r>
      <w:r w:rsidRPr="00A84BE9">
        <w:rPr>
          <w:rFonts w:ascii="TimesNewRomanPS" w:hAnsi="TimesNewRomanPS"/>
          <w:i/>
          <w:iCs/>
          <w:lang w:bidi="ar-SA"/>
        </w:rPr>
        <w:t xml:space="preserve">Dendrobium </w:t>
      </w:r>
      <w:r w:rsidRPr="00A84BE9">
        <w:rPr>
          <w:rFonts w:ascii="TimesNewRomanPSMT" w:hAnsi="TimesNewRomanPSMT"/>
          <w:lang w:bidi="ar-SA"/>
        </w:rPr>
        <w:t>F5’3’H gene in the Petunia model system". Abstract #130. 23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CTAHR and COE Research Symposium, University of Hawaii, Honolulu, April 8-9. (PhD. Student) (oral). </w:t>
      </w:r>
    </w:p>
    <w:p w14:paraId="49ECBD4E" w14:textId="6A5739AD" w:rsidR="00A84BE9" w:rsidRPr="00AA3511" w:rsidRDefault="00A84BE9" w:rsidP="00AA3511">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Kapono C</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 xml:space="preserve">(2010) Characterization of novel milked venom peptide M2450 from </w:t>
      </w:r>
      <w:r w:rsidRPr="00A84BE9">
        <w:rPr>
          <w:rFonts w:ascii="TimesNewRomanPS" w:hAnsi="TimesNewRomanPS"/>
          <w:i/>
          <w:iCs/>
          <w:lang w:bidi="ar-SA"/>
        </w:rPr>
        <w:t>Conus magus</w:t>
      </w:r>
      <w:r w:rsidRPr="00A84BE9">
        <w:rPr>
          <w:rFonts w:ascii="TimesNewRomanPSMT" w:hAnsi="TimesNewRomanPSMT"/>
          <w:lang w:bidi="ar-SA"/>
        </w:rPr>
        <w:t>. 22nd Annual CTAHR Student Research Symposium,</w:t>
      </w:r>
      <w:r w:rsidR="003417C4" w:rsidRPr="003417C4">
        <w:rPr>
          <w:rFonts w:ascii="Times" w:hAnsi="Times"/>
          <w:lang w:bidi="ar-SA"/>
        </w:rPr>
        <w:t xml:space="preserve"> </w:t>
      </w:r>
      <w:r w:rsidR="003417C4" w:rsidRPr="00A84BE9">
        <w:rPr>
          <w:rFonts w:ascii="Times" w:hAnsi="Times"/>
          <w:lang w:bidi="ar-SA"/>
        </w:rPr>
        <w:t xml:space="preserve">University of Hawaii, Honolulu, </w:t>
      </w:r>
      <w:r w:rsidRPr="00A84BE9">
        <w:rPr>
          <w:rFonts w:ascii="TimesNewRomanPSMT" w:hAnsi="TimesNewRomanPSMT"/>
          <w:lang w:bidi="ar-SA"/>
        </w:rPr>
        <w:t xml:space="preserve"> April 9-10. Abstract No. 39 (MS. Student). </w:t>
      </w:r>
    </w:p>
    <w:p w14:paraId="1A272B03" w14:textId="2B95B38D"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Milisen</w:t>
      </w:r>
      <w:proofErr w:type="spellEnd"/>
      <w:r w:rsidRPr="00051949">
        <w:rPr>
          <w:rFonts w:ascii="TimesNewRomanPSMT" w:hAnsi="TimesNewRomanPSMT"/>
          <w:u w:val="single"/>
          <w:lang w:bidi="ar-SA"/>
        </w:rPr>
        <w:t xml:space="preserve"> J.,</w:t>
      </w:r>
      <w:r w:rsidRPr="00A84BE9">
        <w:rPr>
          <w:rFonts w:ascii="TimesNewRomanPSMT" w:hAnsi="TimesNewRomanPSMT"/>
          <w:lang w:bidi="ar-SA"/>
        </w:rPr>
        <w:t xml:space="preserve"> </w:t>
      </w:r>
      <w:proofErr w:type="spellStart"/>
      <w:r w:rsidRPr="00A84BE9">
        <w:rPr>
          <w:rFonts w:ascii="TimesNewRomanPSMT" w:hAnsi="TimesNewRomanPSMT"/>
          <w:lang w:bidi="ar-SA"/>
        </w:rPr>
        <w:t>Nordschow</w:t>
      </w:r>
      <w:proofErr w:type="spellEnd"/>
      <w:r w:rsidRPr="00A84BE9">
        <w:rPr>
          <w:rFonts w:ascii="TimesNewRomanPSMT" w:hAnsi="TimesNewRomanPSMT"/>
          <w:lang w:bidi="ar-SA"/>
        </w:rPr>
        <w:t xml:space="preserve"> A., Maldonado A. and </w:t>
      </w:r>
      <w:r w:rsidRPr="00A84BE9">
        <w:rPr>
          <w:rFonts w:ascii="TimesNewRomanPS" w:hAnsi="TimesNewRomanPS"/>
          <w:b/>
          <w:bCs/>
          <w:lang w:bidi="ar-SA"/>
        </w:rPr>
        <w:t xml:space="preserve">Bingham J-P. </w:t>
      </w:r>
      <w:r w:rsidRPr="00A84BE9">
        <w:rPr>
          <w:rFonts w:ascii="TimesNewRomanPSMT" w:hAnsi="TimesNewRomanPSMT"/>
          <w:lang w:bidi="ar-SA"/>
        </w:rPr>
        <w:t xml:space="preserve">(2010) Aquaculture and protein quantification of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 w:hAnsi="TimesNewRomanPS"/>
          <w:i/>
          <w:iCs/>
          <w:lang w:bidi="ar-SA"/>
        </w:rPr>
        <w:t xml:space="preserve"> </w:t>
      </w:r>
      <w:r w:rsidRPr="00A84BE9">
        <w:rPr>
          <w:rFonts w:ascii="TimesNewRomanPSMT" w:hAnsi="TimesNewRomanPSMT"/>
          <w:lang w:bidi="ar-SA"/>
        </w:rPr>
        <w:t>veliger. 22nd Annual CTAHR Student Research Symposium,</w:t>
      </w:r>
      <w:r w:rsidR="003417C4" w:rsidRPr="003417C4">
        <w:rPr>
          <w:rFonts w:ascii="Times" w:hAnsi="Times"/>
          <w:lang w:bidi="ar-SA"/>
        </w:rPr>
        <w:t xml:space="preserve"> </w:t>
      </w:r>
      <w:r w:rsidR="003417C4" w:rsidRPr="00A84BE9">
        <w:rPr>
          <w:rFonts w:ascii="Times" w:hAnsi="Times"/>
          <w:lang w:bidi="ar-SA"/>
        </w:rPr>
        <w:t xml:space="preserve">University of Hawaii, Honolulu, </w:t>
      </w:r>
      <w:r w:rsidRPr="00A84BE9">
        <w:rPr>
          <w:rFonts w:ascii="TimesNewRomanPSMT" w:hAnsi="TimesNewRomanPSMT"/>
          <w:lang w:bidi="ar-SA"/>
        </w:rPr>
        <w:t xml:space="preserve"> April 9-10. Abstract No. 46 (MS. Student) </w:t>
      </w:r>
    </w:p>
    <w:p w14:paraId="6BA9C51D" w14:textId="3C2C75B8"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lastRenderedPageBreak/>
        <w:t>Leong JL.,</w:t>
      </w:r>
      <w:r w:rsidRPr="00A84BE9">
        <w:rPr>
          <w:rFonts w:ascii="TimesNewRomanPSMT" w:hAnsi="TimesNewRomanPSMT"/>
          <w:lang w:bidi="ar-SA"/>
        </w:rPr>
        <w:t xml:space="preserve"> Chun J., </w:t>
      </w:r>
      <w:proofErr w:type="spellStart"/>
      <w:r w:rsidRPr="00A84BE9">
        <w:rPr>
          <w:rFonts w:ascii="TimesNewRomanPSMT" w:hAnsi="TimesNewRomanPSMT"/>
          <w:lang w:bidi="ar-SA"/>
        </w:rPr>
        <w:t>Milisen</w:t>
      </w:r>
      <w:proofErr w:type="spellEnd"/>
      <w:r w:rsidRPr="00A84BE9">
        <w:rPr>
          <w:rFonts w:ascii="TimesNewRomanPSMT" w:hAnsi="TimesNewRomanPSMT"/>
          <w:lang w:bidi="ar-SA"/>
        </w:rPr>
        <w:t xml:space="preserve"> J., Biggs J., Rivera C., LeRoy M. and </w:t>
      </w:r>
      <w:r w:rsidRPr="00A84BE9">
        <w:rPr>
          <w:rFonts w:ascii="TimesNewRomanPS" w:hAnsi="TimesNewRomanPS"/>
          <w:b/>
          <w:bCs/>
          <w:lang w:bidi="ar-SA"/>
        </w:rPr>
        <w:t xml:space="preserve">Bingham J-P. </w:t>
      </w:r>
      <w:r w:rsidRPr="00A84BE9">
        <w:rPr>
          <w:rFonts w:ascii="TimesNewRomanPSMT" w:hAnsi="TimesNewRomanPSMT"/>
          <w:lang w:bidi="ar-SA"/>
        </w:rPr>
        <w:t xml:space="preserve">(2010) Venom differentiation within the milked venom of </w:t>
      </w:r>
      <w:r w:rsidRPr="00A84BE9">
        <w:rPr>
          <w:rFonts w:ascii="TimesNewRomanPS" w:hAnsi="TimesNewRomanPS"/>
          <w:i/>
          <w:iCs/>
          <w:lang w:bidi="ar-SA"/>
        </w:rPr>
        <w:t xml:space="preserve">Conus </w:t>
      </w:r>
      <w:proofErr w:type="spellStart"/>
      <w:r w:rsidRPr="00A84BE9">
        <w:rPr>
          <w:rFonts w:ascii="TimesNewRomanPS" w:hAnsi="TimesNewRomanPS"/>
          <w:i/>
          <w:iCs/>
          <w:lang w:bidi="ar-SA"/>
        </w:rPr>
        <w:t>striatus</w:t>
      </w:r>
      <w:proofErr w:type="spellEnd"/>
      <w:r w:rsidRPr="00A84BE9">
        <w:rPr>
          <w:rFonts w:ascii="TimesNewRomanPSMT" w:hAnsi="TimesNewRomanPSMT"/>
          <w:lang w:bidi="ar-SA"/>
        </w:rPr>
        <w:t>. 22nd Annual CTAHR Student Research Symposium,</w:t>
      </w:r>
      <w:r w:rsidR="003417C4" w:rsidRPr="003417C4">
        <w:rPr>
          <w:rFonts w:ascii="Times" w:hAnsi="Times"/>
          <w:lang w:bidi="ar-SA"/>
        </w:rPr>
        <w:t xml:space="preserve"> </w:t>
      </w:r>
      <w:r w:rsidR="003417C4" w:rsidRPr="00A84BE9">
        <w:rPr>
          <w:rFonts w:ascii="Times" w:hAnsi="Times"/>
          <w:lang w:bidi="ar-SA"/>
        </w:rPr>
        <w:t xml:space="preserve">University of Hawaii, Honolulu, </w:t>
      </w:r>
      <w:r w:rsidRPr="00A84BE9">
        <w:rPr>
          <w:rFonts w:ascii="TimesNewRomanPSMT" w:hAnsi="TimesNewRomanPSMT"/>
          <w:lang w:bidi="ar-SA"/>
        </w:rPr>
        <w:t xml:space="preserve"> April 9-10. Abstract No. 71 (Undergraduate Student) </w:t>
      </w:r>
    </w:p>
    <w:p w14:paraId="6AFBDE1F" w14:textId="7D57C4B5"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Thapa P.</w:t>
      </w:r>
      <w:r w:rsidRPr="00A84BE9">
        <w:rPr>
          <w:rFonts w:ascii="TimesNewRomanPSMT" w:hAnsi="TimesNewRomanPSMT"/>
          <w:lang w:bidi="ar-SA"/>
        </w:rPr>
        <w:t xml:space="preserve"> and </w:t>
      </w:r>
      <w:r w:rsidRPr="00A84BE9">
        <w:rPr>
          <w:rFonts w:ascii="TimesNewRomanPS" w:hAnsi="TimesNewRomanPS"/>
          <w:b/>
          <w:bCs/>
          <w:lang w:bidi="ar-SA"/>
        </w:rPr>
        <w:t xml:space="preserve">Bingham J-P. </w:t>
      </w:r>
      <w:r w:rsidRPr="00A84BE9">
        <w:rPr>
          <w:rFonts w:ascii="TimesNewRomanPSMT" w:hAnsi="TimesNewRomanPSMT"/>
          <w:lang w:bidi="ar-SA"/>
        </w:rPr>
        <w:t>(2010) Alpha conotoxin peptide truncation as a potential novel means of post-translational modification for phyla selectivity and pharmacological selectivity 22nd Annual CTAHR Student Research Symposium,</w:t>
      </w:r>
      <w:r w:rsidR="003417C4" w:rsidRPr="003417C4">
        <w:rPr>
          <w:rFonts w:ascii="Times" w:hAnsi="Times"/>
          <w:lang w:bidi="ar-SA"/>
        </w:rPr>
        <w:t xml:space="preserve"> </w:t>
      </w:r>
      <w:r w:rsidR="003417C4" w:rsidRPr="00A84BE9">
        <w:rPr>
          <w:rFonts w:ascii="Times" w:hAnsi="Times"/>
          <w:lang w:bidi="ar-SA"/>
        </w:rPr>
        <w:t xml:space="preserve">University of Hawaii, Honolulu, </w:t>
      </w:r>
      <w:r w:rsidRPr="00A84BE9">
        <w:rPr>
          <w:rFonts w:ascii="TimesNewRomanPSMT" w:hAnsi="TimesNewRomanPSMT"/>
          <w:lang w:bidi="ar-SA"/>
        </w:rPr>
        <w:t xml:space="preserve"> April 9-10. Abstract No. 80 (Undergraduate Student) (oral). </w:t>
      </w:r>
    </w:p>
    <w:p w14:paraId="5B853D60" w14:textId="2B223D41"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Chun J.,</w:t>
      </w:r>
      <w:r w:rsidRPr="00A84BE9">
        <w:rPr>
          <w:rFonts w:ascii="TimesNewRomanPSMT" w:hAnsi="TimesNewRomanPSMT"/>
          <w:lang w:bidi="ar-SA"/>
        </w:rPr>
        <w:t xml:space="preserve"> Bergeron Z. and </w:t>
      </w:r>
      <w:r w:rsidRPr="00A84BE9">
        <w:rPr>
          <w:rFonts w:ascii="TimesNewRomanPS" w:hAnsi="TimesNewRomanPS"/>
          <w:b/>
          <w:bCs/>
          <w:lang w:bidi="ar-SA"/>
        </w:rPr>
        <w:t xml:space="preserve">Bingham J-P. </w:t>
      </w:r>
      <w:r w:rsidRPr="00A84BE9">
        <w:rPr>
          <w:rFonts w:ascii="TimesNewRomanPSMT" w:hAnsi="TimesNewRomanPSMT"/>
          <w:lang w:bidi="ar-SA"/>
        </w:rPr>
        <w:t xml:space="preserve">(2010) Application of mass spectrometry in the analysis of novel conotoxins. 22nd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9-10. Abstract No. 87 (MS. Student) (oral). </w:t>
      </w:r>
    </w:p>
    <w:p w14:paraId="21907E4B" w14:textId="7338045D"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Kim DH.,</w:t>
      </w:r>
      <w:r w:rsidRPr="00A84BE9">
        <w:rPr>
          <w:rFonts w:ascii="TimesNewRomanPSMT" w:hAnsi="TimesNewRomanPSMT"/>
          <w:lang w:bidi="ar-SA"/>
        </w:rPr>
        <w:t xml:space="preserve"> </w:t>
      </w:r>
      <w:proofErr w:type="spellStart"/>
      <w:r w:rsidRPr="00A84BE9">
        <w:rPr>
          <w:rFonts w:ascii="TimesNewRomanPSMT" w:hAnsi="TimesNewRomanPSMT"/>
          <w:lang w:bidi="ar-SA"/>
        </w:rPr>
        <w:t>Marangoudakis</w:t>
      </w:r>
      <w:proofErr w:type="spellEnd"/>
      <w:r w:rsidRPr="00A84BE9">
        <w:rPr>
          <w:rFonts w:ascii="TimesNewRomanPSMT" w:hAnsi="TimesNewRomanPSMT"/>
          <w:lang w:bidi="ar-SA"/>
        </w:rPr>
        <w:t xml:space="preserve"> S., Lipscombe D., and </w:t>
      </w:r>
      <w:r w:rsidRPr="00A84BE9">
        <w:rPr>
          <w:rFonts w:ascii="TimesNewRomanPS" w:hAnsi="TimesNewRomanPS"/>
          <w:b/>
          <w:bCs/>
          <w:lang w:bidi="ar-SA"/>
        </w:rPr>
        <w:t xml:space="preserve">Bingham J-P. </w:t>
      </w:r>
      <w:r w:rsidRPr="00A84BE9">
        <w:rPr>
          <w:rFonts w:ascii="TimesNewRomanPSMT" w:hAnsi="TimesNewRomanPSMT"/>
          <w:lang w:bidi="ar-SA"/>
        </w:rPr>
        <w:t>(2010) Bioengineering of ω- conotoxin GVIA: Probes for the N-type neuronal Ca</w:t>
      </w:r>
      <w:r w:rsidRPr="00A84BE9">
        <w:rPr>
          <w:rFonts w:ascii="TimesNewRomanPSMT" w:hAnsi="TimesNewRomanPSMT"/>
          <w:position w:val="10"/>
          <w:sz w:val="14"/>
          <w:szCs w:val="14"/>
          <w:lang w:bidi="ar-SA"/>
        </w:rPr>
        <w:t xml:space="preserve">2+ </w:t>
      </w:r>
      <w:r w:rsidRPr="00A84BE9">
        <w:rPr>
          <w:rFonts w:ascii="TimesNewRomanPSMT" w:hAnsi="TimesNewRomanPSMT"/>
          <w:lang w:bidi="ar-SA"/>
        </w:rPr>
        <w:t xml:space="preserve">channel. 22nd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9-10. Abstract No. 90 (MS. Student). </w:t>
      </w:r>
    </w:p>
    <w:p w14:paraId="271898B8" w14:textId="77777777" w:rsidR="00AA3511"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Bergeron ZL</w:t>
      </w:r>
      <w:r w:rsidRPr="00A84BE9">
        <w:rPr>
          <w:rFonts w:ascii="TimesNewRomanPSMT" w:hAnsi="TimesNewRomanPSMT"/>
          <w:lang w:bidi="ar-SA"/>
        </w:rPr>
        <w:t xml:space="preserve">., Collier A., Cummins TR. and </w:t>
      </w:r>
      <w:r w:rsidRPr="00A84BE9">
        <w:rPr>
          <w:rFonts w:ascii="TimesNewRomanPS" w:hAnsi="TimesNewRomanPS"/>
          <w:b/>
          <w:bCs/>
          <w:lang w:bidi="ar-SA"/>
        </w:rPr>
        <w:t xml:space="preserve">Bingham J-P. </w:t>
      </w:r>
      <w:r w:rsidRPr="00A84BE9">
        <w:rPr>
          <w:rFonts w:ascii="TimesNewRomanPSMT" w:hAnsi="TimesNewRomanPSMT"/>
          <w:lang w:bidi="ar-SA"/>
        </w:rPr>
        <w:t xml:space="preserve">(2010) Design development and application of a fluorescent probe to study changes in </w:t>
      </w:r>
      <w:proofErr w:type="spellStart"/>
      <w:r w:rsidRPr="00A84BE9">
        <w:rPr>
          <w:rFonts w:ascii="TimesNewRomanPSMT" w:hAnsi="TimesNewRomanPSMT"/>
          <w:lang w:bidi="ar-SA"/>
        </w:rPr>
        <w:t>hERG</w:t>
      </w:r>
      <w:proofErr w:type="spellEnd"/>
      <w:r w:rsidRPr="00A84BE9">
        <w:rPr>
          <w:rFonts w:ascii="TimesNewRomanPSMT" w:hAnsi="TimesNewRomanPSMT"/>
          <w:lang w:bidi="ar-SA"/>
        </w:rPr>
        <w:t xml:space="preserve"> channel density and trafficking; a mechanistic basis for cardiac arrhythmia J. FASEB, 24 (Meeting Abstract Supplement) Abstract No. 490.2 </w:t>
      </w:r>
    </w:p>
    <w:p w14:paraId="65D13A57" w14:textId="3FE383FD"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Thapa P.,</w:t>
      </w:r>
      <w:r w:rsidRPr="00A84BE9">
        <w:rPr>
          <w:rFonts w:ascii="TimesNewRomanPSMT" w:hAnsi="TimesNewRomanPSMT"/>
          <w:lang w:bidi="ar-SA"/>
        </w:rPr>
        <w:t xml:space="preserve"> Morrison K., </w:t>
      </w:r>
      <w:r w:rsidRPr="00A84BE9">
        <w:rPr>
          <w:rFonts w:ascii="TimesNewRomanPS" w:hAnsi="TimesNewRomanPS"/>
          <w:b/>
          <w:bCs/>
          <w:lang w:bidi="ar-SA"/>
        </w:rPr>
        <w:t xml:space="preserve">Bingham J-P. </w:t>
      </w:r>
      <w:r w:rsidRPr="00A84BE9">
        <w:rPr>
          <w:rFonts w:ascii="TimesNewRomanPSMT" w:hAnsi="TimesNewRomanPSMT"/>
          <w:lang w:bidi="ar-SA"/>
        </w:rPr>
        <w:t xml:space="preserve">(2009) Alpha conotoxin peptide truncation – a potential novel means of post-translational modification for phyla and pharmacological specificity. 21st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3-5. Abstract No. 6 (undergraduate/high school intern). *Recipient of the </w:t>
      </w:r>
      <w:r w:rsidRPr="00A84BE9">
        <w:rPr>
          <w:rFonts w:ascii="Times" w:hAnsi="Times"/>
          <w:lang w:bidi="ar-SA"/>
        </w:rPr>
        <w:t xml:space="preserve">Gamma Sigma Delta, Award of Merit, awarded in the category of Undergraduate Student Poster Presentation. </w:t>
      </w:r>
    </w:p>
    <w:p w14:paraId="26B8033C" w14:textId="61644643"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Kim DH.,</w:t>
      </w:r>
      <w:r w:rsidRPr="00A84BE9">
        <w:rPr>
          <w:rFonts w:ascii="TimesNewRomanPSMT" w:hAnsi="TimesNewRomanPSMT"/>
          <w:lang w:bidi="ar-SA"/>
        </w:rPr>
        <w:t xml:space="preserve"> Welling P.A., </w:t>
      </w:r>
      <w:proofErr w:type="spellStart"/>
      <w:r w:rsidRPr="00A84BE9">
        <w:rPr>
          <w:rFonts w:ascii="TimesNewRomanPSMT" w:hAnsi="TimesNewRomanPSMT"/>
          <w:lang w:bidi="ar-SA"/>
        </w:rPr>
        <w:t>Slesinger</w:t>
      </w:r>
      <w:proofErr w:type="spellEnd"/>
      <w:r w:rsidRPr="00A84BE9">
        <w:rPr>
          <w:rFonts w:ascii="TimesNewRomanPSMT" w:hAnsi="TimesNewRomanPSMT"/>
          <w:lang w:bidi="ar-SA"/>
        </w:rPr>
        <w:t xml:space="preserve"> PA., </w:t>
      </w:r>
      <w:r w:rsidRPr="00A84BE9">
        <w:rPr>
          <w:rFonts w:ascii="TimesNewRomanPS" w:hAnsi="TimesNewRomanPS"/>
          <w:b/>
          <w:bCs/>
          <w:lang w:bidi="ar-SA"/>
        </w:rPr>
        <w:t xml:space="preserve">Bingham J-P. </w:t>
      </w:r>
      <w:r w:rsidRPr="00A84BE9">
        <w:rPr>
          <w:rFonts w:ascii="TimesNewRomanPSMT" w:hAnsi="TimesNewRomanPSMT"/>
          <w:lang w:bidi="ar-SA"/>
        </w:rPr>
        <w:t xml:space="preserve">(2009) Targeting </w:t>
      </w:r>
      <w:proofErr w:type="spellStart"/>
      <w:r w:rsidRPr="00A84BE9">
        <w:rPr>
          <w:rFonts w:ascii="TimesNewRomanPSMT" w:hAnsi="TimesNewRomanPSMT"/>
          <w:lang w:bidi="ar-SA"/>
        </w:rPr>
        <w:t>RomK</w:t>
      </w:r>
      <w:proofErr w:type="spellEnd"/>
      <w:r w:rsidRPr="00A84BE9">
        <w:rPr>
          <w:rFonts w:ascii="TimesNewRomanPSMT" w:hAnsi="TimesNewRomanPSMT"/>
          <w:lang w:bidi="ar-SA"/>
        </w:rPr>
        <w:t xml:space="preserve"> Channels; </w:t>
      </w:r>
      <w:proofErr w:type="spellStart"/>
      <w:r w:rsidRPr="00A84BE9">
        <w:rPr>
          <w:rFonts w:ascii="TimesNewRomanPSMT" w:hAnsi="TimesNewRomanPSMT"/>
          <w:lang w:bidi="ar-SA"/>
        </w:rPr>
        <w:t>Tertiapin</w:t>
      </w:r>
      <w:proofErr w:type="spellEnd"/>
      <w:r w:rsidRPr="00A84BE9">
        <w:rPr>
          <w:rFonts w:ascii="TimesNewRomanPSMT" w:hAnsi="TimesNewRomanPSMT"/>
          <w:lang w:bidi="ar-SA"/>
        </w:rPr>
        <w:t xml:space="preserve">, a novel template for peptide toxin fluorophore bioengineering. 21st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3-5. Abstract No. 33 (MS. Student). </w:t>
      </w:r>
    </w:p>
    <w:p w14:paraId="7C60D049" w14:textId="11522423"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Chun JB.,</w:t>
      </w:r>
      <w:r w:rsidRPr="00A84BE9">
        <w:rPr>
          <w:rFonts w:ascii="TimesNewRomanPSMT" w:hAnsi="TimesNewRomanPSMT"/>
          <w:lang w:bidi="ar-SA"/>
        </w:rPr>
        <w:t xml:space="preserve"> Sandall D.,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BG., </w:t>
      </w:r>
      <w:r w:rsidRPr="00A84BE9">
        <w:rPr>
          <w:rFonts w:ascii="TimesNewRomanPS" w:hAnsi="TimesNewRomanPS"/>
          <w:b/>
          <w:bCs/>
          <w:lang w:bidi="ar-SA"/>
        </w:rPr>
        <w:t xml:space="preserve">Bingham J-P. </w:t>
      </w:r>
      <w:r w:rsidRPr="00A84BE9">
        <w:rPr>
          <w:rFonts w:ascii="TimesNewRomanPSMT" w:hAnsi="TimesNewRomanPSMT"/>
          <w:lang w:bidi="ar-SA"/>
        </w:rPr>
        <w:t xml:space="preserve">(2009) Assignment of disulfide bond connectivity within a </w:t>
      </w:r>
      <w:r w:rsidRPr="00A84BE9">
        <w:rPr>
          <w:rFonts w:ascii="Symbol" w:hAnsi="Symbol"/>
          <w:lang w:bidi="ar-SA"/>
        </w:rPr>
        <w:t></w:t>
      </w:r>
      <w:r w:rsidRPr="00A84BE9">
        <w:rPr>
          <w:rFonts w:ascii="TimesNewRomanPSMT" w:hAnsi="TimesNewRomanPSMT"/>
          <w:lang w:bidi="ar-SA"/>
        </w:rPr>
        <w:t xml:space="preserve">-Conotoxin Vg1.0 using partial reduction, differential thiol-alkylation, and MS/MS. 21st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3-5. Abstract No. 19 (MS. Student). </w:t>
      </w:r>
    </w:p>
    <w:p w14:paraId="29238944"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Phillips EE.,</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(2009) Thiol-ester Ligation of Huwentoxin-I Peptide Fragments: Increasing Synthetic Applications of a Novel Voltage-gated Sodium Channel Inhibitor. John A. Burns School of Medicine Biomedical Science Symposium, Honolulu, April 14</w:t>
      </w:r>
      <w:proofErr w:type="spellStart"/>
      <w:r w:rsidRPr="00A84BE9">
        <w:rPr>
          <w:rFonts w:ascii="TimesNewRomanPSMT" w:hAnsi="TimesNewRomanPSMT"/>
          <w:position w:val="10"/>
          <w:sz w:val="14"/>
          <w:szCs w:val="14"/>
          <w:lang w:bidi="ar-SA"/>
        </w:rPr>
        <w:t>th</w:t>
      </w:r>
      <w:proofErr w:type="spellEnd"/>
      <w:r w:rsidRPr="00A84BE9">
        <w:rPr>
          <w:rFonts w:ascii="TimesNewRomanPSMT" w:hAnsi="TimesNewRomanPSMT"/>
          <w:lang w:bidi="ar-SA"/>
        </w:rPr>
        <w:t xml:space="preserve">, 2009. Abstract No. 104. </w:t>
      </w:r>
    </w:p>
    <w:p w14:paraId="5355BC36"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Bergeron. ZL.,</w:t>
      </w:r>
      <w:r w:rsidRPr="00A84BE9">
        <w:rPr>
          <w:rFonts w:ascii="TimesNewRomanPSMT" w:hAnsi="TimesNewRomanPSMT"/>
          <w:lang w:bidi="ar-SA"/>
        </w:rPr>
        <w:t xml:space="preserve"> Collier A., </w:t>
      </w:r>
      <w:r w:rsidRPr="00A84BE9">
        <w:rPr>
          <w:rFonts w:ascii="TimesNewRomanPS" w:hAnsi="TimesNewRomanPS"/>
          <w:b/>
          <w:bCs/>
          <w:lang w:bidi="ar-SA"/>
        </w:rPr>
        <w:t>Bingham J-P</w:t>
      </w:r>
      <w:r w:rsidRPr="00A84BE9">
        <w:rPr>
          <w:rFonts w:ascii="TimesNewRomanPSMT" w:hAnsi="TimesNewRomanPSMT"/>
          <w:lang w:bidi="ar-SA"/>
        </w:rPr>
        <w:t xml:space="preserve">. (2009) Correlation of Cardiac Arrhythmias and Drug Safety: Development of a toxin-fluorophore based </w:t>
      </w:r>
      <w:proofErr w:type="spellStart"/>
      <w:r w:rsidRPr="00A84BE9">
        <w:rPr>
          <w:rFonts w:ascii="TimesNewRomanPSMT" w:hAnsi="TimesNewRomanPSMT"/>
          <w:lang w:bidi="ar-SA"/>
        </w:rPr>
        <w:t>hERG</w:t>
      </w:r>
      <w:proofErr w:type="spellEnd"/>
      <w:r w:rsidRPr="00A84BE9">
        <w:rPr>
          <w:rFonts w:ascii="TimesNewRomanPSMT" w:hAnsi="TimesNewRomanPSMT"/>
          <w:lang w:bidi="ar-SA"/>
        </w:rPr>
        <w:t xml:space="preserve"> channel Screen. John A. Burns School of Medicine Biomedical Science Symposium, Honolulu, April 14</w:t>
      </w:r>
      <w:proofErr w:type="spellStart"/>
      <w:r w:rsidRPr="00A84BE9">
        <w:rPr>
          <w:rFonts w:ascii="TimesNewRomanPSMT" w:hAnsi="TimesNewRomanPSMT"/>
          <w:position w:val="10"/>
          <w:sz w:val="14"/>
          <w:szCs w:val="14"/>
          <w:lang w:bidi="ar-SA"/>
        </w:rPr>
        <w:t>th</w:t>
      </w:r>
      <w:proofErr w:type="spellEnd"/>
      <w:r w:rsidRPr="00A84BE9">
        <w:rPr>
          <w:rFonts w:ascii="TimesNewRomanPSMT" w:hAnsi="TimesNewRomanPSMT"/>
          <w:lang w:bidi="ar-SA"/>
        </w:rPr>
        <w:t xml:space="preserve">, 2009. Abstract No. 86. </w:t>
      </w:r>
    </w:p>
    <w:p w14:paraId="41A70D00" w14:textId="177A6327" w:rsidR="00A84BE9" w:rsidRPr="00AA3511" w:rsidRDefault="00A84BE9" w:rsidP="00AA3511">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Ishibashi J</w:t>
      </w:r>
      <w:r w:rsidRPr="00A84BE9">
        <w:rPr>
          <w:rFonts w:ascii="TimesNewRomanPSMT" w:hAnsi="TimesNewRomanPSMT"/>
          <w:lang w:bidi="ar-SA"/>
        </w:rPr>
        <w:t xml:space="preserve">. and </w:t>
      </w:r>
      <w:r w:rsidRPr="00A84BE9">
        <w:rPr>
          <w:rFonts w:ascii="TimesNewRomanPS" w:hAnsi="TimesNewRomanPS"/>
          <w:b/>
          <w:bCs/>
          <w:lang w:bidi="ar-SA"/>
        </w:rPr>
        <w:t>Bingham J-P</w:t>
      </w:r>
      <w:r w:rsidRPr="00A84BE9">
        <w:rPr>
          <w:rFonts w:ascii="TimesNewRomanPSMT" w:hAnsi="TimesNewRomanPSMT"/>
          <w:lang w:bidi="ar-SA"/>
        </w:rPr>
        <w:t xml:space="preserve">. (2008) Peptide probes: Addressing Problems in design and synthesis. Pacific Region Diabetes Education Program NIDDK, NIH Diabetes conference, Ala Moana Hotel, Honolulu, August 10-11, 2008. </w:t>
      </w:r>
    </w:p>
    <w:p w14:paraId="40AA9EFA" w14:textId="352FB09F"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lastRenderedPageBreak/>
        <w:t>Bergeron Z.,</w:t>
      </w:r>
      <w:r w:rsidRPr="00A84BE9">
        <w:rPr>
          <w:rFonts w:ascii="TimesNewRomanPSMT" w:hAnsi="TimesNewRomanPSMT"/>
          <w:lang w:bidi="ar-SA"/>
        </w:rPr>
        <w:t xml:space="preserve"> Collier A and </w:t>
      </w:r>
      <w:r w:rsidRPr="00A84BE9">
        <w:rPr>
          <w:rFonts w:ascii="TimesNewRomanPS" w:hAnsi="TimesNewRomanPS"/>
          <w:b/>
          <w:bCs/>
          <w:lang w:bidi="ar-SA"/>
        </w:rPr>
        <w:t>Bingham J-P</w:t>
      </w:r>
      <w:r w:rsidRPr="00A84BE9">
        <w:rPr>
          <w:rFonts w:ascii="TimesNewRomanPSMT" w:hAnsi="TimesNewRomanPSMT"/>
          <w:lang w:bidi="ar-SA"/>
        </w:rPr>
        <w:t xml:space="preserve">. (2008) The Correlation of Cardiac Arrhythmias and Drug Safety: Bioengineering of a Toxin-fluorophore High-throughput </w:t>
      </w:r>
      <w:proofErr w:type="spellStart"/>
      <w:r w:rsidRPr="00A84BE9">
        <w:rPr>
          <w:rFonts w:ascii="TimesNewRomanPSMT" w:hAnsi="TimesNewRomanPSMT"/>
          <w:lang w:bidi="ar-SA"/>
        </w:rPr>
        <w:t>hERG</w:t>
      </w:r>
      <w:proofErr w:type="spellEnd"/>
      <w:r w:rsidRPr="00A84BE9">
        <w:rPr>
          <w:rFonts w:ascii="TimesNewRomanPSMT" w:hAnsi="TimesNewRomanPSMT"/>
          <w:lang w:bidi="ar-SA"/>
        </w:rPr>
        <w:t xml:space="preserve"> Screen. 20th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11-12. Abstract No. 27. </w:t>
      </w:r>
    </w:p>
    <w:p w14:paraId="6CA1BED3" w14:textId="2C783D4E"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Kim DH.,</w:t>
      </w:r>
      <w:r w:rsidRPr="00A84BE9">
        <w:rPr>
          <w:rFonts w:ascii="TimesNewRomanPSMT" w:hAnsi="TimesNewRomanPSMT"/>
          <w:lang w:bidi="ar-SA"/>
        </w:rPr>
        <w:t xml:space="preserve"> Toribio P. and </w:t>
      </w:r>
      <w:r w:rsidRPr="00A84BE9">
        <w:rPr>
          <w:rFonts w:ascii="TimesNewRomanPS" w:hAnsi="TimesNewRomanPS"/>
          <w:b/>
          <w:bCs/>
          <w:lang w:bidi="ar-SA"/>
        </w:rPr>
        <w:t>Bingham, J-P</w:t>
      </w:r>
      <w:r w:rsidRPr="00A84BE9">
        <w:rPr>
          <w:rFonts w:ascii="TimesNewRomanPSMT" w:hAnsi="TimesNewRomanPSMT"/>
          <w:lang w:bidi="ar-SA"/>
        </w:rPr>
        <w:t xml:space="preserve">. (2008) Quantification of milked venom </w:t>
      </w:r>
      <w:proofErr w:type="spellStart"/>
      <w:r w:rsidRPr="00A84BE9">
        <w:rPr>
          <w:rFonts w:ascii="TimesNewRomanPSMT" w:hAnsi="TimesNewRomanPSMT"/>
          <w:lang w:bidi="ar-SA"/>
        </w:rPr>
        <w:t>Conopeptide</w:t>
      </w:r>
      <w:proofErr w:type="spellEnd"/>
      <w:r w:rsidRPr="00A84BE9">
        <w:rPr>
          <w:rFonts w:ascii="TimesNewRomanPSMT" w:hAnsi="TimesNewRomanPSMT"/>
          <w:lang w:bidi="ar-SA"/>
        </w:rPr>
        <w:t xml:space="preserve"> variability in </w:t>
      </w:r>
      <w:r w:rsidRPr="00A84BE9">
        <w:rPr>
          <w:rFonts w:ascii="TimesNewRomanPS" w:hAnsi="TimesNewRomanPS"/>
          <w:i/>
          <w:iCs/>
          <w:lang w:bidi="ar-SA"/>
        </w:rPr>
        <w:t>Conus purpurascens</w:t>
      </w:r>
      <w:r w:rsidRPr="00A84BE9">
        <w:rPr>
          <w:rFonts w:ascii="TimesNewRomanPSMT" w:hAnsi="TimesNewRomanPSMT"/>
          <w:lang w:bidi="ar-SA"/>
        </w:rPr>
        <w:t xml:space="preserve">. 20th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11- 12. Abstract No. 3. </w:t>
      </w:r>
    </w:p>
    <w:p w14:paraId="142294F9" w14:textId="489491E9"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Phillips E.,</w:t>
      </w:r>
      <w:r w:rsidRPr="00A84BE9">
        <w:rPr>
          <w:rFonts w:ascii="TimesNewRomanPSMT" w:hAnsi="TimesNewRomanPSMT"/>
          <w:lang w:bidi="ar-SA"/>
        </w:rPr>
        <w:t xml:space="preserve"> Cummins T. and </w:t>
      </w:r>
      <w:r w:rsidRPr="00A84BE9">
        <w:rPr>
          <w:rFonts w:ascii="TimesNewRomanPS" w:hAnsi="TimesNewRomanPS"/>
          <w:b/>
          <w:bCs/>
          <w:lang w:bidi="ar-SA"/>
        </w:rPr>
        <w:t>Bingham J-P</w:t>
      </w:r>
      <w:r w:rsidRPr="00A84BE9">
        <w:rPr>
          <w:rFonts w:ascii="TimesNewRomanPSMT" w:hAnsi="TimesNewRomanPSMT"/>
          <w:lang w:bidi="ar-SA"/>
        </w:rPr>
        <w:t xml:space="preserve">. (2008) Bioengineering of Huwentoxin-I: A Novel Pharmacological Probe for Isoforms of the Voltage Gated Sodium Channel. 20th Annual CTAHR Student Research Symposium, </w:t>
      </w:r>
      <w:r w:rsidR="003417C4" w:rsidRPr="00A84BE9">
        <w:rPr>
          <w:rFonts w:ascii="Times" w:hAnsi="Times"/>
          <w:lang w:bidi="ar-SA"/>
        </w:rPr>
        <w:t xml:space="preserve">University of Hawaii, Honolulu, </w:t>
      </w:r>
      <w:r w:rsidRPr="00A84BE9">
        <w:rPr>
          <w:rFonts w:ascii="TimesNewRomanPSMT" w:hAnsi="TimesNewRomanPSMT"/>
          <w:lang w:bidi="ar-SA"/>
        </w:rPr>
        <w:t xml:space="preserve">April 11-12. Abstract No. 21. </w:t>
      </w:r>
    </w:p>
    <w:p w14:paraId="2C4AD6F5" w14:textId="24928861"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Townsend, A</w:t>
      </w:r>
      <w:r w:rsidRPr="00A84BE9">
        <w:rPr>
          <w:rFonts w:ascii="TimesNewRomanPSMT" w:hAnsi="TimesNewRomanPSMT"/>
          <w:lang w:bidi="ar-SA"/>
        </w:rPr>
        <w:t xml:space="preserve">., Scanlon, D., O’Donnell, P., </w:t>
      </w:r>
      <w:proofErr w:type="spellStart"/>
      <w:r w:rsidRPr="00A84BE9">
        <w:rPr>
          <w:rFonts w:ascii="TimesNewRomanPSMT" w:hAnsi="TimesNewRomanPSMT"/>
          <w:lang w:bidi="ar-SA"/>
        </w:rPr>
        <w:t>Inserra</w:t>
      </w:r>
      <w:proofErr w:type="spellEnd"/>
      <w:r w:rsidRPr="00A84BE9">
        <w:rPr>
          <w:rFonts w:ascii="TimesNewRomanPSMT" w:hAnsi="TimesNewRomanPSMT"/>
          <w:lang w:bidi="ar-SA"/>
        </w:rPr>
        <w:t xml:space="preserve">, M., </w:t>
      </w:r>
      <w:r w:rsidRPr="00A84BE9">
        <w:rPr>
          <w:rFonts w:ascii="TimesNewRomanPS" w:hAnsi="TimesNewRomanPS"/>
          <w:b/>
          <w:bCs/>
          <w:lang w:bidi="ar-SA"/>
        </w:rPr>
        <w:t>Bingham, J-P</w:t>
      </w:r>
      <w:r w:rsidRPr="00A84BE9">
        <w:rPr>
          <w:rFonts w:ascii="TimesNewRomanPSMT" w:hAnsi="TimesNewRomanPSMT"/>
          <w:lang w:bidi="ar-SA"/>
        </w:rPr>
        <w:t xml:space="preserve">., </w:t>
      </w:r>
      <w:proofErr w:type="spellStart"/>
      <w:r w:rsidRPr="00A84BE9">
        <w:rPr>
          <w:rFonts w:ascii="TimesNewRomanPSMT" w:hAnsi="TimesNewRomanPSMT"/>
          <w:lang w:bidi="ar-SA"/>
        </w:rPr>
        <w:t>Satkunanathan</w:t>
      </w:r>
      <w:proofErr w:type="spellEnd"/>
      <w:r w:rsidRPr="00A84BE9">
        <w:rPr>
          <w:rFonts w:ascii="TimesNewRomanPSMT" w:hAnsi="TimesNewRomanPSMT"/>
          <w:lang w:bidi="ar-SA"/>
        </w:rPr>
        <w:t xml:space="preserve">, N., Khalil Z., Purcell, A., </w:t>
      </w:r>
      <w:proofErr w:type="spellStart"/>
      <w:r w:rsidRPr="00A84BE9">
        <w:rPr>
          <w:rFonts w:ascii="TimesNewRomanPSMT" w:hAnsi="TimesNewRomanPSMT"/>
          <w:lang w:bidi="ar-SA"/>
        </w:rPr>
        <w:t>Livett</w:t>
      </w:r>
      <w:proofErr w:type="spellEnd"/>
      <w:r w:rsidRPr="00A84BE9">
        <w:rPr>
          <w:rFonts w:ascii="TimesNewRomanPSMT" w:hAnsi="TimesNewRomanPSMT"/>
          <w:lang w:bidi="ar-SA"/>
        </w:rPr>
        <w:t>, B.G. (2006) Posttranslational modifications of venom components</w:t>
      </w:r>
      <w:r w:rsidR="00AA3511">
        <w:rPr>
          <w:rFonts w:ascii="TimesNewRomanPSMT" w:hAnsi="TimesNewRomanPSMT"/>
          <w:lang w:bidi="ar-SA"/>
        </w:rPr>
        <w:t xml:space="preserve"> </w:t>
      </w:r>
      <w:r w:rsidRPr="00A84BE9">
        <w:rPr>
          <w:rFonts w:ascii="TimesNewRomanPSMT" w:hAnsi="TimesNewRomanPSMT"/>
          <w:lang w:bidi="ar-SA"/>
        </w:rPr>
        <w:t xml:space="preserve">in </w:t>
      </w:r>
      <w:r w:rsidRPr="00A84BE9">
        <w:rPr>
          <w:rFonts w:ascii="TimesNewRomanPS" w:hAnsi="TimesNewRomanPS"/>
          <w:i/>
          <w:iCs/>
          <w:lang w:bidi="ar-SA"/>
        </w:rPr>
        <w:t xml:space="preserve">Conus </w:t>
      </w:r>
      <w:proofErr w:type="spellStart"/>
      <w:r w:rsidRPr="00A84BE9">
        <w:rPr>
          <w:rFonts w:ascii="TimesNewRomanPS" w:hAnsi="TimesNewRomanPS"/>
          <w:i/>
          <w:iCs/>
          <w:lang w:bidi="ar-SA"/>
        </w:rPr>
        <w:t>victoriae</w:t>
      </w:r>
      <w:proofErr w:type="spellEnd"/>
      <w:r w:rsidRPr="00A84BE9">
        <w:rPr>
          <w:rFonts w:ascii="TimesNewRomanPSMT" w:hAnsi="TimesNewRomanPSMT"/>
          <w:lang w:bidi="ar-SA"/>
        </w:rPr>
        <w:t xml:space="preserve">. IST World Congress, Glasgow, July 23-28, 2006. </w:t>
      </w:r>
      <w:r w:rsidRPr="00A84BE9">
        <w:rPr>
          <w:rFonts w:ascii="TimesNewRomanPS" w:hAnsi="TimesNewRomanPS"/>
          <w:b/>
          <w:bCs/>
          <w:lang w:bidi="ar-SA"/>
        </w:rPr>
        <w:t xml:space="preserve">2005 </w:t>
      </w:r>
    </w:p>
    <w:p w14:paraId="4E2533CB" w14:textId="3899DD68"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Krishnan, MN</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Lee S.H. and,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(2005) Role and Affinity of Inorganic Cations in Tetramer Stabilization of the </w:t>
      </w:r>
      <w:proofErr w:type="spellStart"/>
      <w:r w:rsidRPr="00A84BE9">
        <w:rPr>
          <w:rFonts w:ascii="TimesNewRomanPSMT" w:hAnsi="TimesNewRomanPSMT"/>
          <w:lang w:bidi="ar-SA"/>
        </w:rPr>
        <w:t>KcsA</w:t>
      </w:r>
      <w:proofErr w:type="spellEnd"/>
      <w:r w:rsidRPr="00A84BE9">
        <w:rPr>
          <w:rFonts w:ascii="TimesNewRomanPSMT" w:hAnsi="TimesNewRomanPSMT"/>
          <w:lang w:bidi="ar-SA"/>
        </w:rPr>
        <w:t xml:space="preserve"> K</w:t>
      </w:r>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Channel. Biophysical Society Meeting, Long Beach, CA. </w:t>
      </w:r>
    </w:p>
    <w:p w14:paraId="77EB6C9E" w14:textId="67979036" w:rsidR="00A84BE9" w:rsidRPr="00AA3511" w:rsidRDefault="00A84BE9" w:rsidP="00AA3511">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Cummins, TR.,</w:t>
      </w:r>
      <w:r w:rsidRPr="00A84BE9">
        <w:rPr>
          <w:rFonts w:ascii="TimesNewRomanPSMT" w:hAnsi="TimesNewRomanPSMT"/>
          <w:lang w:bidi="ar-SA"/>
        </w:rPr>
        <w:t xml:space="preserve">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w:t>
      </w:r>
      <w:r w:rsidRPr="00A84BE9">
        <w:rPr>
          <w:rFonts w:ascii="TimesNewRomanPS" w:hAnsi="TimesNewRomanPS"/>
          <w:b/>
          <w:bCs/>
          <w:lang w:bidi="ar-SA"/>
        </w:rPr>
        <w:t xml:space="preserve">Bingham J-P. </w:t>
      </w:r>
      <w:r w:rsidRPr="00A84BE9">
        <w:rPr>
          <w:rFonts w:ascii="TimesNewRomanPSMT" w:hAnsi="TimesNewRomanPSMT"/>
          <w:lang w:bidi="ar-SA"/>
        </w:rPr>
        <w:t xml:space="preserve">(2004) Differential Block of Voltage-gated Sodium Currents by a Tarantula toxin. Neuroscience, 34th Annual Meeting, Oct. San Diego. </w:t>
      </w:r>
    </w:p>
    <w:p w14:paraId="726839E5" w14:textId="3C844B92"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proofErr w:type="spellStart"/>
      <w:r w:rsidRPr="00051949">
        <w:rPr>
          <w:rFonts w:ascii="TimesNewRomanPSMT" w:hAnsi="TimesNewRomanPSMT"/>
          <w:u w:val="single"/>
          <w:lang w:bidi="ar-SA"/>
        </w:rPr>
        <w:t>Bian</w:t>
      </w:r>
      <w:proofErr w:type="spellEnd"/>
      <w:r w:rsidRPr="00051949">
        <w:rPr>
          <w:rFonts w:ascii="TimesNewRomanPSMT" w:hAnsi="TimesNewRomanPSMT"/>
          <w:u w:val="single"/>
          <w:lang w:bidi="ar-SA"/>
        </w:rPr>
        <w:t>, S</w:t>
      </w:r>
      <w:r w:rsidRPr="00A84BE9">
        <w:rPr>
          <w:rFonts w:ascii="TimesNewRomanPSMT" w:hAnsi="TimesNewRomanPSMT"/>
          <w:lang w:bidi="ar-SA"/>
        </w:rPr>
        <w:t xml:space="preserve">., </w:t>
      </w:r>
      <w:r w:rsidRPr="00A84BE9">
        <w:rPr>
          <w:rFonts w:ascii="TimesNewRomanPS" w:hAnsi="TimesNewRomanPS"/>
          <w:b/>
          <w:bCs/>
          <w:lang w:bidi="ar-SA"/>
        </w:rPr>
        <w:t xml:space="preserve">Bingham, J-P., </w:t>
      </w:r>
      <w:r w:rsidRPr="00A84BE9">
        <w:rPr>
          <w:rFonts w:ascii="TimesNewRomanPSMT" w:hAnsi="TimesNewRomanPSMT"/>
          <w:lang w:bidi="ar-SA"/>
        </w:rPr>
        <w:t xml:space="preserve">Yan, Y., </w:t>
      </w:r>
      <w:proofErr w:type="spellStart"/>
      <w:r w:rsidRPr="00A84BE9">
        <w:rPr>
          <w:rFonts w:ascii="TimesNewRomanPSMT" w:hAnsi="TimesNewRomanPSMT"/>
          <w:lang w:bidi="ar-SA"/>
        </w:rPr>
        <w:t>Sigworth</w:t>
      </w:r>
      <w:proofErr w:type="spellEnd"/>
      <w:r w:rsidRPr="00A84BE9">
        <w:rPr>
          <w:rFonts w:ascii="TimesNewRomanPSMT" w:hAnsi="TimesNewRomanPSMT"/>
          <w:lang w:bidi="ar-SA"/>
        </w:rPr>
        <w:t xml:space="preserve">, F.,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BK Channel Clustering </w:t>
      </w:r>
      <w:proofErr w:type="gramStart"/>
      <w:r w:rsidRPr="00A84BE9">
        <w:rPr>
          <w:rFonts w:ascii="TimesNewRomanPSMT" w:hAnsi="TimesNewRomanPSMT"/>
          <w:lang w:bidi="ar-SA"/>
        </w:rPr>
        <w:t>On</w:t>
      </w:r>
      <w:proofErr w:type="gramEnd"/>
      <w:r w:rsidRPr="00A84BE9">
        <w:rPr>
          <w:rFonts w:ascii="TimesNewRomanPSMT" w:hAnsi="TimesNewRomanPSMT"/>
          <w:lang w:bidi="ar-SA"/>
        </w:rPr>
        <w:t xml:space="preserve"> HEK293 Cells. Abstracts of the Biophysical Society 48th Annual Meeting, Feb. 14 – 18, 2004, Baltimore, Maryland. Biophysical Journal Supplement, Jan. 2004, Vol. 86(1), Part 2 of 2, p430a. </w:t>
      </w:r>
    </w:p>
    <w:p w14:paraId="4DC647D1" w14:textId="659022A7"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 w:hAnsi="TimesNewRomanPS"/>
          <w:b/>
          <w:bCs/>
          <w:u w:val="single"/>
          <w:lang w:bidi="ar-SA"/>
        </w:rPr>
        <w:t>Bingham, J-P.</w:t>
      </w:r>
      <w:r w:rsidRPr="00051949">
        <w:rPr>
          <w:rFonts w:ascii="TimesNewRomanPSMT" w:hAnsi="TimesNewRomanPSMT"/>
          <w:u w:val="single"/>
          <w:lang w:bidi="ar-SA"/>
        </w:rPr>
        <w:t>,</w:t>
      </w:r>
      <w:r w:rsidRPr="00A84BE9">
        <w:rPr>
          <w:rFonts w:ascii="TimesNewRomanPSMT" w:hAnsi="TimesNewRomanPSMT"/>
          <w:lang w:bidi="ar-SA"/>
        </w:rPr>
        <w:t xml:space="preserve"> </w:t>
      </w:r>
      <w:proofErr w:type="spellStart"/>
      <w:r w:rsidRPr="00A84BE9">
        <w:rPr>
          <w:rFonts w:ascii="TimesNewRomanPSMT" w:hAnsi="TimesNewRomanPSMT"/>
          <w:lang w:bidi="ar-SA"/>
        </w:rPr>
        <w:t>Bian</w:t>
      </w:r>
      <w:proofErr w:type="spellEnd"/>
      <w:r w:rsidRPr="00A84BE9">
        <w:rPr>
          <w:rFonts w:ascii="TimesNewRomanPSMT" w:hAnsi="TimesNewRomanPSMT"/>
          <w:lang w:bidi="ar-SA"/>
        </w:rPr>
        <w:t xml:space="preserve">, S., and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(2003) Synthesis of iberiotoxin-D19K-LC-Biotin: application to BK channels. </w:t>
      </w:r>
      <w:proofErr w:type="spellStart"/>
      <w:r w:rsidRPr="00A84BE9">
        <w:rPr>
          <w:rFonts w:ascii="TimesNewRomanPS" w:hAnsi="TimesNewRomanPS"/>
          <w:i/>
          <w:iCs/>
          <w:lang w:bidi="ar-SA"/>
        </w:rPr>
        <w:t>Biophys</w:t>
      </w:r>
      <w:proofErr w:type="spellEnd"/>
      <w:r w:rsidRPr="00A84BE9">
        <w:rPr>
          <w:rFonts w:ascii="TimesNewRomanPS" w:hAnsi="TimesNewRomanPS"/>
          <w:i/>
          <w:iCs/>
          <w:lang w:bidi="ar-SA"/>
        </w:rPr>
        <w:t xml:space="preserve">. J. </w:t>
      </w:r>
      <w:r w:rsidRPr="00A84BE9">
        <w:rPr>
          <w:rFonts w:ascii="TimesNewRomanPSMT" w:hAnsi="TimesNewRomanPSMT"/>
          <w:lang w:bidi="ar-SA"/>
        </w:rPr>
        <w:t xml:space="preserve">84: abstract. </w:t>
      </w:r>
      <w:r w:rsidRPr="00A84BE9">
        <w:rPr>
          <w:rFonts w:ascii="TimesNewRomanPS" w:hAnsi="TimesNewRomanPS"/>
          <w:b/>
          <w:bCs/>
          <w:lang w:bidi="ar-SA"/>
        </w:rPr>
        <w:t xml:space="preserve">2002 </w:t>
      </w:r>
    </w:p>
    <w:p w14:paraId="4ABDED66" w14:textId="6ED11A50"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 w:hAnsi="TimesNewRomanPS"/>
          <w:b/>
          <w:bCs/>
          <w:u w:val="single"/>
          <w:lang w:bidi="ar-SA"/>
        </w:rPr>
        <w:t>Bingham, J-P</w:t>
      </w:r>
      <w:r w:rsidRPr="00051949">
        <w:rPr>
          <w:rFonts w:ascii="TimesNewRomanPSMT" w:hAnsi="TimesNewRomanPSMT"/>
          <w:u w:val="single"/>
          <w:lang w:bidi="ar-SA"/>
        </w:rPr>
        <w:t>.,</w:t>
      </w:r>
      <w:r w:rsidRPr="00A84BE9">
        <w:rPr>
          <w:rFonts w:ascii="TimesNewRomanPSMT" w:hAnsi="TimesNewRomanPSMT"/>
          <w:lang w:bidi="ar-SA"/>
        </w:rPr>
        <w:t xml:space="preserve"> </w:t>
      </w:r>
      <w:proofErr w:type="spellStart"/>
      <w:r w:rsidRPr="00A84BE9">
        <w:rPr>
          <w:rFonts w:ascii="TimesNewRomanPSMT" w:hAnsi="TimesNewRomanPSMT"/>
          <w:lang w:bidi="ar-SA"/>
        </w:rPr>
        <w:t>Whittal</w:t>
      </w:r>
      <w:proofErr w:type="spellEnd"/>
      <w:r w:rsidRPr="00A84BE9">
        <w:rPr>
          <w:rFonts w:ascii="TimesNewRomanPSMT" w:hAnsi="TimesNewRomanPSMT"/>
          <w:lang w:bidi="ar-SA"/>
        </w:rPr>
        <w:t xml:space="preserve">, R., </w:t>
      </w:r>
      <w:proofErr w:type="spellStart"/>
      <w:r w:rsidRPr="00A84BE9">
        <w:rPr>
          <w:rFonts w:ascii="TimesNewRomanPSMT" w:hAnsi="TimesNewRomanPSMT"/>
          <w:lang w:bidi="ar-SA"/>
        </w:rPr>
        <w:t>Semchuk</w:t>
      </w:r>
      <w:proofErr w:type="spellEnd"/>
      <w:r w:rsidRPr="00A84BE9">
        <w:rPr>
          <w:rFonts w:ascii="TimesNewRomanPSMT" w:hAnsi="TimesNewRomanPSMT"/>
          <w:lang w:bidi="ar-SA"/>
        </w:rPr>
        <w:t xml:space="preserve">, P.,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(2002) The Milked venom from </w:t>
      </w:r>
      <w:r w:rsidRPr="00A84BE9">
        <w:rPr>
          <w:rFonts w:ascii="TimesNewRomanPS" w:hAnsi="TimesNewRomanPS"/>
          <w:i/>
          <w:iCs/>
          <w:lang w:bidi="ar-SA"/>
        </w:rPr>
        <w:t xml:space="preserve">Conus </w:t>
      </w:r>
      <w:proofErr w:type="spellStart"/>
      <w:r w:rsidRPr="00A84BE9">
        <w:rPr>
          <w:rFonts w:ascii="TimesNewRomanPS" w:hAnsi="TimesNewRomanPS"/>
          <w:i/>
          <w:iCs/>
          <w:lang w:bidi="ar-SA"/>
        </w:rPr>
        <w:t>geographus</w:t>
      </w:r>
      <w:proofErr w:type="spellEnd"/>
      <w:r w:rsidRPr="00A84BE9">
        <w:rPr>
          <w:rFonts w:ascii="TimesNewRomanPS" w:hAnsi="TimesNewRomanPS"/>
          <w:i/>
          <w:iCs/>
          <w:lang w:bidi="ar-SA"/>
        </w:rPr>
        <w:t xml:space="preserve"> </w:t>
      </w:r>
      <w:r w:rsidRPr="00A84BE9">
        <w:rPr>
          <w:rFonts w:ascii="TimesNewRomanPSMT" w:hAnsi="TimesNewRomanPSMT"/>
          <w:lang w:bidi="ar-SA"/>
        </w:rPr>
        <w:t>holds many surprises. 6</w:t>
      </w:r>
      <w:proofErr w:type="spellStart"/>
      <w:r w:rsidRPr="00A84BE9">
        <w:rPr>
          <w:rFonts w:ascii="TimesNewRomanPSMT" w:hAnsi="TimesNewRomanPSMT"/>
          <w:position w:val="10"/>
          <w:sz w:val="14"/>
          <w:szCs w:val="14"/>
          <w:lang w:bidi="ar-SA"/>
        </w:rPr>
        <w:t>th</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Asia-Pacific Congress on Animal, Plant and Microbial toxins, Cairns, Australia. </w:t>
      </w:r>
    </w:p>
    <w:p w14:paraId="2BF50416" w14:textId="57441B0B"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Sandall, D.,</w:t>
      </w:r>
      <w:r w:rsidRPr="00A84BE9">
        <w:rPr>
          <w:rFonts w:ascii="TimesNewRomanPSMT" w:hAnsi="TimesNewRomanPSMT"/>
          <w:lang w:bidi="ar-SA"/>
        </w:rPr>
        <w:t xml:space="preserve"> </w:t>
      </w:r>
      <w:proofErr w:type="spellStart"/>
      <w:r w:rsidRPr="00A84BE9">
        <w:rPr>
          <w:rFonts w:ascii="TimesNewRomanPSMT" w:hAnsi="TimesNewRomanPSMT"/>
          <w:lang w:bidi="ar-SA"/>
        </w:rPr>
        <w:t>Keays</w:t>
      </w:r>
      <w:proofErr w:type="spellEnd"/>
      <w:r w:rsidRPr="00A84BE9">
        <w:rPr>
          <w:rFonts w:ascii="TimesNewRomanPSMT" w:hAnsi="TimesNewRomanPSMT"/>
          <w:lang w:bidi="ar-SA"/>
        </w:rPr>
        <w:t xml:space="preserve">, D., Down, J., </w:t>
      </w:r>
      <w:r w:rsidRPr="00A84BE9">
        <w:rPr>
          <w:rFonts w:ascii="TimesNewRomanPS" w:hAnsi="TimesNewRomanPS"/>
          <w:b/>
          <w:bCs/>
          <w:lang w:bidi="ar-SA"/>
        </w:rPr>
        <w:t>Bingham, J-P.</w:t>
      </w:r>
      <w:r w:rsidRPr="00A84BE9">
        <w:rPr>
          <w:rFonts w:ascii="TimesNewRomanPSMT" w:hAnsi="TimesNewRomanPSMT"/>
          <w:lang w:bidi="ar-SA"/>
        </w:rPr>
        <w:t xml:space="preserve">,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 and </w:t>
      </w:r>
      <w:proofErr w:type="spellStart"/>
      <w:r w:rsidRPr="00A84BE9">
        <w:rPr>
          <w:rFonts w:ascii="TimesNewRomanPSMT" w:hAnsi="TimesNewRomanPSMT"/>
          <w:lang w:bidi="ar-SA"/>
        </w:rPr>
        <w:t>Gayler</w:t>
      </w:r>
      <w:proofErr w:type="spellEnd"/>
      <w:r w:rsidRPr="00A84BE9">
        <w:rPr>
          <w:rFonts w:ascii="TimesNewRomanPSMT" w:hAnsi="TimesNewRomanPSMT"/>
          <w:lang w:bidi="ar-SA"/>
        </w:rPr>
        <w:t xml:space="preserve">, K. (2001) Conotoxin diversity in venom from Australian Cone shells. Proc. 26th Annual Conference on Protein Structure and Function, 7 – 11 February, Lorne, Australia, 26: A56. </w:t>
      </w:r>
    </w:p>
    <w:p w14:paraId="1B918E28" w14:textId="2DF25DC6"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 w:hAnsi="TimesNewRomanPS"/>
          <w:b/>
          <w:bCs/>
          <w:u w:val="single"/>
          <w:lang w:bidi="ar-SA"/>
        </w:rPr>
        <w:t>Bingham, J-P</w:t>
      </w:r>
      <w:r w:rsidRPr="00051949">
        <w:rPr>
          <w:rFonts w:ascii="TimesNewRomanPSMT" w:hAnsi="TimesNewRomanPSMT"/>
          <w:u w:val="single"/>
          <w:lang w:bidi="ar-SA"/>
        </w:rPr>
        <w:t>.,</w:t>
      </w:r>
      <w:r w:rsidRPr="00A84BE9">
        <w:rPr>
          <w:rFonts w:ascii="TimesNewRomanPSMT" w:hAnsi="TimesNewRomanPSMT"/>
          <w:lang w:bidi="ar-SA"/>
        </w:rPr>
        <w:t xml:space="preserve"> Burlingame, A., </w:t>
      </w:r>
      <w:proofErr w:type="spellStart"/>
      <w:r w:rsidRPr="00A84BE9">
        <w:rPr>
          <w:rFonts w:ascii="TimesNewRomanPSMT" w:hAnsi="TimesNewRomanPSMT"/>
          <w:lang w:bidi="ar-SA"/>
        </w:rPr>
        <w:t>Moczydlowski</w:t>
      </w:r>
      <w:proofErr w:type="spellEnd"/>
      <w:r w:rsidRPr="00A84BE9">
        <w:rPr>
          <w:rFonts w:ascii="TimesNewRomanPSMT" w:hAnsi="TimesNewRomanPSMT"/>
          <w:lang w:bidi="ar-SA"/>
        </w:rPr>
        <w:t xml:space="preserve">, E., Gilly, W.F. (2000) A new highly selective conotoxin from </w:t>
      </w:r>
      <w:r w:rsidRPr="00A84BE9">
        <w:rPr>
          <w:rFonts w:ascii="TimesNewRomanPS" w:hAnsi="TimesNewRomanPS"/>
          <w:i/>
          <w:iCs/>
          <w:lang w:bidi="ar-SA"/>
        </w:rPr>
        <w:t xml:space="preserve">Conus </w:t>
      </w:r>
      <w:proofErr w:type="spellStart"/>
      <w:r w:rsidRPr="00A84BE9">
        <w:rPr>
          <w:rFonts w:ascii="TimesNewRomanPS" w:hAnsi="TimesNewRomanPS"/>
          <w:i/>
          <w:iCs/>
          <w:lang w:bidi="ar-SA"/>
        </w:rPr>
        <w:t>californicus</w:t>
      </w:r>
      <w:proofErr w:type="spellEnd"/>
      <w:r w:rsidRPr="00A84BE9">
        <w:rPr>
          <w:rFonts w:ascii="TimesNewRomanPS" w:hAnsi="TimesNewRomanPS"/>
          <w:i/>
          <w:iCs/>
          <w:lang w:bidi="ar-SA"/>
        </w:rPr>
        <w:t xml:space="preserve"> </w:t>
      </w:r>
      <w:r w:rsidRPr="00A84BE9">
        <w:rPr>
          <w:rFonts w:ascii="TimesNewRomanPSMT" w:hAnsi="TimesNewRomanPSMT"/>
          <w:lang w:bidi="ar-SA"/>
        </w:rPr>
        <w:t>that targets voltage-gated neuronal Na</w:t>
      </w:r>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channels of squid. General Physiology meeting, </w:t>
      </w:r>
      <w:proofErr w:type="spellStart"/>
      <w:r w:rsidRPr="00A84BE9">
        <w:rPr>
          <w:rFonts w:ascii="TimesNewRomanPSMT" w:hAnsi="TimesNewRomanPSMT"/>
          <w:lang w:bidi="ar-SA"/>
        </w:rPr>
        <w:t>Woodshole</w:t>
      </w:r>
      <w:proofErr w:type="spellEnd"/>
      <w:r w:rsidRPr="00A84BE9">
        <w:rPr>
          <w:rFonts w:ascii="TimesNewRomanPSMT" w:hAnsi="TimesNewRomanPSMT"/>
          <w:lang w:bidi="ar-SA"/>
        </w:rPr>
        <w:t xml:space="preserve">, MA. </w:t>
      </w:r>
    </w:p>
    <w:p w14:paraId="49C9AB28" w14:textId="3A4F1547"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 w:hAnsi="TimesNewRomanPS"/>
          <w:b/>
          <w:bCs/>
          <w:u w:val="single"/>
          <w:lang w:bidi="ar-SA"/>
        </w:rPr>
        <w:t>Bingham J-P</w:t>
      </w:r>
      <w:r w:rsidRPr="00A84BE9">
        <w:rPr>
          <w:rFonts w:ascii="TimesNewRomanPS" w:hAnsi="TimesNewRomanPS"/>
          <w:b/>
          <w:bCs/>
          <w:lang w:bidi="ar-SA"/>
        </w:rPr>
        <w:t xml:space="preserve">., </w:t>
      </w:r>
      <w:proofErr w:type="spellStart"/>
      <w:r w:rsidRPr="00A84BE9">
        <w:rPr>
          <w:rFonts w:ascii="TimesNewRomanPSMT" w:hAnsi="TimesNewRomanPSMT"/>
          <w:lang w:bidi="ar-SA"/>
        </w:rPr>
        <w:t>Medzihradszky</w:t>
      </w:r>
      <w:proofErr w:type="spellEnd"/>
      <w:r w:rsidRPr="00A84BE9">
        <w:rPr>
          <w:rFonts w:ascii="TimesNewRomanPSMT" w:hAnsi="TimesNewRomanPSMT"/>
          <w:lang w:bidi="ar-SA"/>
        </w:rPr>
        <w:t xml:space="preserve"> K. F., Gilly W. F. and Burlingame A. L. (1999) The Venom of </w:t>
      </w:r>
      <w:r w:rsidRPr="00A84BE9">
        <w:rPr>
          <w:rFonts w:ascii="TimesNewRomanPS" w:hAnsi="TimesNewRomanPS"/>
          <w:i/>
          <w:iCs/>
          <w:lang w:bidi="ar-SA"/>
        </w:rPr>
        <w:t xml:space="preserve">Conus </w:t>
      </w:r>
      <w:proofErr w:type="spellStart"/>
      <w:r w:rsidRPr="00A84BE9">
        <w:rPr>
          <w:rFonts w:ascii="TimesNewRomanPS" w:hAnsi="TimesNewRomanPS"/>
          <w:i/>
          <w:iCs/>
          <w:lang w:bidi="ar-SA"/>
        </w:rPr>
        <w:t>californicus</w:t>
      </w:r>
      <w:proofErr w:type="spellEnd"/>
      <w:r w:rsidRPr="00A84BE9">
        <w:rPr>
          <w:rFonts w:ascii="TimesNewRomanPS" w:hAnsi="TimesNewRomanPS"/>
          <w:i/>
          <w:iCs/>
          <w:lang w:bidi="ar-SA"/>
        </w:rPr>
        <w:t xml:space="preserve"> </w:t>
      </w:r>
      <w:r w:rsidRPr="00A84BE9">
        <w:rPr>
          <w:rFonts w:ascii="TimesNewRomanPSMT" w:hAnsi="TimesNewRomanPSMT"/>
          <w:lang w:bidi="ar-SA"/>
        </w:rPr>
        <w:t xml:space="preserve">– its complexity and diversity as studied by various methods of Mass Spectrometry. UCSF Dept. meeting. Asilomar CA. </w:t>
      </w:r>
    </w:p>
    <w:p w14:paraId="1F6CC1EE" w14:textId="730975DF" w:rsidR="00A84BE9" w:rsidRPr="00AA3511" w:rsidRDefault="00A84BE9" w:rsidP="00AA3511">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Broxton, N.,</w:t>
      </w:r>
      <w:r w:rsidRPr="00A84BE9">
        <w:rPr>
          <w:rFonts w:ascii="TimesNewRomanPSMT" w:hAnsi="TimesNewRomanPSMT"/>
          <w:lang w:bidi="ar-SA"/>
        </w:rPr>
        <w:t xml:space="preserve"> Down, J., Loughnan, M., Miranda, L., </w:t>
      </w:r>
      <w:proofErr w:type="spellStart"/>
      <w:r w:rsidRPr="00A84BE9">
        <w:rPr>
          <w:rFonts w:ascii="TimesNewRomanPSMT" w:hAnsi="TimesNewRomanPSMT"/>
          <w:lang w:bidi="ar-SA"/>
        </w:rPr>
        <w:t>Gehrmann</w:t>
      </w:r>
      <w:proofErr w:type="spellEnd"/>
      <w:r w:rsidRPr="00A84BE9">
        <w:rPr>
          <w:rFonts w:ascii="TimesNewRomanPSMT" w:hAnsi="TimesNewRomanPSMT"/>
          <w:lang w:bidi="ar-SA"/>
        </w:rPr>
        <w:t xml:space="preserve">, J., </w:t>
      </w:r>
      <w:r w:rsidRPr="00A84BE9">
        <w:rPr>
          <w:rFonts w:ascii="TimesNewRomanPS" w:hAnsi="TimesNewRomanPS"/>
          <w:b/>
          <w:bCs/>
          <w:lang w:bidi="ar-SA"/>
        </w:rPr>
        <w:t xml:space="preserve">Bingham, J-P.,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 and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B.G. (1997) Potent alpha-conotoxins with selectivity for nicotinic receptor subtypes in muscle and </w:t>
      </w:r>
      <w:r w:rsidRPr="00A84BE9">
        <w:rPr>
          <w:rFonts w:ascii="TimesNewRomanPSMT" w:hAnsi="TimesNewRomanPSMT"/>
          <w:lang w:bidi="ar-SA"/>
        </w:rPr>
        <w:lastRenderedPageBreak/>
        <w:t xml:space="preserve">chromaffin cells. Proc. 9th Int. Symposium on Chromaffin Cell Biology. May 29 – 30, 1997., Sapporo, Japan. p. 113. </w:t>
      </w:r>
    </w:p>
    <w:p w14:paraId="2A589158"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51949">
        <w:rPr>
          <w:rFonts w:ascii="TimesNewRomanPSMT" w:hAnsi="TimesNewRomanPSMT"/>
          <w:u w:val="single"/>
          <w:lang w:bidi="ar-SA"/>
        </w:rPr>
        <w:t>Down J.,</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Miranda L.,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 </w:t>
      </w:r>
      <w:proofErr w:type="spellStart"/>
      <w:r w:rsidRPr="00A84BE9">
        <w:rPr>
          <w:rFonts w:ascii="TimesNewRomanPSMT" w:hAnsi="TimesNewRomanPSMT"/>
          <w:lang w:bidi="ar-SA"/>
        </w:rPr>
        <w:t>Gehrmann</w:t>
      </w:r>
      <w:proofErr w:type="spellEnd"/>
      <w:r w:rsidRPr="00A84BE9">
        <w:rPr>
          <w:rFonts w:ascii="TimesNewRomanPSMT" w:hAnsi="TimesNewRomanPSMT"/>
          <w:lang w:bidi="ar-SA"/>
        </w:rPr>
        <w:t xml:space="preserve"> J.,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BG., Broxton N., and Loughnan M. alpha-Conotoxins with Selectivity Towards Neuronal- and Muscle-type Nicotinic Acetylcholine Receptors. Lorne Protein Conference, Lorne, Australia 1997. </w:t>
      </w:r>
    </w:p>
    <w:p w14:paraId="37E4CEEA" w14:textId="4D360CD0"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MT" w:hAnsi="TimesNewRomanPSMT"/>
          <w:u w:val="single"/>
          <w:lang w:bidi="ar-SA"/>
        </w:rPr>
        <w:t>Broxton NM</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 Capon R., Down J., and </w:t>
      </w:r>
      <w:proofErr w:type="spellStart"/>
      <w:r w:rsidRPr="00A84BE9">
        <w:rPr>
          <w:rFonts w:ascii="TimesNewRomanPSMT" w:hAnsi="TimesNewRomanPSMT"/>
          <w:lang w:bidi="ar-SA"/>
        </w:rPr>
        <w:t>Livett</w:t>
      </w:r>
      <w:proofErr w:type="spellEnd"/>
      <w:r w:rsidRPr="00A84BE9">
        <w:rPr>
          <w:rFonts w:ascii="TimesNewRomanPSMT" w:hAnsi="TimesNewRomanPSMT"/>
          <w:lang w:bidi="ar-SA"/>
        </w:rPr>
        <w:t xml:space="preserve"> B.G. Search for Marine Natural Products and Conotoxins That Target Neuronal-Type Nicotinic Receptors. 2</w:t>
      </w:r>
      <w:proofErr w:type="spellStart"/>
      <w:r w:rsidRPr="00A84BE9">
        <w:rPr>
          <w:rFonts w:ascii="TimesNewRomanPSMT" w:hAnsi="TimesNewRomanPSMT"/>
          <w:position w:val="10"/>
          <w:sz w:val="14"/>
          <w:szCs w:val="14"/>
          <w:lang w:bidi="ar-SA"/>
        </w:rPr>
        <w:t>nd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Australian Peptide Symposium, Kingfisher Bay., Australia 1996. </w:t>
      </w:r>
    </w:p>
    <w:p w14:paraId="1A1E2A38" w14:textId="0B770E19" w:rsidR="00A84BE9" w:rsidRPr="00A84BE9" w:rsidRDefault="00A84BE9" w:rsidP="00A84BE9">
      <w:pPr>
        <w:widowControl/>
        <w:autoSpaceDE/>
        <w:autoSpaceDN/>
        <w:spacing w:before="100" w:beforeAutospacing="1" w:after="100" w:afterAutospacing="1"/>
        <w:rPr>
          <w:sz w:val="24"/>
          <w:szCs w:val="24"/>
          <w:lang w:bidi="ar-SA"/>
        </w:rPr>
      </w:pPr>
      <w:r w:rsidRPr="00051949">
        <w:rPr>
          <w:rFonts w:ascii="TimesNewRomanPS" w:hAnsi="TimesNewRomanPS"/>
          <w:b/>
          <w:bCs/>
          <w:u w:val="single"/>
          <w:lang w:bidi="ar-SA"/>
        </w:rPr>
        <w:t>Bingham J-P</w:t>
      </w:r>
      <w:r w:rsidRPr="00A84BE9">
        <w:rPr>
          <w:rFonts w:ascii="TimesNewRomanPS" w:hAnsi="TimesNewRomanPS"/>
          <w:b/>
          <w:bCs/>
          <w:lang w:bidi="ar-SA"/>
        </w:rPr>
        <w:t>.</w:t>
      </w:r>
      <w:r w:rsidRPr="00A84BE9">
        <w:rPr>
          <w:rFonts w:ascii="TimesNewRomanPSMT" w:hAnsi="TimesNewRomanPSMT"/>
          <w:lang w:bidi="ar-SA"/>
        </w:rPr>
        <w:t xml:space="preserve">, Jones A.,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A Comparative Study of Venom Components </w:t>
      </w:r>
      <w:proofErr w:type="gramStart"/>
      <w:r w:rsidRPr="00A84BE9">
        <w:rPr>
          <w:rFonts w:ascii="TimesNewRomanPSMT" w:hAnsi="TimesNewRomanPSMT"/>
          <w:lang w:bidi="ar-SA"/>
        </w:rPr>
        <w:t>From</w:t>
      </w:r>
      <w:proofErr w:type="gramEnd"/>
      <w:r w:rsidRPr="00A84BE9">
        <w:rPr>
          <w:rFonts w:ascii="TimesNewRomanPSMT" w:hAnsi="TimesNewRomanPSMT"/>
          <w:lang w:bidi="ar-SA"/>
        </w:rPr>
        <w:t xml:space="preserve"> </w:t>
      </w:r>
      <w:r w:rsidRPr="00A84BE9">
        <w:rPr>
          <w:rFonts w:ascii="TimesNewRomanPS" w:hAnsi="TimesNewRomanPS"/>
          <w:i/>
          <w:iCs/>
          <w:lang w:bidi="ar-SA"/>
        </w:rPr>
        <w:t xml:space="preserve">Conus textile </w:t>
      </w:r>
      <w:r w:rsidRPr="00A84BE9">
        <w:rPr>
          <w:rFonts w:ascii="TimesNewRomanPSMT" w:hAnsi="TimesNewRomanPSMT"/>
          <w:lang w:bidi="ar-SA"/>
        </w:rPr>
        <w:t>by Ion Spray Spectrometry (ISMS). 1</w:t>
      </w:r>
      <w:proofErr w:type="spellStart"/>
      <w:r w:rsidRPr="00A84BE9">
        <w:rPr>
          <w:rFonts w:ascii="TimesNewRomanPSMT" w:hAnsi="TimesNewRomanPSMT"/>
          <w:position w:val="10"/>
          <w:sz w:val="14"/>
          <w:szCs w:val="14"/>
          <w:lang w:bidi="ar-SA"/>
        </w:rPr>
        <w:t>st</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Australian Peptide Symposium, Day Dream Is., Australia 1995. </w:t>
      </w:r>
    </w:p>
    <w:p w14:paraId="3258AE03"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85794E">
        <w:rPr>
          <w:rFonts w:ascii="TimesNewRomanPSMT" w:hAnsi="TimesNewRomanPSMT"/>
          <w:u w:val="single"/>
          <w:lang w:bidi="ar-SA"/>
        </w:rPr>
        <w:t>Jones A.,</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HPLC/MS and MS/MS in Drug and Receptor Discovery. Mass Spectrometry Workshop, Lorne Protein Conference, Lorne, Australia 1995. </w:t>
      </w:r>
    </w:p>
    <w:p w14:paraId="0F187C30"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85794E">
        <w:rPr>
          <w:rFonts w:ascii="TimesNewRomanPS" w:hAnsi="TimesNewRomanPS"/>
          <w:b/>
          <w:bCs/>
          <w:u w:val="single"/>
          <w:lang w:bidi="ar-SA"/>
        </w:rPr>
        <w:t>Bingham J-P.</w:t>
      </w:r>
      <w:r w:rsidRPr="0085794E">
        <w:rPr>
          <w:rFonts w:ascii="TimesNewRomanPSMT" w:hAnsi="TimesNewRomanPSMT"/>
          <w:u w:val="single"/>
          <w:lang w:bidi="ar-SA"/>
        </w:rPr>
        <w:t>,</w:t>
      </w:r>
      <w:r w:rsidRPr="00A84BE9">
        <w:rPr>
          <w:rFonts w:ascii="TimesNewRomanPSMT" w:hAnsi="TimesNewRomanPSMT"/>
          <w:lang w:bidi="ar-SA"/>
        </w:rPr>
        <w:t xml:space="preserve"> Jones A.,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Novel Conotoxins in the milked Venom of Cone Shells, Lorne Protein Conference, Lorne, Australia 1995. </w:t>
      </w:r>
    </w:p>
    <w:p w14:paraId="396101C6"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85794E">
        <w:rPr>
          <w:rFonts w:ascii="TimesNewRomanPSMT" w:hAnsi="TimesNewRomanPSMT"/>
          <w:u w:val="single"/>
          <w:lang w:bidi="ar-SA"/>
        </w:rPr>
        <w:t>Jones A.,</w:t>
      </w:r>
      <w:r w:rsidRPr="00A84BE9">
        <w:rPr>
          <w:rFonts w:ascii="TimesNewRomanPSMT" w:hAnsi="TimesNewRomanPSMT"/>
          <w:lang w:bidi="ar-SA"/>
        </w:rPr>
        <w:t xml:space="preserve"> </w:t>
      </w:r>
      <w:r w:rsidRPr="00A84BE9">
        <w:rPr>
          <w:rFonts w:ascii="TimesNewRomanPS" w:hAnsi="TimesNewRomanPS"/>
          <w:b/>
          <w:bCs/>
          <w:lang w:bidi="ar-SA"/>
        </w:rPr>
        <w:t xml:space="preserve">Bingham J-P., </w:t>
      </w:r>
      <w:r w:rsidRPr="00A84BE9">
        <w:rPr>
          <w:rFonts w:ascii="TimesNewRomanPSMT" w:hAnsi="TimesNewRomanPSMT"/>
          <w:lang w:bidi="ar-SA"/>
        </w:rPr>
        <w:t xml:space="preserve">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Application of HPLC/MS and MS/MS in Drug Receptor Discovery, 15</w:t>
      </w:r>
      <w:proofErr w:type="spellStart"/>
      <w:r w:rsidRPr="00A84BE9">
        <w:rPr>
          <w:rFonts w:ascii="TimesNewRomanPSMT" w:hAnsi="TimesNewRomanPSMT"/>
          <w:position w:val="10"/>
          <w:sz w:val="14"/>
          <w:szCs w:val="14"/>
          <w:lang w:bidi="ar-SA"/>
        </w:rPr>
        <w:t>th</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ANZMS Sydney, Australia 1995. </w:t>
      </w:r>
    </w:p>
    <w:p w14:paraId="598DD595" w14:textId="77777777" w:rsidR="00A84BE9" w:rsidRPr="0085794E" w:rsidRDefault="00A84BE9" w:rsidP="00AA3511">
      <w:pPr>
        <w:widowControl/>
        <w:autoSpaceDE/>
        <w:autoSpaceDN/>
        <w:spacing w:before="100" w:beforeAutospacing="1" w:after="100" w:afterAutospacing="1"/>
        <w:rPr>
          <w:rFonts w:ascii="TimesNewRomanPSMT" w:hAnsi="TimesNewRomanPSMT"/>
          <w:sz w:val="20"/>
          <w:szCs w:val="20"/>
          <w:u w:val="single"/>
          <w:lang w:bidi="ar-SA"/>
        </w:rPr>
      </w:pPr>
      <w:r w:rsidRPr="0085794E">
        <w:rPr>
          <w:rFonts w:ascii="TimesNewRomanPSMT" w:hAnsi="TimesNewRomanPSMT"/>
          <w:u w:val="single"/>
          <w:lang w:bidi="ar-SA"/>
        </w:rPr>
        <w:t>Jones A.,</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w:t>
      </w:r>
      <w:proofErr w:type="spellStart"/>
      <w:r w:rsidRPr="00A84BE9">
        <w:rPr>
          <w:rFonts w:ascii="TimesNewRomanPSMT" w:hAnsi="TimesNewRomanPSMT"/>
          <w:lang w:bidi="ar-SA"/>
        </w:rPr>
        <w:t>Characterising</w:t>
      </w:r>
      <w:proofErr w:type="spellEnd"/>
      <w:r w:rsidRPr="00A84BE9">
        <w:rPr>
          <w:rFonts w:ascii="TimesNewRomanPSMT" w:hAnsi="TimesNewRomanPSMT"/>
          <w:lang w:bidi="ar-SA"/>
        </w:rPr>
        <w:t xml:space="preserve"> Peptides Isolated from </w:t>
      </w:r>
      <w:r w:rsidRPr="00A84BE9">
        <w:rPr>
          <w:rFonts w:ascii="TimesNewRomanPS" w:hAnsi="TimesNewRomanPS"/>
          <w:i/>
          <w:iCs/>
          <w:lang w:bidi="ar-SA"/>
        </w:rPr>
        <w:t xml:space="preserve">Conus </w:t>
      </w:r>
      <w:r w:rsidRPr="0085794E">
        <w:rPr>
          <w:rFonts w:ascii="TimesNewRomanPSMT" w:hAnsi="TimesNewRomanPSMT"/>
          <w:lang w:bidi="ar-SA"/>
        </w:rPr>
        <w:t xml:space="preserve">Venoms Using </w:t>
      </w:r>
      <w:proofErr w:type="spellStart"/>
      <w:r w:rsidRPr="0085794E">
        <w:rPr>
          <w:rFonts w:ascii="TimesNewRomanPSMT" w:hAnsi="TimesNewRomanPSMT"/>
          <w:lang w:bidi="ar-SA"/>
        </w:rPr>
        <w:t>Ionspray</w:t>
      </w:r>
      <w:proofErr w:type="spellEnd"/>
      <w:r w:rsidRPr="0085794E">
        <w:rPr>
          <w:rFonts w:ascii="TimesNewRomanPSMT" w:hAnsi="TimesNewRomanPSMT"/>
          <w:lang w:bidi="ar-SA"/>
        </w:rPr>
        <w:t xml:space="preserve"> HPLC/MS and MS/MS. ASMS, </w:t>
      </w:r>
      <w:proofErr w:type="spellStart"/>
      <w:r w:rsidRPr="0085794E">
        <w:rPr>
          <w:rFonts w:ascii="TimesNewRomanPSMT" w:hAnsi="TimesNewRomanPSMT"/>
          <w:lang w:bidi="ar-SA"/>
        </w:rPr>
        <w:t>Altanta</w:t>
      </w:r>
      <w:proofErr w:type="spellEnd"/>
      <w:r w:rsidRPr="0085794E">
        <w:rPr>
          <w:rFonts w:ascii="TimesNewRomanPSMT" w:hAnsi="TimesNewRomanPSMT"/>
          <w:lang w:bidi="ar-SA"/>
        </w:rPr>
        <w:t xml:space="preserve"> USA 1995</w:t>
      </w:r>
      <w:r w:rsidRPr="0085794E">
        <w:rPr>
          <w:rFonts w:ascii="TimesNewRomanPSMT" w:hAnsi="TimesNewRomanPSMT"/>
          <w:u w:val="single"/>
          <w:lang w:bidi="ar-SA"/>
        </w:rPr>
        <w:t xml:space="preserve">. </w:t>
      </w:r>
    </w:p>
    <w:p w14:paraId="4F046DC3" w14:textId="0640101D" w:rsidR="00A84BE9" w:rsidRPr="00AA3511" w:rsidRDefault="00A84BE9" w:rsidP="00AA3511">
      <w:pPr>
        <w:widowControl/>
        <w:autoSpaceDE/>
        <w:autoSpaceDN/>
        <w:spacing w:before="100" w:beforeAutospacing="1" w:after="100" w:afterAutospacing="1"/>
        <w:rPr>
          <w:sz w:val="24"/>
          <w:szCs w:val="24"/>
          <w:lang w:bidi="ar-SA"/>
        </w:rPr>
      </w:pPr>
      <w:proofErr w:type="spellStart"/>
      <w:r w:rsidRPr="0085794E">
        <w:rPr>
          <w:rFonts w:ascii="TimesNewRomanPSMT" w:hAnsi="TimesNewRomanPSMT"/>
          <w:u w:val="single"/>
          <w:lang w:bidi="ar-SA"/>
        </w:rPr>
        <w:t>Alewood</w:t>
      </w:r>
      <w:proofErr w:type="spellEnd"/>
      <w:r w:rsidRPr="0085794E">
        <w:rPr>
          <w:rFonts w:ascii="TimesNewRomanPSMT" w:hAnsi="TimesNewRomanPSMT"/>
          <w:u w:val="single"/>
          <w:lang w:bidi="ar-SA"/>
        </w:rPr>
        <w:t xml:space="preserve"> PF</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Jones A., and Lewis RJ. Rapid Analysis of </w:t>
      </w:r>
      <w:r w:rsidRPr="00A84BE9">
        <w:rPr>
          <w:rFonts w:ascii="TimesNewRomanPS" w:hAnsi="TimesNewRomanPS"/>
          <w:i/>
          <w:iCs/>
          <w:lang w:bidi="ar-SA"/>
        </w:rPr>
        <w:t xml:space="preserve">Conus </w:t>
      </w:r>
      <w:r w:rsidRPr="00A84BE9">
        <w:rPr>
          <w:rFonts w:ascii="TimesNewRomanPSMT" w:hAnsi="TimesNewRomanPSMT"/>
          <w:lang w:bidi="ar-SA"/>
        </w:rPr>
        <w:t xml:space="preserve">Venoms Peptides by </w:t>
      </w:r>
      <w:proofErr w:type="spellStart"/>
      <w:r w:rsidRPr="00A84BE9">
        <w:rPr>
          <w:rFonts w:ascii="TimesNewRomanPSMT" w:hAnsi="TimesNewRomanPSMT"/>
          <w:lang w:bidi="ar-SA"/>
        </w:rPr>
        <w:t>Ionspray</w:t>
      </w:r>
      <w:proofErr w:type="spellEnd"/>
      <w:r w:rsidRPr="00A84BE9">
        <w:rPr>
          <w:rFonts w:ascii="TimesNewRomanPSMT" w:hAnsi="TimesNewRomanPSMT"/>
          <w:lang w:bidi="ar-SA"/>
        </w:rPr>
        <w:t xml:space="preserve"> Mass Spectrometry. </w:t>
      </w:r>
      <w:proofErr w:type="spellStart"/>
      <w:r w:rsidRPr="00A84BE9">
        <w:rPr>
          <w:rFonts w:ascii="TimesNewRomanPSMT" w:hAnsi="TimesNewRomanPSMT"/>
          <w:lang w:bidi="ar-SA"/>
        </w:rPr>
        <w:t>Eilat</w:t>
      </w:r>
      <w:proofErr w:type="spellEnd"/>
      <w:r w:rsidRPr="00A84BE9">
        <w:rPr>
          <w:rFonts w:ascii="TimesNewRomanPSMT" w:hAnsi="TimesNewRomanPSMT"/>
          <w:lang w:bidi="ar-SA"/>
        </w:rPr>
        <w:t xml:space="preserve"> Conference 1994. </w:t>
      </w:r>
    </w:p>
    <w:p w14:paraId="77F3A395"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B1665">
        <w:rPr>
          <w:rFonts w:ascii="TimesNewRomanPS" w:hAnsi="TimesNewRomanPS"/>
          <w:b/>
          <w:bCs/>
          <w:u w:val="single"/>
          <w:lang w:bidi="ar-SA"/>
        </w:rPr>
        <w:t>Bingham J-P.</w:t>
      </w:r>
      <w:r w:rsidRPr="000B1665">
        <w:rPr>
          <w:rFonts w:ascii="TimesNewRomanPSMT" w:hAnsi="TimesNewRomanPSMT"/>
          <w:u w:val="single"/>
          <w:lang w:bidi="ar-SA"/>
        </w:rPr>
        <w:t>,</w:t>
      </w:r>
      <w:r w:rsidRPr="00A84BE9">
        <w:rPr>
          <w:rFonts w:ascii="TimesNewRomanPSMT" w:hAnsi="TimesNewRomanPSMT"/>
          <w:lang w:bidi="ar-SA"/>
        </w:rPr>
        <w:t xml:space="preserve"> Jones A.,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and Lewis RJ. Bioactive Peptides from </w:t>
      </w:r>
      <w:r w:rsidRPr="00A84BE9">
        <w:rPr>
          <w:rFonts w:ascii="TimesNewRomanPS" w:hAnsi="TimesNewRomanPS"/>
          <w:i/>
          <w:iCs/>
          <w:lang w:bidi="ar-SA"/>
        </w:rPr>
        <w:t xml:space="preserve">Conus </w:t>
      </w:r>
      <w:r w:rsidRPr="00A84BE9">
        <w:rPr>
          <w:rFonts w:ascii="TimesNewRomanPSMT" w:hAnsi="TimesNewRomanPSMT"/>
          <w:lang w:bidi="ar-SA"/>
        </w:rPr>
        <w:t xml:space="preserve">Venom by </w:t>
      </w:r>
      <w:proofErr w:type="spellStart"/>
      <w:r w:rsidRPr="00A84BE9">
        <w:rPr>
          <w:rFonts w:ascii="TimesNewRomanPSMT" w:hAnsi="TimesNewRomanPSMT"/>
          <w:lang w:bidi="ar-SA"/>
        </w:rPr>
        <w:t>ionspray</w:t>
      </w:r>
      <w:proofErr w:type="spellEnd"/>
      <w:r w:rsidRPr="00A84BE9">
        <w:rPr>
          <w:rFonts w:ascii="TimesNewRomanPSMT" w:hAnsi="TimesNewRomanPSMT"/>
          <w:lang w:bidi="ar-SA"/>
        </w:rPr>
        <w:t xml:space="preserve"> HPLC/MS Lorne Protein Conference, Lorne, Australia 1994. </w:t>
      </w:r>
    </w:p>
    <w:p w14:paraId="58D791D9" w14:textId="1CDB287D" w:rsidR="00A84BE9" w:rsidRPr="00A84BE9" w:rsidRDefault="00AA3511" w:rsidP="00AA3511">
      <w:pPr>
        <w:widowControl/>
        <w:autoSpaceDE/>
        <w:autoSpaceDN/>
        <w:spacing w:before="100" w:beforeAutospacing="1" w:after="100" w:afterAutospacing="1"/>
        <w:rPr>
          <w:rFonts w:ascii="TimesNewRomanPSMT" w:hAnsi="TimesNewRomanPSMT"/>
          <w:sz w:val="20"/>
          <w:szCs w:val="20"/>
          <w:lang w:bidi="ar-SA"/>
        </w:rPr>
      </w:pPr>
      <w:r w:rsidRPr="000B1665">
        <w:rPr>
          <w:rFonts w:ascii="TimesNewRomanPSMT" w:hAnsi="TimesNewRomanPSMT"/>
          <w:u w:val="single"/>
          <w:lang w:bidi="ar-SA"/>
        </w:rPr>
        <w:t>J</w:t>
      </w:r>
      <w:r w:rsidR="00A84BE9" w:rsidRPr="000B1665">
        <w:rPr>
          <w:rFonts w:ascii="TimesNewRomanPSMT" w:hAnsi="TimesNewRomanPSMT"/>
          <w:u w:val="single"/>
          <w:lang w:bidi="ar-SA"/>
        </w:rPr>
        <w:t>ones A</w:t>
      </w:r>
      <w:r w:rsidR="00A84BE9" w:rsidRPr="00A84BE9">
        <w:rPr>
          <w:rFonts w:ascii="TimesNewRomanPSMT" w:hAnsi="TimesNewRomanPSMT"/>
          <w:lang w:bidi="ar-SA"/>
        </w:rPr>
        <w:t xml:space="preserve">., </w:t>
      </w:r>
      <w:r w:rsidR="00A84BE9" w:rsidRPr="00A84BE9">
        <w:rPr>
          <w:rFonts w:ascii="TimesNewRomanPS" w:hAnsi="TimesNewRomanPS"/>
          <w:b/>
          <w:bCs/>
          <w:lang w:bidi="ar-SA"/>
        </w:rPr>
        <w:t xml:space="preserve">Bingham J-P., </w:t>
      </w:r>
      <w:r w:rsidR="00A84BE9" w:rsidRPr="00A84BE9">
        <w:rPr>
          <w:rFonts w:ascii="TimesNewRomanPSMT" w:hAnsi="TimesNewRomanPSMT"/>
          <w:lang w:bidi="ar-SA"/>
        </w:rPr>
        <w:t xml:space="preserve">and </w:t>
      </w:r>
      <w:proofErr w:type="spellStart"/>
      <w:r w:rsidR="00A84BE9" w:rsidRPr="00A84BE9">
        <w:rPr>
          <w:rFonts w:ascii="TimesNewRomanPSMT" w:hAnsi="TimesNewRomanPSMT"/>
          <w:lang w:bidi="ar-SA"/>
        </w:rPr>
        <w:t>Alewood</w:t>
      </w:r>
      <w:proofErr w:type="spellEnd"/>
      <w:r w:rsidR="00A84BE9" w:rsidRPr="00A84BE9">
        <w:rPr>
          <w:rFonts w:ascii="TimesNewRomanPSMT" w:hAnsi="TimesNewRomanPSMT"/>
          <w:lang w:bidi="ar-SA"/>
        </w:rPr>
        <w:t xml:space="preserve"> PF. Disulfide Bond Connectivity Analysis in Small, Multiply Disulfide Bonded Peptides by </w:t>
      </w:r>
      <w:proofErr w:type="spellStart"/>
      <w:r w:rsidR="00A84BE9" w:rsidRPr="00A84BE9">
        <w:rPr>
          <w:rFonts w:ascii="TimesNewRomanPSMT" w:hAnsi="TimesNewRomanPSMT"/>
          <w:lang w:bidi="ar-SA"/>
        </w:rPr>
        <w:t>Ionspray</w:t>
      </w:r>
      <w:proofErr w:type="spellEnd"/>
      <w:r w:rsidR="00A84BE9" w:rsidRPr="00A84BE9">
        <w:rPr>
          <w:rFonts w:ascii="TimesNewRomanPSMT" w:hAnsi="TimesNewRomanPSMT"/>
          <w:lang w:bidi="ar-SA"/>
        </w:rPr>
        <w:t xml:space="preserve"> Mass Spectrometry, Lorne Protein Conference, Lorne, Australia 1994. </w:t>
      </w:r>
    </w:p>
    <w:p w14:paraId="61032273" w14:textId="77777777" w:rsidR="00A84BE9" w:rsidRPr="00A84BE9" w:rsidRDefault="00A84BE9" w:rsidP="00AA3511">
      <w:pPr>
        <w:widowControl/>
        <w:autoSpaceDE/>
        <w:autoSpaceDN/>
        <w:spacing w:before="100" w:beforeAutospacing="1" w:after="100" w:afterAutospacing="1"/>
        <w:rPr>
          <w:rFonts w:ascii="TimesNewRomanPSMT" w:hAnsi="TimesNewRomanPSMT"/>
          <w:sz w:val="20"/>
          <w:szCs w:val="20"/>
          <w:lang w:bidi="ar-SA"/>
        </w:rPr>
      </w:pPr>
      <w:r w:rsidRPr="000B1665">
        <w:rPr>
          <w:rFonts w:ascii="TimesNewRomanPS" w:hAnsi="TimesNewRomanPS"/>
          <w:b/>
          <w:bCs/>
          <w:u w:val="single"/>
          <w:lang w:bidi="ar-SA"/>
        </w:rPr>
        <w:t>Bingham J</w:t>
      </w:r>
      <w:r w:rsidRPr="00A84BE9">
        <w:rPr>
          <w:rFonts w:ascii="TimesNewRomanPS" w:hAnsi="TimesNewRomanPS"/>
          <w:b/>
          <w:bCs/>
          <w:lang w:bidi="ar-SA"/>
        </w:rPr>
        <w:t>.</w:t>
      </w:r>
      <w:r w:rsidRPr="00A84BE9">
        <w:rPr>
          <w:rFonts w:ascii="TimesNewRomanPSMT" w:hAnsi="TimesNewRomanPSMT"/>
          <w:lang w:bidi="ar-SA"/>
        </w:rPr>
        <w:t xml:space="preserve">, Jones A.,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Rapid Analysis of </w:t>
      </w:r>
      <w:r w:rsidRPr="00A84BE9">
        <w:rPr>
          <w:rFonts w:ascii="TimesNewRomanPS" w:hAnsi="TimesNewRomanPS"/>
          <w:i/>
          <w:iCs/>
          <w:lang w:bidi="ar-SA"/>
        </w:rPr>
        <w:t xml:space="preserve">Conus </w:t>
      </w:r>
      <w:r w:rsidRPr="00A84BE9">
        <w:rPr>
          <w:rFonts w:ascii="TimesNewRomanPSMT" w:hAnsi="TimesNewRomanPSMT"/>
          <w:lang w:bidi="ar-SA"/>
        </w:rPr>
        <w:t xml:space="preserve">Venoms Peptides by </w:t>
      </w:r>
      <w:proofErr w:type="spellStart"/>
      <w:r w:rsidRPr="00A84BE9">
        <w:rPr>
          <w:rFonts w:ascii="TimesNewRomanPSMT" w:hAnsi="TimesNewRomanPSMT"/>
          <w:lang w:bidi="ar-SA"/>
        </w:rPr>
        <w:t>Ionspray</w:t>
      </w:r>
      <w:proofErr w:type="spellEnd"/>
      <w:r w:rsidRPr="00A84BE9">
        <w:rPr>
          <w:rFonts w:ascii="TimesNewRomanPSMT" w:hAnsi="TimesNewRomanPSMT"/>
          <w:lang w:bidi="ar-SA"/>
        </w:rPr>
        <w:t xml:space="preserve"> Mass Spectrometry. Proceedings from the </w:t>
      </w:r>
      <w:proofErr w:type="spellStart"/>
      <w:r w:rsidRPr="00A84BE9">
        <w:rPr>
          <w:rFonts w:ascii="TimesNewRomanPSMT" w:hAnsi="TimesNewRomanPSMT"/>
          <w:lang w:bidi="ar-SA"/>
        </w:rPr>
        <w:t>Eilat</w:t>
      </w:r>
      <w:proofErr w:type="spellEnd"/>
      <w:r w:rsidRPr="00A84BE9">
        <w:rPr>
          <w:rFonts w:ascii="TimesNewRomanPSMT" w:hAnsi="TimesNewRomanPSMT"/>
          <w:lang w:bidi="ar-SA"/>
        </w:rPr>
        <w:t xml:space="preserve"> Conference 1994. </w:t>
      </w:r>
    </w:p>
    <w:p w14:paraId="35BE139A" w14:textId="41442D51" w:rsidR="00A84BE9" w:rsidRPr="00AA3511" w:rsidRDefault="00A84BE9" w:rsidP="00AA3511">
      <w:pPr>
        <w:widowControl/>
        <w:autoSpaceDE/>
        <w:autoSpaceDN/>
        <w:spacing w:before="100" w:beforeAutospacing="1" w:after="100" w:afterAutospacing="1"/>
        <w:rPr>
          <w:sz w:val="24"/>
          <w:szCs w:val="24"/>
          <w:lang w:bidi="ar-SA"/>
        </w:rPr>
      </w:pPr>
      <w:r w:rsidRPr="000B1665">
        <w:rPr>
          <w:rFonts w:ascii="TimesNewRomanPSMT" w:hAnsi="TimesNewRomanPSMT"/>
          <w:u w:val="single"/>
          <w:lang w:bidi="ar-SA"/>
        </w:rPr>
        <w:t>Jones A.,</w:t>
      </w:r>
      <w:r w:rsidRPr="00A84BE9">
        <w:rPr>
          <w:rFonts w:ascii="TimesNewRomanPSMT" w:hAnsi="TimesNewRomanPSMT"/>
          <w:lang w:bidi="ar-SA"/>
        </w:rPr>
        <w:t xml:space="preserve"> </w:t>
      </w:r>
      <w:r w:rsidRPr="00A84BE9">
        <w:rPr>
          <w:rFonts w:ascii="TimesNewRomanPS" w:hAnsi="TimesNewRomanPS"/>
          <w:b/>
          <w:bCs/>
          <w:lang w:bidi="ar-SA"/>
        </w:rPr>
        <w:t xml:space="preserve">Bingham J-P., </w:t>
      </w:r>
      <w:r w:rsidRPr="00A84BE9">
        <w:rPr>
          <w:rFonts w:ascii="TimesNewRomanPSMT" w:hAnsi="TimesNewRomanPSMT"/>
          <w:lang w:bidi="ar-SA"/>
        </w:rPr>
        <w:t xml:space="preserve">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Determination of Bioactivity from </w:t>
      </w:r>
      <w:r w:rsidRPr="00A84BE9">
        <w:rPr>
          <w:rFonts w:ascii="TimesNewRomanPS" w:hAnsi="TimesNewRomanPS"/>
          <w:i/>
          <w:iCs/>
          <w:lang w:bidi="ar-SA"/>
        </w:rPr>
        <w:t xml:space="preserve">Conus </w:t>
      </w:r>
      <w:r w:rsidRPr="00A84BE9">
        <w:rPr>
          <w:rFonts w:ascii="TimesNewRomanPSMT" w:hAnsi="TimesNewRomanPSMT"/>
          <w:lang w:bidi="ar-SA"/>
        </w:rPr>
        <w:t xml:space="preserve">Venoms by </w:t>
      </w:r>
      <w:proofErr w:type="spellStart"/>
      <w:r w:rsidRPr="00A84BE9">
        <w:rPr>
          <w:rFonts w:ascii="TimesNewRomanPSMT" w:hAnsi="TimesNewRomanPSMT"/>
          <w:lang w:bidi="ar-SA"/>
        </w:rPr>
        <w:t>Ionspray</w:t>
      </w:r>
      <w:proofErr w:type="spellEnd"/>
      <w:r w:rsidRPr="00A84BE9">
        <w:rPr>
          <w:rFonts w:ascii="TimesNewRomanPSMT" w:hAnsi="TimesNewRomanPSMT"/>
          <w:lang w:bidi="ar-SA"/>
        </w:rPr>
        <w:t xml:space="preserve"> HPLC/MS and MS/MS. 41</w:t>
      </w:r>
      <w:proofErr w:type="spellStart"/>
      <w:r w:rsidRPr="00A84BE9">
        <w:rPr>
          <w:rFonts w:ascii="TimesNewRomanPSMT" w:hAnsi="TimesNewRomanPSMT"/>
          <w:position w:val="10"/>
          <w:sz w:val="14"/>
          <w:szCs w:val="14"/>
          <w:lang w:bidi="ar-SA"/>
        </w:rPr>
        <w:t>st</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Annual Conference on Mass Spectrometry and Allied Topics, San Francisco, ASMS, Santa Fe, USA 1993. </w:t>
      </w:r>
    </w:p>
    <w:p w14:paraId="27E7A835" w14:textId="77777777" w:rsidR="00C73225" w:rsidRDefault="00A84BE9" w:rsidP="00AA3511">
      <w:pPr>
        <w:widowControl/>
        <w:autoSpaceDE/>
        <w:autoSpaceDN/>
        <w:spacing w:before="100" w:beforeAutospacing="1" w:after="100" w:afterAutospacing="1"/>
        <w:rPr>
          <w:rFonts w:ascii="TimesNewRomanPSMT" w:hAnsi="TimesNewRomanPSMT"/>
          <w:sz w:val="20"/>
          <w:szCs w:val="20"/>
          <w:lang w:bidi="ar-SA"/>
        </w:rPr>
      </w:pPr>
      <w:r w:rsidRPr="000B1665">
        <w:rPr>
          <w:rFonts w:ascii="TimesNewRomanPSMT" w:hAnsi="TimesNewRomanPSMT"/>
          <w:u w:val="single"/>
          <w:lang w:bidi="ar-SA"/>
        </w:rPr>
        <w:t>Jones A.,</w:t>
      </w:r>
      <w:r w:rsidRPr="00A84BE9">
        <w:rPr>
          <w:rFonts w:ascii="TimesNewRomanPSMT" w:hAnsi="TimesNewRomanPSMT"/>
          <w:lang w:bidi="ar-SA"/>
        </w:rPr>
        <w:t xml:space="preserve"> </w:t>
      </w:r>
      <w:r w:rsidRPr="00A84BE9">
        <w:rPr>
          <w:rFonts w:ascii="TimesNewRomanPS" w:hAnsi="TimesNewRomanPS"/>
          <w:b/>
          <w:bCs/>
          <w:lang w:bidi="ar-SA"/>
        </w:rPr>
        <w:t>Bingham J-P.</w:t>
      </w:r>
      <w:r w:rsidRPr="00A84BE9">
        <w:rPr>
          <w:rFonts w:ascii="TimesNewRomanPSMT" w:hAnsi="TimesNewRomanPSMT"/>
          <w:lang w:bidi="ar-SA"/>
        </w:rPr>
        <w:t xml:space="preserve">, Lewis RJ., and </w:t>
      </w:r>
      <w:proofErr w:type="spellStart"/>
      <w:r w:rsidRPr="00A84BE9">
        <w:rPr>
          <w:rFonts w:ascii="TimesNewRomanPSMT" w:hAnsi="TimesNewRomanPSMT"/>
          <w:lang w:bidi="ar-SA"/>
        </w:rPr>
        <w:t>Alewood</w:t>
      </w:r>
      <w:proofErr w:type="spellEnd"/>
      <w:r w:rsidRPr="00A84BE9">
        <w:rPr>
          <w:rFonts w:ascii="TimesNewRomanPSMT" w:hAnsi="TimesNewRomanPSMT"/>
          <w:lang w:bidi="ar-SA"/>
        </w:rPr>
        <w:t xml:space="preserve"> PF. 43</w:t>
      </w:r>
      <w:proofErr w:type="spellStart"/>
      <w:r w:rsidRPr="00A84BE9">
        <w:rPr>
          <w:rFonts w:ascii="TimesNewRomanPSMT" w:hAnsi="TimesNewRomanPSMT"/>
          <w:position w:val="10"/>
          <w:sz w:val="14"/>
          <w:szCs w:val="14"/>
          <w:lang w:bidi="ar-SA"/>
        </w:rPr>
        <w:t>rd</w:t>
      </w:r>
      <w:proofErr w:type="spellEnd"/>
      <w:r w:rsidRPr="00A84BE9">
        <w:rPr>
          <w:rFonts w:ascii="TimesNewRomanPSMT" w:hAnsi="TimesNewRomanPSMT"/>
          <w:position w:val="10"/>
          <w:sz w:val="14"/>
          <w:szCs w:val="14"/>
          <w:lang w:bidi="ar-SA"/>
        </w:rPr>
        <w:t xml:space="preserve"> </w:t>
      </w:r>
      <w:r w:rsidRPr="00A84BE9">
        <w:rPr>
          <w:rFonts w:ascii="TimesNewRomanPSMT" w:hAnsi="TimesNewRomanPSMT"/>
          <w:lang w:bidi="ar-SA"/>
        </w:rPr>
        <w:t xml:space="preserve">Annual Conference on Mass Spectrometry and Allied Topics, Atlanta, ASMS, Santa Fe, USA 1993. </w:t>
      </w:r>
    </w:p>
    <w:p w14:paraId="679B1AFF" w14:textId="6F8B53B7" w:rsidR="00A84BE9" w:rsidRPr="00C73225" w:rsidRDefault="00A84BE9" w:rsidP="00AA3511">
      <w:pPr>
        <w:widowControl/>
        <w:autoSpaceDE/>
        <w:autoSpaceDN/>
        <w:spacing w:before="100" w:beforeAutospacing="1" w:after="100" w:afterAutospacing="1"/>
        <w:rPr>
          <w:rFonts w:ascii="TimesNewRomanPSMT" w:hAnsi="TimesNewRomanPSMT"/>
          <w:sz w:val="20"/>
          <w:szCs w:val="20"/>
          <w:lang w:bidi="ar-SA"/>
        </w:rPr>
      </w:pPr>
      <w:r w:rsidRPr="000B1665">
        <w:rPr>
          <w:rFonts w:ascii="TimesNewRomanPSMT" w:hAnsi="TimesNewRomanPSMT"/>
          <w:u w:val="single"/>
          <w:lang w:bidi="ar-SA"/>
        </w:rPr>
        <w:lastRenderedPageBreak/>
        <w:t>Jones A.,</w:t>
      </w:r>
      <w:r w:rsidRPr="00C73225">
        <w:rPr>
          <w:rFonts w:ascii="TimesNewRomanPSMT" w:hAnsi="TimesNewRomanPSMT"/>
          <w:lang w:bidi="ar-SA"/>
        </w:rPr>
        <w:t xml:space="preserve"> </w:t>
      </w:r>
      <w:r w:rsidRPr="00C73225">
        <w:rPr>
          <w:rFonts w:ascii="TimesNewRomanPS" w:hAnsi="TimesNewRomanPS"/>
          <w:b/>
          <w:bCs/>
          <w:lang w:bidi="ar-SA"/>
        </w:rPr>
        <w:t>Bingham J-P.</w:t>
      </w:r>
      <w:r w:rsidRPr="00C73225">
        <w:rPr>
          <w:rFonts w:ascii="TimesNewRomanPSMT" w:hAnsi="TimesNewRomanPSMT"/>
          <w:lang w:bidi="ar-SA"/>
        </w:rPr>
        <w:t xml:space="preserve">, Lewis RJ., and </w:t>
      </w:r>
      <w:proofErr w:type="spellStart"/>
      <w:r w:rsidRPr="00C73225">
        <w:rPr>
          <w:rFonts w:ascii="TimesNewRomanPSMT" w:hAnsi="TimesNewRomanPSMT"/>
          <w:lang w:bidi="ar-SA"/>
        </w:rPr>
        <w:t>Alewood</w:t>
      </w:r>
      <w:proofErr w:type="spellEnd"/>
      <w:r w:rsidRPr="00C73225">
        <w:rPr>
          <w:rFonts w:ascii="TimesNewRomanPSMT" w:hAnsi="TimesNewRomanPSMT"/>
          <w:lang w:bidi="ar-SA"/>
        </w:rPr>
        <w:t xml:space="preserve"> PF. Characterization of an Array of Bioactive Peptides from </w:t>
      </w:r>
      <w:r w:rsidRPr="00C73225">
        <w:rPr>
          <w:rFonts w:ascii="TimesNewRomanPS" w:hAnsi="TimesNewRomanPS"/>
          <w:i/>
          <w:iCs/>
          <w:lang w:bidi="ar-SA"/>
        </w:rPr>
        <w:t xml:space="preserve">Conus </w:t>
      </w:r>
      <w:r w:rsidRPr="00C73225">
        <w:rPr>
          <w:rFonts w:ascii="TimesNewRomanPSMT" w:hAnsi="TimesNewRomanPSMT"/>
          <w:lang w:bidi="ar-SA"/>
        </w:rPr>
        <w:t xml:space="preserve">Venoms by Liquid Chromatography/Mass Spectrometry. Twelfth International Symposium on HPLC of Peptides, Proteins and Polynucleotides, Sydney, Australia, 1992. </w:t>
      </w:r>
    </w:p>
    <w:p w14:paraId="2ED4E4F2" w14:textId="459B29D8" w:rsidR="00A22842" w:rsidRPr="000B1665" w:rsidRDefault="00A22842" w:rsidP="000B1665">
      <w:pPr>
        <w:pStyle w:val="NoSpacing"/>
        <w:tabs>
          <w:tab w:val="left" w:pos="3600"/>
        </w:tabs>
        <w:ind w:left="3600" w:hanging="3600"/>
        <w:rPr>
          <w:sz w:val="20"/>
          <w:szCs w:val="20"/>
        </w:rPr>
      </w:pPr>
      <w:r w:rsidRPr="001A3105">
        <w:rPr>
          <w:sz w:val="20"/>
          <w:szCs w:val="20"/>
        </w:rPr>
        <w:tab/>
      </w:r>
    </w:p>
    <w:sectPr w:rsidR="00A22842" w:rsidRPr="000B1665" w:rsidSect="00E75162">
      <w:headerReference w:type="default" r:id="rId13"/>
      <w:footerReference w:type="default" r:id="rId14"/>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E827" w14:textId="77777777" w:rsidR="00550661" w:rsidRDefault="00550661" w:rsidP="00A22842">
      <w:r>
        <w:separator/>
      </w:r>
    </w:p>
  </w:endnote>
  <w:endnote w:type="continuationSeparator" w:id="0">
    <w:p w14:paraId="04752845" w14:textId="77777777" w:rsidR="00550661" w:rsidRDefault="00550661" w:rsidP="00A2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480972"/>
      <w:docPartObj>
        <w:docPartGallery w:val="Page Numbers (Bottom of Page)"/>
        <w:docPartUnique/>
      </w:docPartObj>
    </w:sdtPr>
    <w:sdtEndPr>
      <w:rPr>
        <w:noProof/>
      </w:rPr>
    </w:sdtEndPr>
    <w:sdtContent>
      <w:p w14:paraId="4526D64F" w14:textId="46D34D96" w:rsidR="00BD162F" w:rsidRDefault="00BD1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AF988" w14:textId="77777777" w:rsidR="00550661" w:rsidRDefault="00550661" w:rsidP="00A22842">
      <w:r>
        <w:separator/>
      </w:r>
    </w:p>
  </w:footnote>
  <w:footnote w:type="continuationSeparator" w:id="0">
    <w:p w14:paraId="331787A0" w14:textId="77777777" w:rsidR="00550661" w:rsidRDefault="00550661" w:rsidP="00A22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5036" w14:textId="23094D34" w:rsidR="00BD162F" w:rsidRPr="001A3105" w:rsidRDefault="00BD162F" w:rsidP="001A3105">
    <w:pPr>
      <w:pStyle w:val="BodyText"/>
      <w:ind w:left="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5CEB"/>
    <w:multiLevelType w:val="multilevel"/>
    <w:tmpl w:val="ED6E563A"/>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533E0"/>
    <w:multiLevelType w:val="hybridMultilevel"/>
    <w:tmpl w:val="937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E2B7B"/>
    <w:multiLevelType w:val="hybridMultilevel"/>
    <w:tmpl w:val="5EBA5D96"/>
    <w:lvl w:ilvl="0" w:tplc="3586E49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A6625"/>
    <w:multiLevelType w:val="multilevel"/>
    <w:tmpl w:val="2E9C681E"/>
    <w:lvl w:ilvl="0">
      <w:start w:val="1"/>
      <w:numFmt w:val="lowerRoman"/>
      <w:lvlText w:val="(%1)"/>
      <w:lvlJc w:val="left"/>
      <w:pPr>
        <w:ind w:left="1080" w:hanging="720"/>
      </w:pPr>
      <w:rPr>
        <w:rFonts w:ascii="Arial" w:hAnsi="Arial" w:cs="Arial" w:hint="defaul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C1231C"/>
    <w:multiLevelType w:val="hybridMultilevel"/>
    <w:tmpl w:val="2916B378"/>
    <w:lvl w:ilvl="0" w:tplc="000904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9388E"/>
    <w:multiLevelType w:val="multilevel"/>
    <w:tmpl w:val="D9D452D8"/>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A4FA4"/>
    <w:multiLevelType w:val="hybridMultilevel"/>
    <w:tmpl w:val="0468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77165"/>
    <w:multiLevelType w:val="hybridMultilevel"/>
    <w:tmpl w:val="011E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46439"/>
    <w:multiLevelType w:val="multilevel"/>
    <w:tmpl w:val="6B921D1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051F7"/>
    <w:multiLevelType w:val="hybridMultilevel"/>
    <w:tmpl w:val="5B1E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E417A"/>
    <w:multiLevelType w:val="multilevel"/>
    <w:tmpl w:val="2AA44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807B62"/>
    <w:multiLevelType w:val="multilevel"/>
    <w:tmpl w:val="81B2EE70"/>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B83907"/>
    <w:multiLevelType w:val="hybridMultilevel"/>
    <w:tmpl w:val="EAAEB22A"/>
    <w:lvl w:ilvl="0" w:tplc="0009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76458F"/>
    <w:multiLevelType w:val="multilevel"/>
    <w:tmpl w:val="77F43F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5A19CA"/>
    <w:multiLevelType w:val="hybridMultilevel"/>
    <w:tmpl w:val="FCA8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35936"/>
    <w:multiLevelType w:val="hybridMultilevel"/>
    <w:tmpl w:val="FAF0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46AD1"/>
    <w:multiLevelType w:val="hybridMultilevel"/>
    <w:tmpl w:val="1E2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51865"/>
    <w:multiLevelType w:val="multilevel"/>
    <w:tmpl w:val="1F1E3B4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B6487A"/>
    <w:multiLevelType w:val="hybridMultilevel"/>
    <w:tmpl w:val="8CEA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3C766D"/>
    <w:multiLevelType w:val="multilevel"/>
    <w:tmpl w:val="E4FC54F2"/>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CB220C"/>
    <w:multiLevelType w:val="hybridMultilevel"/>
    <w:tmpl w:val="CF70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2056C"/>
    <w:multiLevelType w:val="multilevel"/>
    <w:tmpl w:val="49B6636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5A5699"/>
    <w:multiLevelType w:val="multilevel"/>
    <w:tmpl w:val="06B6BACA"/>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465126"/>
    <w:multiLevelType w:val="hybridMultilevel"/>
    <w:tmpl w:val="C772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A7306"/>
    <w:multiLevelType w:val="multilevel"/>
    <w:tmpl w:val="F8DEFB1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E501F7"/>
    <w:multiLevelType w:val="hybridMultilevel"/>
    <w:tmpl w:val="1B2CDD7E"/>
    <w:lvl w:ilvl="0" w:tplc="D556C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1F1242"/>
    <w:multiLevelType w:val="multilevel"/>
    <w:tmpl w:val="1D9C5CA4"/>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3C0093"/>
    <w:multiLevelType w:val="hybridMultilevel"/>
    <w:tmpl w:val="6686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B6622"/>
    <w:multiLevelType w:val="multilevel"/>
    <w:tmpl w:val="C29C873E"/>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247135"/>
    <w:multiLevelType w:val="hybridMultilevel"/>
    <w:tmpl w:val="B9FC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1"/>
  </w:num>
  <w:num w:numId="4">
    <w:abstractNumId w:val="17"/>
  </w:num>
  <w:num w:numId="5">
    <w:abstractNumId w:val="8"/>
  </w:num>
  <w:num w:numId="6">
    <w:abstractNumId w:val="24"/>
  </w:num>
  <w:num w:numId="7">
    <w:abstractNumId w:val="19"/>
  </w:num>
  <w:num w:numId="8">
    <w:abstractNumId w:val="5"/>
  </w:num>
  <w:num w:numId="9">
    <w:abstractNumId w:val="28"/>
  </w:num>
  <w:num w:numId="10">
    <w:abstractNumId w:val="22"/>
  </w:num>
  <w:num w:numId="11">
    <w:abstractNumId w:val="0"/>
  </w:num>
  <w:num w:numId="12">
    <w:abstractNumId w:val="11"/>
  </w:num>
  <w:num w:numId="13">
    <w:abstractNumId w:val="26"/>
  </w:num>
  <w:num w:numId="14">
    <w:abstractNumId w:val="4"/>
  </w:num>
  <w:num w:numId="15">
    <w:abstractNumId w:val="2"/>
  </w:num>
  <w:num w:numId="16">
    <w:abstractNumId w:val="12"/>
  </w:num>
  <w:num w:numId="17">
    <w:abstractNumId w:val="3"/>
  </w:num>
  <w:num w:numId="18">
    <w:abstractNumId w:val="6"/>
  </w:num>
  <w:num w:numId="19">
    <w:abstractNumId w:val="25"/>
  </w:num>
  <w:num w:numId="20">
    <w:abstractNumId w:val="7"/>
  </w:num>
  <w:num w:numId="21">
    <w:abstractNumId w:val="9"/>
  </w:num>
  <w:num w:numId="22">
    <w:abstractNumId w:val="23"/>
  </w:num>
  <w:num w:numId="23">
    <w:abstractNumId w:val="1"/>
  </w:num>
  <w:num w:numId="24">
    <w:abstractNumId w:val="16"/>
  </w:num>
  <w:num w:numId="25">
    <w:abstractNumId w:val="27"/>
  </w:num>
  <w:num w:numId="26">
    <w:abstractNumId w:val="14"/>
  </w:num>
  <w:num w:numId="27">
    <w:abstractNumId w:val="20"/>
  </w:num>
  <w:num w:numId="28">
    <w:abstractNumId w:val="18"/>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42"/>
    <w:rsid w:val="000175C2"/>
    <w:rsid w:val="00051949"/>
    <w:rsid w:val="000B1665"/>
    <w:rsid w:val="000B5276"/>
    <w:rsid w:val="000D638D"/>
    <w:rsid w:val="00112A85"/>
    <w:rsid w:val="0013663E"/>
    <w:rsid w:val="00171C4C"/>
    <w:rsid w:val="001A3105"/>
    <w:rsid w:val="00214BA1"/>
    <w:rsid w:val="00225E47"/>
    <w:rsid w:val="00231F14"/>
    <w:rsid w:val="002615AD"/>
    <w:rsid w:val="002C1365"/>
    <w:rsid w:val="00322522"/>
    <w:rsid w:val="003417C4"/>
    <w:rsid w:val="00374B41"/>
    <w:rsid w:val="003917A1"/>
    <w:rsid w:val="003A2E47"/>
    <w:rsid w:val="003B1BD3"/>
    <w:rsid w:val="00416A6F"/>
    <w:rsid w:val="00467B9B"/>
    <w:rsid w:val="0048275E"/>
    <w:rsid w:val="004A57BB"/>
    <w:rsid w:val="004B4C19"/>
    <w:rsid w:val="004F587B"/>
    <w:rsid w:val="00550661"/>
    <w:rsid w:val="005B170C"/>
    <w:rsid w:val="005F23F9"/>
    <w:rsid w:val="00606B86"/>
    <w:rsid w:val="00626E94"/>
    <w:rsid w:val="006D7AA0"/>
    <w:rsid w:val="00700D64"/>
    <w:rsid w:val="007D3036"/>
    <w:rsid w:val="00813002"/>
    <w:rsid w:val="00853820"/>
    <w:rsid w:val="0085794E"/>
    <w:rsid w:val="008A6D2A"/>
    <w:rsid w:val="008B6A10"/>
    <w:rsid w:val="008D760E"/>
    <w:rsid w:val="00925C55"/>
    <w:rsid w:val="009B074E"/>
    <w:rsid w:val="00A036E8"/>
    <w:rsid w:val="00A17CD1"/>
    <w:rsid w:val="00A22842"/>
    <w:rsid w:val="00A40FCE"/>
    <w:rsid w:val="00A52D24"/>
    <w:rsid w:val="00A544BB"/>
    <w:rsid w:val="00A77905"/>
    <w:rsid w:val="00A84BE9"/>
    <w:rsid w:val="00AA3511"/>
    <w:rsid w:val="00B33A80"/>
    <w:rsid w:val="00BD162F"/>
    <w:rsid w:val="00C7214F"/>
    <w:rsid w:val="00C73225"/>
    <w:rsid w:val="00D3260D"/>
    <w:rsid w:val="00D445B2"/>
    <w:rsid w:val="00E030AB"/>
    <w:rsid w:val="00E11C98"/>
    <w:rsid w:val="00E12220"/>
    <w:rsid w:val="00E14505"/>
    <w:rsid w:val="00E75162"/>
    <w:rsid w:val="00EB0251"/>
    <w:rsid w:val="00EB5419"/>
    <w:rsid w:val="00F221E9"/>
    <w:rsid w:val="00F32A98"/>
    <w:rsid w:val="00F4571D"/>
    <w:rsid w:val="00F6194F"/>
    <w:rsid w:val="00F653CA"/>
    <w:rsid w:val="00F6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9E79F"/>
  <w15:chartTrackingRefBased/>
  <w15:docId w15:val="{E563BCF7-86CF-48B0-9C53-1AF39C9C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2842"/>
    <w:pPr>
      <w:widowControl w:val="0"/>
      <w:autoSpaceDE w:val="0"/>
      <w:autoSpaceDN w:val="0"/>
      <w:spacing w:after="0" w:line="240" w:lineRule="auto"/>
    </w:pPr>
    <w:rPr>
      <w:rFonts w:ascii="Times New Roman" w:eastAsia="Times New Roman" w:hAnsi="Times New Roman" w:cs="Times New Roman"/>
      <w:lang w:bidi="en-US"/>
    </w:rPr>
  </w:style>
  <w:style w:type="paragraph" w:styleId="Heading3">
    <w:name w:val="heading 3"/>
    <w:basedOn w:val="Normal"/>
    <w:link w:val="Heading3Char"/>
    <w:uiPriority w:val="9"/>
    <w:qFormat/>
    <w:rsid w:val="00231F14"/>
    <w:pPr>
      <w:widowControl/>
      <w:autoSpaceDE/>
      <w:autoSpaceDN/>
      <w:spacing w:before="100" w:beforeAutospacing="1" w:after="100" w:afterAutospacing="1"/>
      <w:outlineLvl w:val="2"/>
    </w:pPr>
    <w:rPr>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2842"/>
    <w:pPr>
      <w:ind w:left="260"/>
    </w:pPr>
    <w:rPr>
      <w:sz w:val="24"/>
      <w:szCs w:val="24"/>
    </w:rPr>
  </w:style>
  <w:style w:type="character" w:customStyle="1" w:styleId="BodyTextChar">
    <w:name w:val="Body Text Char"/>
    <w:basedOn w:val="DefaultParagraphFont"/>
    <w:link w:val="BodyText"/>
    <w:uiPriority w:val="1"/>
    <w:rsid w:val="00A22842"/>
    <w:rPr>
      <w:rFonts w:ascii="Times New Roman" w:eastAsia="Times New Roman" w:hAnsi="Times New Roman" w:cs="Times New Roman"/>
      <w:sz w:val="24"/>
      <w:szCs w:val="24"/>
      <w:lang w:bidi="en-US"/>
    </w:rPr>
  </w:style>
  <w:style w:type="paragraph" w:styleId="NoSpacing">
    <w:name w:val="No Spacing"/>
    <w:uiPriority w:val="1"/>
    <w:qFormat/>
    <w:rsid w:val="00A22842"/>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A22842"/>
    <w:pPr>
      <w:tabs>
        <w:tab w:val="center" w:pos="4680"/>
        <w:tab w:val="right" w:pos="9360"/>
      </w:tabs>
    </w:pPr>
  </w:style>
  <w:style w:type="character" w:customStyle="1" w:styleId="HeaderChar">
    <w:name w:val="Header Char"/>
    <w:basedOn w:val="DefaultParagraphFont"/>
    <w:link w:val="Header"/>
    <w:uiPriority w:val="99"/>
    <w:rsid w:val="00A22842"/>
    <w:rPr>
      <w:rFonts w:ascii="Times New Roman" w:eastAsia="Times New Roman" w:hAnsi="Times New Roman" w:cs="Times New Roman"/>
      <w:lang w:bidi="en-US"/>
    </w:rPr>
  </w:style>
  <w:style w:type="paragraph" w:styleId="Footer">
    <w:name w:val="footer"/>
    <w:basedOn w:val="Normal"/>
    <w:link w:val="FooterChar"/>
    <w:uiPriority w:val="99"/>
    <w:unhideWhenUsed/>
    <w:rsid w:val="00A22842"/>
    <w:pPr>
      <w:tabs>
        <w:tab w:val="center" w:pos="4680"/>
        <w:tab w:val="right" w:pos="9360"/>
      </w:tabs>
    </w:pPr>
  </w:style>
  <w:style w:type="character" w:customStyle="1" w:styleId="FooterChar">
    <w:name w:val="Footer Char"/>
    <w:basedOn w:val="DefaultParagraphFont"/>
    <w:link w:val="Footer"/>
    <w:uiPriority w:val="99"/>
    <w:rsid w:val="00A22842"/>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1A3105"/>
    <w:rPr>
      <w:color w:val="808080"/>
    </w:rPr>
  </w:style>
  <w:style w:type="character" w:styleId="Hyperlink">
    <w:name w:val="Hyperlink"/>
    <w:basedOn w:val="DefaultParagraphFont"/>
    <w:uiPriority w:val="99"/>
    <w:unhideWhenUsed/>
    <w:rsid w:val="00A84BE9"/>
    <w:rPr>
      <w:color w:val="0563C1" w:themeColor="hyperlink"/>
      <w:u w:val="single"/>
    </w:rPr>
  </w:style>
  <w:style w:type="paragraph" w:customStyle="1" w:styleId="msonormal0">
    <w:name w:val="msonormal"/>
    <w:basedOn w:val="Normal"/>
    <w:rsid w:val="00A84BE9"/>
    <w:pPr>
      <w:widowControl/>
      <w:autoSpaceDE/>
      <w:autoSpaceDN/>
      <w:spacing w:before="100" w:beforeAutospacing="1" w:after="100" w:afterAutospacing="1"/>
    </w:pPr>
    <w:rPr>
      <w:sz w:val="24"/>
      <w:szCs w:val="24"/>
      <w:lang w:bidi="ar-SA"/>
    </w:rPr>
  </w:style>
  <w:style w:type="paragraph" w:styleId="NormalWeb">
    <w:name w:val="Normal (Web)"/>
    <w:basedOn w:val="Normal"/>
    <w:uiPriority w:val="99"/>
    <w:unhideWhenUsed/>
    <w:rsid w:val="00A84BE9"/>
    <w:pPr>
      <w:widowControl/>
      <w:autoSpaceDE/>
      <w:autoSpaceDN/>
      <w:spacing w:before="100" w:beforeAutospacing="1" w:after="100" w:afterAutospacing="1"/>
    </w:pPr>
    <w:rPr>
      <w:sz w:val="24"/>
      <w:szCs w:val="24"/>
      <w:lang w:bidi="ar-SA"/>
    </w:rPr>
  </w:style>
  <w:style w:type="paragraph" w:styleId="ListParagraph">
    <w:name w:val="List Paragraph"/>
    <w:basedOn w:val="Normal"/>
    <w:uiPriority w:val="34"/>
    <w:qFormat/>
    <w:rsid w:val="000B5276"/>
    <w:pPr>
      <w:widowControl/>
      <w:autoSpaceDE/>
      <w:autoSpaceDN/>
      <w:ind w:left="720"/>
      <w:contextualSpacing/>
    </w:pPr>
    <w:rPr>
      <w:rFonts w:asciiTheme="minorHAnsi" w:eastAsiaTheme="minorEastAsia" w:hAnsiTheme="minorHAnsi" w:cstheme="minorBidi"/>
      <w:sz w:val="24"/>
      <w:szCs w:val="24"/>
      <w:lang w:bidi="ar-SA"/>
    </w:rPr>
  </w:style>
  <w:style w:type="character" w:styleId="PageNumber">
    <w:name w:val="page number"/>
    <w:basedOn w:val="DefaultParagraphFont"/>
    <w:uiPriority w:val="99"/>
    <w:semiHidden/>
    <w:unhideWhenUsed/>
    <w:rsid w:val="000B1665"/>
  </w:style>
  <w:style w:type="paragraph" w:styleId="BodyTextIndent">
    <w:name w:val="Body Text Indent"/>
    <w:basedOn w:val="Normal"/>
    <w:link w:val="BodyTextIndentChar"/>
    <w:uiPriority w:val="99"/>
    <w:semiHidden/>
    <w:unhideWhenUsed/>
    <w:rsid w:val="0013663E"/>
    <w:pPr>
      <w:spacing w:after="120"/>
      <w:ind w:left="360"/>
    </w:pPr>
  </w:style>
  <w:style w:type="character" w:customStyle="1" w:styleId="BodyTextIndentChar">
    <w:name w:val="Body Text Indent Char"/>
    <w:basedOn w:val="DefaultParagraphFont"/>
    <w:link w:val="BodyTextIndent"/>
    <w:uiPriority w:val="99"/>
    <w:semiHidden/>
    <w:rsid w:val="0013663E"/>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BD162F"/>
    <w:rPr>
      <w:sz w:val="18"/>
      <w:szCs w:val="18"/>
    </w:rPr>
  </w:style>
  <w:style w:type="character" w:customStyle="1" w:styleId="BalloonTextChar">
    <w:name w:val="Balloon Text Char"/>
    <w:basedOn w:val="DefaultParagraphFont"/>
    <w:link w:val="BalloonText"/>
    <w:uiPriority w:val="99"/>
    <w:semiHidden/>
    <w:rsid w:val="00BD162F"/>
    <w:rPr>
      <w:rFonts w:ascii="Times New Roman" w:eastAsia="Times New Roman" w:hAnsi="Times New Roman" w:cs="Times New Roman"/>
      <w:sz w:val="18"/>
      <w:szCs w:val="18"/>
      <w:lang w:bidi="en-US"/>
    </w:rPr>
  </w:style>
  <w:style w:type="character" w:styleId="CommentReference">
    <w:name w:val="annotation reference"/>
    <w:basedOn w:val="DefaultParagraphFont"/>
    <w:uiPriority w:val="99"/>
    <w:semiHidden/>
    <w:unhideWhenUsed/>
    <w:rsid w:val="00BD162F"/>
    <w:rPr>
      <w:sz w:val="16"/>
      <w:szCs w:val="16"/>
    </w:rPr>
  </w:style>
  <w:style w:type="character" w:customStyle="1" w:styleId="apple-converted-space">
    <w:name w:val="apple-converted-space"/>
    <w:basedOn w:val="DefaultParagraphFont"/>
    <w:rsid w:val="0048275E"/>
  </w:style>
  <w:style w:type="paragraph" w:styleId="CommentText">
    <w:name w:val="annotation text"/>
    <w:basedOn w:val="Normal"/>
    <w:link w:val="CommentTextChar"/>
    <w:uiPriority w:val="99"/>
    <w:unhideWhenUsed/>
    <w:rsid w:val="00467B9B"/>
    <w:pPr>
      <w:widowControl/>
      <w:autoSpaceDE/>
      <w:autoSpaceDN/>
      <w:spacing w:after="200" w:line="276" w:lineRule="auto"/>
    </w:pPr>
    <w:rPr>
      <w:rFonts w:ascii="Calibri" w:hAnsi="Calibri"/>
      <w:sz w:val="20"/>
      <w:szCs w:val="20"/>
      <w:lang w:bidi="ar-SA"/>
    </w:rPr>
  </w:style>
  <w:style w:type="character" w:customStyle="1" w:styleId="CommentTextChar">
    <w:name w:val="Comment Text Char"/>
    <w:basedOn w:val="DefaultParagraphFont"/>
    <w:link w:val="CommentText"/>
    <w:uiPriority w:val="99"/>
    <w:rsid w:val="00467B9B"/>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E12220"/>
    <w:rPr>
      <w:color w:val="954F72" w:themeColor="followedHyperlink"/>
      <w:u w:val="single"/>
    </w:rPr>
  </w:style>
  <w:style w:type="character" w:customStyle="1" w:styleId="Heading3Char">
    <w:name w:val="Heading 3 Char"/>
    <w:basedOn w:val="DefaultParagraphFont"/>
    <w:link w:val="Heading3"/>
    <w:uiPriority w:val="9"/>
    <w:rsid w:val="00231F14"/>
    <w:rPr>
      <w:rFonts w:ascii="Times New Roman" w:eastAsia="Times New Roman" w:hAnsi="Times New Roman" w:cs="Times New Roman"/>
      <w:b/>
      <w:bCs/>
      <w:sz w:val="27"/>
      <w:szCs w:val="27"/>
    </w:rPr>
  </w:style>
  <w:style w:type="character" w:customStyle="1" w:styleId="gd">
    <w:name w:val="gd"/>
    <w:basedOn w:val="DefaultParagraphFont"/>
    <w:rsid w:val="00231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6053">
      <w:bodyDiv w:val="1"/>
      <w:marLeft w:val="0"/>
      <w:marRight w:val="0"/>
      <w:marTop w:val="0"/>
      <w:marBottom w:val="0"/>
      <w:divBdr>
        <w:top w:val="none" w:sz="0" w:space="0" w:color="auto"/>
        <w:left w:val="none" w:sz="0" w:space="0" w:color="auto"/>
        <w:bottom w:val="none" w:sz="0" w:space="0" w:color="auto"/>
        <w:right w:val="none" w:sz="0" w:space="0" w:color="auto"/>
      </w:divBdr>
    </w:div>
    <w:div w:id="79982829">
      <w:bodyDiv w:val="1"/>
      <w:marLeft w:val="0"/>
      <w:marRight w:val="0"/>
      <w:marTop w:val="0"/>
      <w:marBottom w:val="0"/>
      <w:divBdr>
        <w:top w:val="none" w:sz="0" w:space="0" w:color="auto"/>
        <w:left w:val="none" w:sz="0" w:space="0" w:color="auto"/>
        <w:bottom w:val="none" w:sz="0" w:space="0" w:color="auto"/>
        <w:right w:val="none" w:sz="0" w:space="0" w:color="auto"/>
      </w:divBdr>
      <w:divsChild>
        <w:div w:id="1806047234">
          <w:marLeft w:val="0"/>
          <w:marRight w:val="0"/>
          <w:marTop w:val="0"/>
          <w:marBottom w:val="0"/>
          <w:divBdr>
            <w:top w:val="none" w:sz="0" w:space="0" w:color="auto"/>
            <w:left w:val="none" w:sz="0" w:space="0" w:color="auto"/>
            <w:bottom w:val="none" w:sz="0" w:space="0" w:color="auto"/>
            <w:right w:val="none" w:sz="0" w:space="0" w:color="auto"/>
          </w:divBdr>
          <w:divsChild>
            <w:div w:id="1276594010">
              <w:marLeft w:val="0"/>
              <w:marRight w:val="0"/>
              <w:marTop w:val="0"/>
              <w:marBottom w:val="0"/>
              <w:divBdr>
                <w:top w:val="none" w:sz="0" w:space="0" w:color="auto"/>
                <w:left w:val="none" w:sz="0" w:space="0" w:color="auto"/>
                <w:bottom w:val="none" w:sz="0" w:space="0" w:color="auto"/>
                <w:right w:val="none" w:sz="0" w:space="0" w:color="auto"/>
              </w:divBdr>
              <w:divsChild>
                <w:div w:id="2125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92545">
      <w:bodyDiv w:val="1"/>
      <w:marLeft w:val="0"/>
      <w:marRight w:val="0"/>
      <w:marTop w:val="0"/>
      <w:marBottom w:val="0"/>
      <w:divBdr>
        <w:top w:val="none" w:sz="0" w:space="0" w:color="auto"/>
        <w:left w:val="none" w:sz="0" w:space="0" w:color="auto"/>
        <w:bottom w:val="none" w:sz="0" w:space="0" w:color="auto"/>
        <w:right w:val="none" w:sz="0" w:space="0" w:color="auto"/>
      </w:divBdr>
      <w:divsChild>
        <w:div w:id="1749688840">
          <w:marLeft w:val="0"/>
          <w:marRight w:val="0"/>
          <w:marTop w:val="0"/>
          <w:marBottom w:val="0"/>
          <w:divBdr>
            <w:top w:val="none" w:sz="0" w:space="0" w:color="auto"/>
            <w:left w:val="none" w:sz="0" w:space="0" w:color="auto"/>
            <w:bottom w:val="none" w:sz="0" w:space="0" w:color="auto"/>
            <w:right w:val="none" w:sz="0" w:space="0" w:color="auto"/>
          </w:divBdr>
          <w:divsChild>
            <w:div w:id="2130707943">
              <w:marLeft w:val="0"/>
              <w:marRight w:val="0"/>
              <w:marTop w:val="0"/>
              <w:marBottom w:val="0"/>
              <w:divBdr>
                <w:top w:val="none" w:sz="0" w:space="0" w:color="auto"/>
                <w:left w:val="none" w:sz="0" w:space="0" w:color="auto"/>
                <w:bottom w:val="none" w:sz="0" w:space="0" w:color="auto"/>
                <w:right w:val="none" w:sz="0" w:space="0" w:color="auto"/>
              </w:divBdr>
              <w:divsChild>
                <w:div w:id="6268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19650">
      <w:bodyDiv w:val="1"/>
      <w:marLeft w:val="0"/>
      <w:marRight w:val="0"/>
      <w:marTop w:val="0"/>
      <w:marBottom w:val="0"/>
      <w:divBdr>
        <w:top w:val="none" w:sz="0" w:space="0" w:color="auto"/>
        <w:left w:val="none" w:sz="0" w:space="0" w:color="auto"/>
        <w:bottom w:val="none" w:sz="0" w:space="0" w:color="auto"/>
        <w:right w:val="none" w:sz="0" w:space="0" w:color="auto"/>
      </w:divBdr>
    </w:div>
    <w:div w:id="345644781">
      <w:bodyDiv w:val="1"/>
      <w:marLeft w:val="0"/>
      <w:marRight w:val="0"/>
      <w:marTop w:val="0"/>
      <w:marBottom w:val="0"/>
      <w:divBdr>
        <w:top w:val="none" w:sz="0" w:space="0" w:color="auto"/>
        <w:left w:val="none" w:sz="0" w:space="0" w:color="auto"/>
        <w:bottom w:val="none" w:sz="0" w:space="0" w:color="auto"/>
        <w:right w:val="none" w:sz="0" w:space="0" w:color="auto"/>
      </w:divBdr>
      <w:divsChild>
        <w:div w:id="1277954139">
          <w:marLeft w:val="0"/>
          <w:marRight w:val="0"/>
          <w:marTop w:val="0"/>
          <w:marBottom w:val="0"/>
          <w:divBdr>
            <w:top w:val="none" w:sz="0" w:space="0" w:color="auto"/>
            <w:left w:val="none" w:sz="0" w:space="0" w:color="auto"/>
            <w:bottom w:val="none" w:sz="0" w:space="0" w:color="auto"/>
            <w:right w:val="none" w:sz="0" w:space="0" w:color="auto"/>
          </w:divBdr>
          <w:divsChild>
            <w:div w:id="679311570">
              <w:marLeft w:val="0"/>
              <w:marRight w:val="0"/>
              <w:marTop w:val="0"/>
              <w:marBottom w:val="0"/>
              <w:divBdr>
                <w:top w:val="none" w:sz="0" w:space="0" w:color="auto"/>
                <w:left w:val="none" w:sz="0" w:space="0" w:color="auto"/>
                <w:bottom w:val="none" w:sz="0" w:space="0" w:color="auto"/>
                <w:right w:val="none" w:sz="0" w:space="0" w:color="auto"/>
              </w:divBdr>
              <w:divsChild>
                <w:div w:id="8671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46318">
      <w:bodyDiv w:val="1"/>
      <w:marLeft w:val="0"/>
      <w:marRight w:val="0"/>
      <w:marTop w:val="0"/>
      <w:marBottom w:val="0"/>
      <w:divBdr>
        <w:top w:val="none" w:sz="0" w:space="0" w:color="auto"/>
        <w:left w:val="none" w:sz="0" w:space="0" w:color="auto"/>
        <w:bottom w:val="none" w:sz="0" w:space="0" w:color="auto"/>
        <w:right w:val="none" w:sz="0" w:space="0" w:color="auto"/>
      </w:divBdr>
    </w:div>
    <w:div w:id="414742991">
      <w:bodyDiv w:val="1"/>
      <w:marLeft w:val="0"/>
      <w:marRight w:val="0"/>
      <w:marTop w:val="0"/>
      <w:marBottom w:val="0"/>
      <w:divBdr>
        <w:top w:val="none" w:sz="0" w:space="0" w:color="auto"/>
        <w:left w:val="none" w:sz="0" w:space="0" w:color="auto"/>
        <w:bottom w:val="none" w:sz="0" w:space="0" w:color="auto"/>
        <w:right w:val="none" w:sz="0" w:space="0" w:color="auto"/>
      </w:divBdr>
    </w:div>
    <w:div w:id="463428416">
      <w:bodyDiv w:val="1"/>
      <w:marLeft w:val="0"/>
      <w:marRight w:val="0"/>
      <w:marTop w:val="0"/>
      <w:marBottom w:val="0"/>
      <w:divBdr>
        <w:top w:val="none" w:sz="0" w:space="0" w:color="auto"/>
        <w:left w:val="none" w:sz="0" w:space="0" w:color="auto"/>
        <w:bottom w:val="none" w:sz="0" w:space="0" w:color="auto"/>
        <w:right w:val="none" w:sz="0" w:space="0" w:color="auto"/>
      </w:divBdr>
    </w:div>
    <w:div w:id="500389491">
      <w:bodyDiv w:val="1"/>
      <w:marLeft w:val="0"/>
      <w:marRight w:val="0"/>
      <w:marTop w:val="0"/>
      <w:marBottom w:val="0"/>
      <w:divBdr>
        <w:top w:val="none" w:sz="0" w:space="0" w:color="auto"/>
        <w:left w:val="none" w:sz="0" w:space="0" w:color="auto"/>
        <w:bottom w:val="none" w:sz="0" w:space="0" w:color="auto"/>
        <w:right w:val="none" w:sz="0" w:space="0" w:color="auto"/>
      </w:divBdr>
    </w:div>
    <w:div w:id="513885662">
      <w:bodyDiv w:val="1"/>
      <w:marLeft w:val="0"/>
      <w:marRight w:val="0"/>
      <w:marTop w:val="0"/>
      <w:marBottom w:val="0"/>
      <w:divBdr>
        <w:top w:val="none" w:sz="0" w:space="0" w:color="auto"/>
        <w:left w:val="none" w:sz="0" w:space="0" w:color="auto"/>
        <w:bottom w:val="none" w:sz="0" w:space="0" w:color="auto"/>
        <w:right w:val="none" w:sz="0" w:space="0" w:color="auto"/>
      </w:divBdr>
    </w:div>
    <w:div w:id="519316818">
      <w:bodyDiv w:val="1"/>
      <w:marLeft w:val="0"/>
      <w:marRight w:val="0"/>
      <w:marTop w:val="0"/>
      <w:marBottom w:val="0"/>
      <w:divBdr>
        <w:top w:val="none" w:sz="0" w:space="0" w:color="auto"/>
        <w:left w:val="none" w:sz="0" w:space="0" w:color="auto"/>
        <w:bottom w:val="none" w:sz="0" w:space="0" w:color="auto"/>
        <w:right w:val="none" w:sz="0" w:space="0" w:color="auto"/>
      </w:divBdr>
    </w:div>
    <w:div w:id="707296206">
      <w:bodyDiv w:val="1"/>
      <w:marLeft w:val="0"/>
      <w:marRight w:val="0"/>
      <w:marTop w:val="0"/>
      <w:marBottom w:val="0"/>
      <w:divBdr>
        <w:top w:val="none" w:sz="0" w:space="0" w:color="auto"/>
        <w:left w:val="none" w:sz="0" w:space="0" w:color="auto"/>
        <w:bottom w:val="none" w:sz="0" w:space="0" w:color="auto"/>
        <w:right w:val="none" w:sz="0" w:space="0" w:color="auto"/>
      </w:divBdr>
    </w:div>
    <w:div w:id="724915867">
      <w:bodyDiv w:val="1"/>
      <w:marLeft w:val="0"/>
      <w:marRight w:val="0"/>
      <w:marTop w:val="0"/>
      <w:marBottom w:val="0"/>
      <w:divBdr>
        <w:top w:val="none" w:sz="0" w:space="0" w:color="auto"/>
        <w:left w:val="none" w:sz="0" w:space="0" w:color="auto"/>
        <w:bottom w:val="none" w:sz="0" w:space="0" w:color="auto"/>
        <w:right w:val="none" w:sz="0" w:space="0" w:color="auto"/>
      </w:divBdr>
      <w:divsChild>
        <w:div w:id="1380128230">
          <w:marLeft w:val="0"/>
          <w:marRight w:val="0"/>
          <w:marTop w:val="0"/>
          <w:marBottom w:val="0"/>
          <w:divBdr>
            <w:top w:val="none" w:sz="0" w:space="0" w:color="auto"/>
            <w:left w:val="none" w:sz="0" w:space="0" w:color="auto"/>
            <w:bottom w:val="none" w:sz="0" w:space="0" w:color="auto"/>
            <w:right w:val="none" w:sz="0" w:space="0" w:color="auto"/>
          </w:divBdr>
          <w:divsChild>
            <w:div w:id="256909660">
              <w:marLeft w:val="0"/>
              <w:marRight w:val="0"/>
              <w:marTop w:val="0"/>
              <w:marBottom w:val="0"/>
              <w:divBdr>
                <w:top w:val="none" w:sz="0" w:space="0" w:color="auto"/>
                <w:left w:val="none" w:sz="0" w:space="0" w:color="auto"/>
                <w:bottom w:val="none" w:sz="0" w:space="0" w:color="auto"/>
                <w:right w:val="none" w:sz="0" w:space="0" w:color="auto"/>
              </w:divBdr>
              <w:divsChild>
                <w:div w:id="42573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0072">
      <w:bodyDiv w:val="1"/>
      <w:marLeft w:val="0"/>
      <w:marRight w:val="0"/>
      <w:marTop w:val="0"/>
      <w:marBottom w:val="0"/>
      <w:divBdr>
        <w:top w:val="none" w:sz="0" w:space="0" w:color="auto"/>
        <w:left w:val="none" w:sz="0" w:space="0" w:color="auto"/>
        <w:bottom w:val="none" w:sz="0" w:space="0" w:color="auto"/>
        <w:right w:val="none" w:sz="0" w:space="0" w:color="auto"/>
      </w:divBdr>
    </w:div>
    <w:div w:id="825316203">
      <w:bodyDiv w:val="1"/>
      <w:marLeft w:val="0"/>
      <w:marRight w:val="0"/>
      <w:marTop w:val="0"/>
      <w:marBottom w:val="0"/>
      <w:divBdr>
        <w:top w:val="none" w:sz="0" w:space="0" w:color="auto"/>
        <w:left w:val="none" w:sz="0" w:space="0" w:color="auto"/>
        <w:bottom w:val="none" w:sz="0" w:space="0" w:color="auto"/>
        <w:right w:val="none" w:sz="0" w:space="0" w:color="auto"/>
      </w:divBdr>
    </w:div>
    <w:div w:id="896821410">
      <w:bodyDiv w:val="1"/>
      <w:marLeft w:val="0"/>
      <w:marRight w:val="0"/>
      <w:marTop w:val="0"/>
      <w:marBottom w:val="0"/>
      <w:divBdr>
        <w:top w:val="none" w:sz="0" w:space="0" w:color="auto"/>
        <w:left w:val="none" w:sz="0" w:space="0" w:color="auto"/>
        <w:bottom w:val="none" w:sz="0" w:space="0" w:color="auto"/>
        <w:right w:val="none" w:sz="0" w:space="0" w:color="auto"/>
      </w:divBdr>
      <w:divsChild>
        <w:div w:id="777257705">
          <w:marLeft w:val="0"/>
          <w:marRight w:val="0"/>
          <w:marTop w:val="0"/>
          <w:marBottom w:val="0"/>
          <w:divBdr>
            <w:top w:val="none" w:sz="0" w:space="0" w:color="auto"/>
            <w:left w:val="none" w:sz="0" w:space="0" w:color="auto"/>
            <w:bottom w:val="none" w:sz="0" w:space="0" w:color="auto"/>
            <w:right w:val="none" w:sz="0" w:space="0" w:color="auto"/>
          </w:divBdr>
          <w:divsChild>
            <w:div w:id="1062101173">
              <w:marLeft w:val="0"/>
              <w:marRight w:val="0"/>
              <w:marTop w:val="0"/>
              <w:marBottom w:val="0"/>
              <w:divBdr>
                <w:top w:val="none" w:sz="0" w:space="0" w:color="auto"/>
                <w:left w:val="none" w:sz="0" w:space="0" w:color="auto"/>
                <w:bottom w:val="none" w:sz="0" w:space="0" w:color="auto"/>
                <w:right w:val="none" w:sz="0" w:space="0" w:color="auto"/>
              </w:divBdr>
              <w:divsChild>
                <w:div w:id="15873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79062">
      <w:bodyDiv w:val="1"/>
      <w:marLeft w:val="0"/>
      <w:marRight w:val="0"/>
      <w:marTop w:val="0"/>
      <w:marBottom w:val="0"/>
      <w:divBdr>
        <w:top w:val="none" w:sz="0" w:space="0" w:color="auto"/>
        <w:left w:val="none" w:sz="0" w:space="0" w:color="auto"/>
        <w:bottom w:val="none" w:sz="0" w:space="0" w:color="auto"/>
        <w:right w:val="none" w:sz="0" w:space="0" w:color="auto"/>
      </w:divBdr>
    </w:div>
    <w:div w:id="957565262">
      <w:bodyDiv w:val="1"/>
      <w:marLeft w:val="0"/>
      <w:marRight w:val="0"/>
      <w:marTop w:val="0"/>
      <w:marBottom w:val="0"/>
      <w:divBdr>
        <w:top w:val="none" w:sz="0" w:space="0" w:color="auto"/>
        <w:left w:val="none" w:sz="0" w:space="0" w:color="auto"/>
        <w:bottom w:val="none" w:sz="0" w:space="0" w:color="auto"/>
        <w:right w:val="none" w:sz="0" w:space="0" w:color="auto"/>
      </w:divBdr>
    </w:div>
    <w:div w:id="1036806643">
      <w:bodyDiv w:val="1"/>
      <w:marLeft w:val="0"/>
      <w:marRight w:val="0"/>
      <w:marTop w:val="0"/>
      <w:marBottom w:val="0"/>
      <w:divBdr>
        <w:top w:val="none" w:sz="0" w:space="0" w:color="auto"/>
        <w:left w:val="none" w:sz="0" w:space="0" w:color="auto"/>
        <w:bottom w:val="none" w:sz="0" w:space="0" w:color="auto"/>
        <w:right w:val="none" w:sz="0" w:space="0" w:color="auto"/>
      </w:divBdr>
    </w:div>
    <w:div w:id="1081175140">
      <w:bodyDiv w:val="1"/>
      <w:marLeft w:val="0"/>
      <w:marRight w:val="0"/>
      <w:marTop w:val="0"/>
      <w:marBottom w:val="0"/>
      <w:divBdr>
        <w:top w:val="none" w:sz="0" w:space="0" w:color="auto"/>
        <w:left w:val="none" w:sz="0" w:space="0" w:color="auto"/>
        <w:bottom w:val="none" w:sz="0" w:space="0" w:color="auto"/>
        <w:right w:val="none" w:sz="0" w:space="0" w:color="auto"/>
      </w:divBdr>
      <w:divsChild>
        <w:div w:id="689792786">
          <w:marLeft w:val="0"/>
          <w:marRight w:val="0"/>
          <w:marTop w:val="0"/>
          <w:marBottom w:val="0"/>
          <w:divBdr>
            <w:top w:val="none" w:sz="0" w:space="0" w:color="auto"/>
            <w:left w:val="none" w:sz="0" w:space="0" w:color="auto"/>
            <w:bottom w:val="none" w:sz="0" w:space="0" w:color="auto"/>
            <w:right w:val="none" w:sz="0" w:space="0" w:color="auto"/>
          </w:divBdr>
          <w:divsChild>
            <w:div w:id="1505435217">
              <w:marLeft w:val="0"/>
              <w:marRight w:val="0"/>
              <w:marTop w:val="0"/>
              <w:marBottom w:val="0"/>
              <w:divBdr>
                <w:top w:val="none" w:sz="0" w:space="0" w:color="auto"/>
                <w:left w:val="none" w:sz="0" w:space="0" w:color="auto"/>
                <w:bottom w:val="none" w:sz="0" w:space="0" w:color="auto"/>
                <w:right w:val="none" w:sz="0" w:space="0" w:color="auto"/>
              </w:divBdr>
              <w:divsChild>
                <w:div w:id="1629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3363">
      <w:bodyDiv w:val="1"/>
      <w:marLeft w:val="0"/>
      <w:marRight w:val="0"/>
      <w:marTop w:val="0"/>
      <w:marBottom w:val="0"/>
      <w:divBdr>
        <w:top w:val="none" w:sz="0" w:space="0" w:color="auto"/>
        <w:left w:val="none" w:sz="0" w:space="0" w:color="auto"/>
        <w:bottom w:val="none" w:sz="0" w:space="0" w:color="auto"/>
        <w:right w:val="none" w:sz="0" w:space="0" w:color="auto"/>
      </w:divBdr>
    </w:div>
    <w:div w:id="1131559493">
      <w:bodyDiv w:val="1"/>
      <w:marLeft w:val="0"/>
      <w:marRight w:val="0"/>
      <w:marTop w:val="0"/>
      <w:marBottom w:val="0"/>
      <w:divBdr>
        <w:top w:val="none" w:sz="0" w:space="0" w:color="auto"/>
        <w:left w:val="none" w:sz="0" w:space="0" w:color="auto"/>
        <w:bottom w:val="none" w:sz="0" w:space="0" w:color="auto"/>
        <w:right w:val="none" w:sz="0" w:space="0" w:color="auto"/>
      </w:divBdr>
    </w:div>
    <w:div w:id="1155759235">
      <w:bodyDiv w:val="1"/>
      <w:marLeft w:val="0"/>
      <w:marRight w:val="0"/>
      <w:marTop w:val="0"/>
      <w:marBottom w:val="0"/>
      <w:divBdr>
        <w:top w:val="none" w:sz="0" w:space="0" w:color="auto"/>
        <w:left w:val="none" w:sz="0" w:space="0" w:color="auto"/>
        <w:bottom w:val="none" w:sz="0" w:space="0" w:color="auto"/>
        <w:right w:val="none" w:sz="0" w:space="0" w:color="auto"/>
      </w:divBdr>
    </w:div>
    <w:div w:id="1164662367">
      <w:bodyDiv w:val="1"/>
      <w:marLeft w:val="0"/>
      <w:marRight w:val="0"/>
      <w:marTop w:val="0"/>
      <w:marBottom w:val="0"/>
      <w:divBdr>
        <w:top w:val="none" w:sz="0" w:space="0" w:color="auto"/>
        <w:left w:val="none" w:sz="0" w:space="0" w:color="auto"/>
        <w:bottom w:val="none" w:sz="0" w:space="0" w:color="auto"/>
        <w:right w:val="none" w:sz="0" w:space="0" w:color="auto"/>
      </w:divBdr>
    </w:div>
    <w:div w:id="1175152426">
      <w:bodyDiv w:val="1"/>
      <w:marLeft w:val="0"/>
      <w:marRight w:val="0"/>
      <w:marTop w:val="0"/>
      <w:marBottom w:val="0"/>
      <w:divBdr>
        <w:top w:val="none" w:sz="0" w:space="0" w:color="auto"/>
        <w:left w:val="none" w:sz="0" w:space="0" w:color="auto"/>
        <w:bottom w:val="none" w:sz="0" w:space="0" w:color="auto"/>
        <w:right w:val="none" w:sz="0" w:space="0" w:color="auto"/>
      </w:divBdr>
    </w:div>
    <w:div w:id="1334069897">
      <w:bodyDiv w:val="1"/>
      <w:marLeft w:val="0"/>
      <w:marRight w:val="0"/>
      <w:marTop w:val="0"/>
      <w:marBottom w:val="0"/>
      <w:divBdr>
        <w:top w:val="none" w:sz="0" w:space="0" w:color="auto"/>
        <w:left w:val="none" w:sz="0" w:space="0" w:color="auto"/>
        <w:bottom w:val="none" w:sz="0" w:space="0" w:color="auto"/>
        <w:right w:val="none" w:sz="0" w:space="0" w:color="auto"/>
      </w:divBdr>
    </w:div>
    <w:div w:id="1434475859">
      <w:bodyDiv w:val="1"/>
      <w:marLeft w:val="0"/>
      <w:marRight w:val="0"/>
      <w:marTop w:val="0"/>
      <w:marBottom w:val="0"/>
      <w:divBdr>
        <w:top w:val="none" w:sz="0" w:space="0" w:color="auto"/>
        <w:left w:val="none" w:sz="0" w:space="0" w:color="auto"/>
        <w:bottom w:val="none" w:sz="0" w:space="0" w:color="auto"/>
        <w:right w:val="none" w:sz="0" w:space="0" w:color="auto"/>
      </w:divBdr>
      <w:divsChild>
        <w:div w:id="922879178">
          <w:marLeft w:val="0"/>
          <w:marRight w:val="0"/>
          <w:marTop w:val="0"/>
          <w:marBottom w:val="0"/>
          <w:divBdr>
            <w:top w:val="none" w:sz="0" w:space="0" w:color="auto"/>
            <w:left w:val="none" w:sz="0" w:space="0" w:color="auto"/>
            <w:bottom w:val="none" w:sz="0" w:space="0" w:color="auto"/>
            <w:right w:val="none" w:sz="0" w:space="0" w:color="auto"/>
          </w:divBdr>
          <w:divsChild>
            <w:div w:id="1113552188">
              <w:marLeft w:val="0"/>
              <w:marRight w:val="0"/>
              <w:marTop w:val="0"/>
              <w:marBottom w:val="0"/>
              <w:divBdr>
                <w:top w:val="none" w:sz="0" w:space="0" w:color="auto"/>
                <w:left w:val="none" w:sz="0" w:space="0" w:color="auto"/>
                <w:bottom w:val="none" w:sz="0" w:space="0" w:color="auto"/>
                <w:right w:val="none" w:sz="0" w:space="0" w:color="auto"/>
              </w:divBdr>
              <w:divsChild>
                <w:div w:id="2449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82768">
      <w:bodyDiv w:val="1"/>
      <w:marLeft w:val="0"/>
      <w:marRight w:val="0"/>
      <w:marTop w:val="0"/>
      <w:marBottom w:val="0"/>
      <w:divBdr>
        <w:top w:val="none" w:sz="0" w:space="0" w:color="auto"/>
        <w:left w:val="none" w:sz="0" w:space="0" w:color="auto"/>
        <w:bottom w:val="none" w:sz="0" w:space="0" w:color="auto"/>
        <w:right w:val="none" w:sz="0" w:space="0" w:color="auto"/>
      </w:divBdr>
    </w:div>
    <w:div w:id="1741362629">
      <w:bodyDiv w:val="1"/>
      <w:marLeft w:val="0"/>
      <w:marRight w:val="0"/>
      <w:marTop w:val="0"/>
      <w:marBottom w:val="0"/>
      <w:divBdr>
        <w:top w:val="none" w:sz="0" w:space="0" w:color="auto"/>
        <w:left w:val="none" w:sz="0" w:space="0" w:color="auto"/>
        <w:bottom w:val="none" w:sz="0" w:space="0" w:color="auto"/>
        <w:right w:val="none" w:sz="0" w:space="0" w:color="auto"/>
      </w:divBdr>
      <w:divsChild>
        <w:div w:id="1792356345">
          <w:marLeft w:val="0"/>
          <w:marRight w:val="0"/>
          <w:marTop w:val="0"/>
          <w:marBottom w:val="0"/>
          <w:divBdr>
            <w:top w:val="none" w:sz="0" w:space="0" w:color="auto"/>
            <w:left w:val="none" w:sz="0" w:space="0" w:color="auto"/>
            <w:bottom w:val="none" w:sz="0" w:space="0" w:color="auto"/>
            <w:right w:val="none" w:sz="0" w:space="0" w:color="auto"/>
          </w:divBdr>
          <w:divsChild>
            <w:div w:id="1302003731">
              <w:marLeft w:val="0"/>
              <w:marRight w:val="0"/>
              <w:marTop w:val="0"/>
              <w:marBottom w:val="0"/>
              <w:divBdr>
                <w:top w:val="none" w:sz="0" w:space="0" w:color="auto"/>
                <w:left w:val="none" w:sz="0" w:space="0" w:color="auto"/>
                <w:bottom w:val="none" w:sz="0" w:space="0" w:color="auto"/>
                <w:right w:val="none" w:sz="0" w:space="0" w:color="auto"/>
              </w:divBdr>
              <w:divsChild>
                <w:div w:id="18541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1994">
      <w:bodyDiv w:val="1"/>
      <w:marLeft w:val="0"/>
      <w:marRight w:val="0"/>
      <w:marTop w:val="0"/>
      <w:marBottom w:val="0"/>
      <w:divBdr>
        <w:top w:val="none" w:sz="0" w:space="0" w:color="auto"/>
        <w:left w:val="none" w:sz="0" w:space="0" w:color="auto"/>
        <w:bottom w:val="none" w:sz="0" w:space="0" w:color="auto"/>
        <w:right w:val="none" w:sz="0" w:space="0" w:color="auto"/>
      </w:divBdr>
    </w:div>
    <w:div w:id="1774933091">
      <w:bodyDiv w:val="1"/>
      <w:marLeft w:val="0"/>
      <w:marRight w:val="0"/>
      <w:marTop w:val="0"/>
      <w:marBottom w:val="0"/>
      <w:divBdr>
        <w:top w:val="none" w:sz="0" w:space="0" w:color="auto"/>
        <w:left w:val="none" w:sz="0" w:space="0" w:color="auto"/>
        <w:bottom w:val="none" w:sz="0" w:space="0" w:color="auto"/>
        <w:right w:val="none" w:sz="0" w:space="0" w:color="auto"/>
      </w:divBdr>
    </w:div>
    <w:div w:id="1849059807">
      <w:bodyDiv w:val="1"/>
      <w:marLeft w:val="0"/>
      <w:marRight w:val="0"/>
      <w:marTop w:val="0"/>
      <w:marBottom w:val="0"/>
      <w:divBdr>
        <w:top w:val="none" w:sz="0" w:space="0" w:color="auto"/>
        <w:left w:val="none" w:sz="0" w:space="0" w:color="auto"/>
        <w:bottom w:val="none" w:sz="0" w:space="0" w:color="auto"/>
        <w:right w:val="none" w:sz="0" w:space="0" w:color="auto"/>
      </w:divBdr>
    </w:div>
    <w:div w:id="1860587370">
      <w:bodyDiv w:val="1"/>
      <w:marLeft w:val="0"/>
      <w:marRight w:val="0"/>
      <w:marTop w:val="0"/>
      <w:marBottom w:val="0"/>
      <w:divBdr>
        <w:top w:val="none" w:sz="0" w:space="0" w:color="auto"/>
        <w:left w:val="none" w:sz="0" w:space="0" w:color="auto"/>
        <w:bottom w:val="none" w:sz="0" w:space="0" w:color="auto"/>
        <w:right w:val="none" w:sz="0" w:space="0" w:color="auto"/>
      </w:divBdr>
    </w:div>
    <w:div w:id="2003697830">
      <w:bodyDiv w:val="1"/>
      <w:marLeft w:val="0"/>
      <w:marRight w:val="0"/>
      <w:marTop w:val="0"/>
      <w:marBottom w:val="0"/>
      <w:divBdr>
        <w:top w:val="none" w:sz="0" w:space="0" w:color="auto"/>
        <w:left w:val="none" w:sz="0" w:space="0" w:color="auto"/>
        <w:bottom w:val="none" w:sz="0" w:space="0" w:color="auto"/>
        <w:right w:val="none" w:sz="0" w:space="0" w:color="auto"/>
      </w:divBdr>
      <w:divsChild>
        <w:div w:id="1626618425">
          <w:marLeft w:val="0"/>
          <w:marRight w:val="0"/>
          <w:marTop w:val="0"/>
          <w:marBottom w:val="0"/>
          <w:divBdr>
            <w:top w:val="none" w:sz="0" w:space="0" w:color="auto"/>
            <w:left w:val="none" w:sz="0" w:space="0" w:color="auto"/>
            <w:bottom w:val="none" w:sz="0" w:space="0" w:color="auto"/>
            <w:right w:val="none" w:sz="0" w:space="0" w:color="auto"/>
          </w:divBdr>
          <w:divsChild>
            <w:div w:id="1860851643">
              <w:marLeft w:val="0"/>
              <w:marRight w:val="0"/>
              <w:marTop w:val="0"/>
              <w:marBottom w:val="0"/>
              <w:divBdr>
                <w:top w:val="none" w:sz="0" w:space="0" w:color="auto"/>
                <w:left w:val="none" w:sz="0" w:space="0" w:color="auto"/>
                <w:bottom w:val="none" w:sz="0" w:space="0" w:color="auto"/>
                <w:right w:val="none" w:sz="0" w:space="0" w:color="auto"/>
              </w:divBdr>
              <w:divsChild>
                <w:div w:id="1100836604">
                  <w:marLeft w:val="0"/>
                  <w:marRight w:val="0"/>
                  <w:marTop w:val="0"/>
                  <w:marBottom w:val="0"/>
                  <w:divBdr>
                    <w:top w:val="none" w:sz="0" w:space="0" w:color="auto"/>
                    <w:left w:val="none" w:sz="0" w:space="0" w:color="auto"/>
                    <w:bottom w:val="none" w:sz="0" w:space="0" w:color="auto"/>
                    <w:right w:val="none" w:sz="0" w:space="0" w:color="auto"/>
                  </w:divBdr>
                </w:div>
              </w:divsChild>
            </w:div>
            <w:div w:id="553856344">
              <w:marLeft w:val="0"/>
              <w:marRight w:val="0"/>
              <w:marTop w:val="0"/>
              <w:marBottom w:val="0"/>
              <w:divBdr>
                <w:top w:val="none" w:sz="0" w:space="0" w:color="auto"/>
                <w:left w:val="none" w:sz="0" w:space="0" w:color="auto"/>
                <w:bottom w:val="none" w:sz="0" w:space="0" w:color="auto"/>
                <w:right w:val="none" w:sz="0" w:space="0" w:color="auto"/>
              </w:divBdr>
              <w:divsChild>
                <w:div w:id="1275290211">
                  <w:marLeft w:val="0"/>
                  <w:marRight w:val="0"/>
                  <w:marTop w:val="0"/>
                  <w:marBottom w:val="0"/>
                  <w:divBdr>
                    <w:top w:val="none" w:sz="0" w:space="0" w:color="auto"/>
                    <w:left w:val="none" w:sz="0" w:space="0" w:color="auto"/>
                    <w:bottom w:val="none" w:sz="0" w:space="0" w:color="auto"/>
                    <w:right w:val="none" w:sz="0" w:space="0" w:color="auto"/>
                  </w:divBdr>
                </w:div>
              </w:divsChild>
            </w:div>
            <w:div w:id="560016736">
              <w:marLeft w:val="0"/>
              <w:marRight w:val="0"/>
              <w:marTop w:val="0"/>
              <w:marBottom w:val="0"/>
              <w:divBdr>
                <w:top w:val="none" w:sz="0" w:space="0" w:color="auto"/>
                <w:left w:val="none" w:sz="0" w:space="0" w:color="auto"/>
                <w:bottom w:val="none" w:sz="0" w:space="0" w:color="auto"/>
                <w:right w:val="none" w:sz="0" w:space="0" w:color="auto"/>
              </w:divBdr>
              <w:divsChild>
                <w:div w:id="1468931905">
                  <w:marLeft w:val="0"/>
                  <w:marRight w:val="0"/>
                  <w:marTop w:val="0"/>
                  <w:marBottom w:val="0"/>
                  <w:divBdr>
                    <w:top w:val="none" w:sz="0" w:space="0" w:color="auto"/>
                    <w:left w:val="none" w:sz="0" w:space="0" w:color="auto"/>
                    <w:bottom w:val="none" w:sz="0" w:space="0" w:color="auto"/>
                    <w:right w:val="none" w:sz="0" w:space="0" w:color="auto"/>
                  </w:divBdr>
                </w:div>
              </w:divsChild>
            </w:div>
            <w:div w:id="1872373128">
              <w:marLeft w:val="0"/>
              <w:marRight w:val="0"/>
              <w:marTop w:val="0"/>
              <w:marBottom w:val="0"/>
              <w:divBdr>
                <w:top w:val="none" w:sz="0" w:space="0" w:color="auto"/>
                <w:left w:val="none" w:sz="0" w:space="0" w:color="auto"/>
                <w:bottom w:val="none" w:sz="0" w:space="0" w:color="auto"/>
                <w:right w:val="none" w:sz="0" w:space="0" w:color="auto"/>
              </w:divBdr>
              <w:divsChild>
                <w:div w:id="1418403415">
                  <w:marLeft w:val="0"/>
                  <w:marRight w:val="0"/>
                  <w:marTop w:val="0"/>
                  <w:marBottom w:val="0"/>
                  <w:divBdr>
                    <w:top w:val="none" w:sz="0" w:space="0" w:color="auto"/>
                    <w:left w:val="none" w:sz="0" w:space="0" w:color="auto"/>
                    <w:bottom w:val="none" w:sz="0" w:space="0" w:color="auto"/>
                    <w:right w:val="none" w:sz="0" w:space="0" w:color="auto"/>
                  </w:divBdr>
                </w:div>
              </w:divsChild>
            </w:div>
            <w:div w:id="642077257">
              <w:marLeft w:val="0"/>
              <w:marRight w:val="0"/>
              <w:marTop w:val="0"/>
              <w:marBottom w:val="0"/>
              <w:divBdr>
                <w:top w:val="none" w:sz="0" w:space="0" w:color="auto"/>
                <w:left w:val="none" w:sz="0" w:space="0" w:color="auto"/>
                <w:bottom w:val="none" w:sz="0" w:space="0" w:color="auto"/>
                <w:right w:val="none" w:sz="0" w:space="0" w:color="auto"/>
              </w:divBdr>
              <w:divsChild>
                <w:div w:id="1680355779">
                  <w:marLeft w:val="0"/>
                  <w:marRight w:val="0"/>
                  <w:marTop w:val="0"/>
                  <w:marBottom w:val="0"/>
                  <w:divBdr>
                    <w:top w:val="none" w:sz="0" w:space="0" w:color="auto"/>
                    <w:left w:val="none" w:sz="0" w:space="0" w:color="auto"/>
                    <w:bottom w:val="none" w:sz="0" w:space="0" w:color="auto"/>
                    <w:right w:val="none" w:sz="0" w:space="0" w:color="auto"/>
                  </w:divBdr>
                </w:div>
              </w:divsChild>
            </w:div>
            <w:div w:id="1516454058">
              <w:marLeft w:val="0"/>
              <w:marRight w:val="0"/>
              <w:marTop w:val="0"/>
              <w:marBottom w:val="0"/>
              <w:divBdr>
                <w:top w:val="none" w:sz="0" w:space="0" w:color="auto"/>
                <w:left w:val="none" w:sz="0" w:space="0" w:color="auto"/>
                <w:bottom w:val="none" w:sz="0" w:space="0" w:color="auto"/>
                <w:right w:val="none" w:sz="0" w:space="0" w:color="auto"/>
              </w:divBdr>
              <w:divsChild>
                <w:div w:id="1339036228">
                  <w:marLeft w:val="0"/>
                  <w:marRight w:val="0"/>
                  <w:marTop w:val="0"/>
                  <w:marBottom w:val="0"/>
                  <w:divBdr>
                    <w:top w:val="none" w:sz="0" w:space="0" w:color="auto"/>
                    <w:left w:val="none" w:sz="0" w:space="0" w:color="auto"/>
                    <w:bottom w:val="none" w:sz="0" w:space="0" w:color="auto"/>
                    <w:right w:val="none" w:sz="0" w:space="0" w:color="auto"/>
                  </w:divBdr>
                </w:div>
              </w:divsChild>
            </w:div>
            <w:div w:id="925266671">
              <w:marLeft w:val="0"/>
              <w:marRight w:val="0"/>
              <w:marTop w:val="0"/>
              <w:marBottom w:val="0"/>
              <w:divBdr>
                <w:top w:val="none" w:sz="0" w:space="0" w:color="auto"/>
                <w:left w:val="none" w:sz="0" w:space="0" w:color="auto"/>
                <w:bottom w:val="none" w:sz="0" w:space="0" w:color="auto"/>
                <w:right w:val="none" w:sz="0" w:space="0" w:color="auto"/>
              </w:divBdr>
              <w:divsChild>
                <w:div w:id="17436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7821">
          <w:marLeft w:val="0"/>
          <w:marRight w:val="0"/>
          <w:marTop w:val="0"/>
          <w:marBottom w:val="0"/>
          <w:divBdr>
            <w:top w:val="none" w:sz="0" w:space="0" w:color="auto"/>
            <w:left w:val="none" w:sz="0" w:space="0" w:color="auto"/>
            <w:bottom w:val="none" w:sz="0" w:space="0" w:color="auto"/>
            <w:right w:val="none" w:sz="0" w:space="0" w:color="auto"/>
          </w:divBdr>
          <w:divsChild>
            <w:div w:id="409936359">
              <w:marLeft w:val="0"/>
              <w:marRight w:val="0"/>
              <w:marTop w:val="0"/>
              <w:marBottom w:val="0"/>
              <w:divBdr>
                <w:top w:val="none" w:sz="0" w:space="0" w:color="auto"/>
                <w:left w:val="none" w:sz="0" w:space="0" w:color="auto"/>
                <w:bottom w:val="none" w:sz="0" w:space="0" w:color="auto"/>
                <w:right w:val="none" w:sz="0" w:space="0" w:color="auto"/>
              </w:divBdr>
              <w:divsChild>
                <w:div w:id="997810510">
                  <w:marLeft w:val="0"/>
                  <w:marRight w:val="0"/>
                  <w:marTop w:val="0"/>
                  <w:marBottom w:val="0"/>
                  <w:divBdr>
                    <w:top w:val="none" w:sz="0" w:space="0" w:color="auto"/>
                    <w:left w:val="none" w:sz="0" w:space="0" w:color="auto"/>
                    <w:bottom w:val="none" w:sz="0" w:space="0" w:color="auto"/>
                    <w:right w:val="none" w:sz="0" w:space="0" w:color="auto"/>
                  </w:divBdr>
                </w:div>
              </w:divsChild>
            </w:div>
            <w:div w:id="815150452">
              <w:marLeft w:val="0"/>
              <w:marRight w:val="0"/>
              <w:marTop w:val="0"/>
              <w:marBottom w:val="0"/>
              <w:divBdr>
                <w:top w:val="none" w:sz="0" w:space="0" w:color="auto"/>
                <w:left w:val="none" w:sz="0" w:space="0" w:color="auto"/>
                <w:bottom w:val="none" w:sz="0" w:space="0" w:color="auto"/>
                <w:right w:val="none" w:sz="0" w:space="0" w:color="auto"/>
              </w:divBdr>
              <w:divsChild>
                <w:div w:id="208958183">
                  <w:marLeft w:val="0"/>
                  <w:marRight w:val="0"/>
                  <w:marTop w:val="0"/>
                  <w:marBottom w:val="0"/>
                  <w:divBdr>
                    <w:top w:val="none" w:sz="0" w:space="0" w:color="auto"/>
                    <w:left w:val="none" w:sz="0" w:space="0" w:color="auto"/>
                    <w:bottom w:val="none" w:sz="0" w:space="0" w:color="auto"/>
                    <w:right w:val="none" w:sz="0" w:space="0" w:color="auto"/>
                  </w:divBdr>
                </w:div>
              </w:divsChild>
            </w:div>
            <w:div w:id="2095013086">
              <w:marLeft w:val="0"/>
              <w:marRight w:val="0"/>
              <w:marTop w:val="0"/>
              <w:marBottom w:val="0"/>
              <w:divBdr>
                <w:top w:val="none" w:sz="0" w:space="0" w:color="auto"/>
                <w:left w:val="none" w:sz="0" w:space="0" w:color="auto"/>
                <w:bottom w:val="none" w:sz="0" w:space="0" w:color="auto"/>
                <w:right w:val="none" w:sz="0" w:space="0" w:color="auto"/>
              </w:divBdr>
              <w:divsChild>
                <w:div w:id="10515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9596">
          <w:marLeft w:val="0"/>
          <w:marRight w:val="0"/>
          <w:marTop w:val="0"/>
          <w:marBottom w:val="0"/>
          <w:divBdr>
            <w:top w:val="none" w:sz="0" w:space="0" w:color="auto"/>
            <w:left w:val="none" w:sz="0" w:space="0" w:color="auto"/>
            <w:bottom w:val="none" w:sz="0" w:space="0" w:color="auto"/>
            <w:right w:val="none" w:sz="0" w:space="0" w:color="auto"/>
          </w:divBdr>
          <w:divsChild>
            <w:div w:id="690379675">
              <w:marLeft w:val="0"/>
              <w:marRight w:val="0"/>
              <w:marTop w:val="0"/>
              <w:marBottom w:val="0"/>
              <w:divBdr>
                <w:top w:val="none" w:sz="0" w:space="0" w:color="auto"/>
                <w:left w:val="none" w:sz="0" w:space="0" w:color="auto"/>
                <w:bottom w:val="none" w:sz="0" w:space="0" w:color="auto"/>
                <w:right w:val="none" w:sz="0" w:space="0" w:color="auto"/>
              </w:divBdr>
              <w:divsChild>
                <w:div w:id="808210168">
                  <w:marLeft w:val="0"/>
                  <w:marRight w:val="0"/>
                  <w:marTop w:val="0"/>
                  <w:marBottom w:val="0"/>
                  <w:divBdr>
                    <w:top w:val="none" w:sz="0" w:space="0" w:color="auto"/>
                    <w:left w:val="none" w:sz="0" w:space="0" w:color="auto"/>
                    <w:bottom w:val="none" w:sz="0" w:space="0" w:color="auto"/>
                    <w:right w:val="none" w:sz="0" w:space="0" w:color="auto"/>
                  </w:divBdr>
                </w:div>
              </w:divsChild>
            </w:div>
            <w:div w:id="935285155">
              <w:marLeft w:val="0"/>
              <w:marRight w:val="0"/>
              <w:marTop w:val="0"/>
              <w:marBottom w:val="0"/>
              <w:divBdr>
                <w:top w:val="none" w:sz="0" w:space="0" w:color="auto"/>
                <w:left w:val="none" w:sz="0" w:space="0" w:color="auto"/>
                <w:bottom w:val="none" w:sz="0" w:space="0" w:color="auto"/>
                <w:right w:val="none" w:sz="0" w:space="0" w:color="auto"/>
              </w:divBdr>
              <w:divsChild>
                <w:div w:id="2032026457">
                  <w:marLeft w:val="0"/>
                  <w:marRight w:val="0"/>
                  <w:marTop w:val="0"/>
                  <w:marBottom w:val="0"/>
                  <w:divBdr>
                    <w:top w:val="none" w:sz="0" w:space="0" w:color="auto"/>
                    <w:left w:val="none" w:sz="0" w:space="0" w:color="auto"/>
                    <w:bottom w:val="none" w:sz="0" w:space="0" w:color="auto"/>
                    <w:right w:val="none" w:sz="0" w:space="0" w:color="auto"/>
                  </w:divBdr>
                </w:div>
              </w:divsChild>
            </w:div>
            <w:div w:id="279460414">
              <w:marLeft w:val="0"/>
              <w:marRight w:val="0"/>
              <w:marTop w:val="0"/>
              <w:marBottom w:val="0"/>
              <w:divBdr>
                <w:top w:val="none" w:sz="0" w:space="0" w:color="auto"/>
                <w:left w:val="none" w:sz="0" w:space="0" w:color="auto"/>
                <w:bottom w:val="none" w:sz="0" w:space="0" w:color="auto"/>
                <w:right w:val="none" w:sz="0" w:space="0" w:color="auto"/>
              </w:divBdr>
              <w:divsChild>
                <w:div w:id="504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9899">
          <w:marLeft w:val="0"/>
          <w:marRight w:val="0"/>
          <w:marTop w:val="0"/>
          <w:marBottom w:val="0"/>
          <w:divBdr>
            <w:top w:val="none" w:sz="0" w:space="0" w:color="auto"/>
            <w:left w:val="none" w:sz="0" w:space="0" w:color="auto"/>
            <w:bottom w:val="none" w:sz="0" w:space="0" w:color="auto"/>
            <w:right w:val="none" w:sz="0" w:space="0" w:color="auto"/>
          </w:divBdr>
          <w:divsChild>
            <w:div w:id="1545482570">
              <w:marLeft w:val="0"/>
              <w:marRight w:val="0"/>
              <w:marTop w:val="0"/>
              <w:marBottom w:val="0"/>
              <w:divBdr>
                <w:top w:val="none" w:sz="0" w:space="0" w:color="auto"/>
                <w:left w:val="none" w:sz="0" w:space="0" w:color="auto"/>
                <w:bottom w:val="none" w:sz="0" w:space="0" w:color="auto"/>
                <w:right w:val="none" w:sz="0" w:space="0" w:color="auto"/>
              </w:divBdr>
              <w:divsChild>
                <w:div w:id="553083970">
                  <w:marLeft w:val="0"/>
                  <w:marRight w:val="0"/>
                  <w:marTop w:val="0"/>
                  <w:marBottom w:val="0"/>
                  <w:divBdr>
                    <w:top w:val="none" w:sz="0" w:space="0" w:color="auto"/>
                    <w:left w:val="none" w:sz="0" w:space="0" w:color="auto"/>
                    <w:bottom w:val="none" w:sz="0" w:space="0" w:color="auto"/>
                    <w:right w:val="none" w:sz="0" w:space="0" w:color="auto"/>
                  </w:divBdr>
                </w:div>
              </w:divsChild>
            </w:div>
            <w:div w:id="256795854">
              <w:marLeft w:val="0"/>
              <w:marRight w:val="0"/>
              <w:marTop w:val="0"/>
              <w:marBottom w:val="0"/>
              <w:divBdr>
                <w:top w:val="none" w:sz="0" w:space="0" w:color="auto"/>
                <w:left w:val="none" w:sz="0" w:space="0" w:color="auto"/>
                <w:bottom w:val="none" w:sz="0" w:space="0" w:color="auto"/>
                <w:right w:val="none" w:sz="0" w:space="0" w:color="auto"/>
              </w:divBdr>
              <w:divsChild>
                <w:div w:id="1821846892">
                  <w:marLeft w:val="0"/>
                  <w:marRight w:val="0"/>
                  <w:marTop w:val="0"/>
                  <w:marBottom w:val="0"/>
                  <w:divBdr>
                    <w:top w:val="none" w:sz="0" w:space="0" w:color="auto"/>
                    <w:left w:val="none" w:sz="0" w:space="0" w:color="auto"/>
                    <w:bottom w:val="none" w:sz="0" w:space="0" w:color="auto"/>
                    <w:right w:val="none" w:sz="0" w:space="0" w:color="auto"/>
                  </w:divBdr>
                </w:div>
              </w:divsChild>
            </w:div>
            <w:div w:id="128863626">
              <w:marLeft w:val="0"/>
              <w:marRight w:val="0"/>
              <w:marTop w:val="0"/>
              <w:marBottom w:val="0"/>
              <w:divBdr>
                <w:top w:val="none" w:sz="0" w:space="0" w:color="auto"/>
                <w:left w:val="none" w:sz="0" w:space="0" w:color="auto"/>
                <w:bottom w:val="none" w:sz="0" w:space="0" w:color="auto"/>
                <w:right w:val="none" w:sz="0" w:space="0" w:color="auto"/>
              </w:divBdr>
              <w:divsChild>
                <w:div w:id="12104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2513">
          <w:marLeft w:val="0"/>
          <w:marRight w:val="0"/>
          <w:marTop w:val="0"/>
          <w:marBottom w:val="0"/>
          <w:divBdr>
            <w:top w:val="none" w:sz="0" w:space="0" w:color="auto"/>
            <w:left w:val="none" w:sz="0" w:space="0" w:color="auto"/>
            <w:bottom w:val="none" w:sz="0" w:space="0" w:color="auto"/>
            <w:right w:val="none" w:sz="0" w:space="0" w:color="auto"/>
          </w:divBdr>
          <w:divsChild>
            <w:div w:id="745617541">
              <w:marLeft w:val="0"/>
              <w:marRight w:val="0"/>
              <w:marTop w:val="0"/>
              <w:marBottom w:val="0"/>
              <w:divBdr>
                <w:top w:val="none" w:sz="0" w:space="0" w:color="auto"/>
                <w:left w:val="none" w:sz="0" w:space="0" w:color="auto"/>
                <w:bottom w:val="none" w:sz="0" w:space="0" w:color="auto"/>
                <w:right w:val="none" w:sz="0" w:space="0" w:color="auto"/>
              </w:divBdr>
              <w:divsChild>
                <w:div w:id="722757870">
                  <w:marLeft w:val="0"/>
                  <w:marRight w:val="0"/>
                  <w:marTop w:val="0"/>
                  <w:marBottom w:val="0"/>
                  <w:divBdr>
                    <w:top w:val="none" w:sz="0" w:space="0" w:color="auto"/>
                    <w:left w:val="none" w:sz="0" w:space="0" w:color="auto"/>
                    <w:bottom w:val="none" w:sz="0" w:space="0" w:color="auto"/>
                    <w:right w:val="none" w:sz="0" w:space="0" w:color="auto"/>
                  </w:divBdr>
                </w:div>
              </w:divsChild>
            </w:div>
            <w:div w:id="444889316">
              <w:marLeft w:val="0"/>
              <w:marRight w:val="0"/>
              <w:marTop w:val="0"/>
              <w:marBottom w:val="0"/>
              <w:divBdr>
                <w:top w:val="none" w:sz="0" w:space="0" w:color="auto"/>
                <w:left w:val="none" w:sz="0" w:space="0" w:color="auto"/>
                <w:bottom w:val="none" w:sz="0" w:space="0" w:color="auto"/>
                <w:right w:val="none" w:sz="0" w:space="0" w:color="auto"/>
              </w:divBdr>
              <w:divsChild>
                <w:div w:id="1497459036">
                  <w:marLeft w:val="0"/>
                  <w:marRight w:val="0"/>
                  <w:marTop w:val="0"/>
                  <w:marBottom w:val="0"/>
                  <w:divBdr>
                    <w:top w:val="none" w:sz="0" w:space="0" w:color="auto"/>
                    <w:left w:val="none" w:sz="0" w:space="0" w:color="auto"/>
                    <w:bottom w:val="none" w:sz="0" w:space="0" w:color="auto"/>
                    <w:right w:val="none" w:sz="0" w:space="0" w:color="auto"/>
                  </w:divBdr>
                </w:div>
              </w:divsChild>
            </w:div>
            <w:div w:id="1300916183">
              <w:marLeft w:val="0"/>
              <w:marRight w:val="0"/>
              <w:marTop w:val="0"/>
              <w:marBottom w:val="0"/>
              <w:divBdr>
                <w:top w:val="none" w:sz="0" w:space="0" w:color="auto"/>
                <w:left w:val="none" w:sz="0" w:space="0" w:color="auto"/>
                <w:bottom w:val="none" w:sz="0" w:space="0" w:color="auto"/>
                <w:right w:val="none" w:sz="0" w:space="0" w:color="auto"/>
              </w:divBdr>
              <w:divsChild>
                <w:div w:id="21256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5726">
          <w:marLeft w:val="0"/>
          <w:marRight w:val="0"/>
          <w:marTop w:val="0"/>
          <w:marBottom w:val="0"/>
          <w:divBdr>
            <w:top w:val="none" w:sz="0" w:space="0" w:color="auto"/>
            <w:left w:val="none" w:sz="0" w:space="0" w:color="auto"/>
            <w:bottom w:val="none" w:sz="0" w:space="0" w:color="auto"/>
            <w:right w:val="none" w:sz="0" w:space="0" w:color="auto"/>
          </w:divBdr>
          <w:divsChild>
            <w:div w:id="1725594200">
              <w:marLeft w:val="0"/>
              <w:marRight w:val="0"/>
              <w:marTop w:val="0"/>
              <w:marBottom w:val="0"/>
              <w:divBdr>
                <w:top w:val="none" w:sz="0" w:space="0" w:color="auto"/>
                <w:left w:val="none" w:sz="0" w:space="0" w:color="auto"/>
                <w:bottom w:val="none" w:sz="0" w:space="0" w:color="auto"/>
                <w:right w:val="none" w:sz="0" w:space="0" w:color="auto"/>
              </w:divBdr>
              <w:divsChild>
                <w:div w:id="1779644005">
                  <w:marLeft w:val="0"/>
                  <w:marRight w:val="0"/>
                  <w:marTop w:val="0"/>
                  <w:marBottom w:val="0"/>
                  <w:divBdr>
                    <w:top w:val="none" w:sz="0" w:space="0" w:color="auto"/>
                    <w:left w:val="none" w:sz="0" w:space="0" w:color="auto"/>
                    <w:bottom w:val="none" w:sz="0" w:space="0" w:color="auto"/>
                    <w:right w:val="none" w:sz="0" w:space="0" w:color="auto"/>
                  </w:divBdr>
                </w:div>
              </w:divsChild>
            </w:div>
            <w:div w:id="1229608705">
              <w:marLeft w:val="0"/>
              <w:marRight w:val="0"/>
              <w:marTop w:val="0"/>
              <w:marBottom w:val="0"/>
              <w:divBdr>
                <w:top w:val="none" w:sz="0" w:space="0" w:color="auto"/>
                <w:left w:val="none" w:sz="0" w:space="0" w:color="auto"/>
                <w:bottom w:val="none" w:sz="0" w:space="0" w:color="auto"/>
                <w:right w:val="none" w:sz="0" w:space="0" w:color="auto"/>
              </w:divBdr>
              <w:divsChild>
                <w:div w:id="1524587622">
                  <w:marLeft w:val="0"/>
                  <w:marRight w:val="0"/>
                  <w:marTop w:val="0"/>
                  <w:marBottom w:val="0"/>
                  <w:divBdr>
                    <w:top w:val="none" w:sz="0" w:space="0" w:color="auto"/>
                    <w:left w:val="none" w:sz="0" w:space="0" w:color="auto"/>
                    <w:bottom w:val="none" w:sz="0" w:space="0" w:color="auto"/>
                    <w:right w:val="none" w:sz="0" w:space="0" w:color="auto"/>
                  </w:divBdr>
                </w:div>
              </w:divsChild>
            </w:div>
            <w:div w:id="175267747">
              <w:marLeft w:val="0"/>
              <w:marRight w:val="0"/>
              <w:marTop w:val="0"/>
              <w:marBottom w:val="0"/>
              <w:divBdr>
                <w:top w:val="none" w:sz="0" w:space="0" w:color="auto"/>
                <w:left w:val="none" w:sz="0" w:space="0" w:color="auto"/>
                <w:bottom w:val="none" w:sz="0" w:space="0" w:color="auto"/>
                <w:right w:val="none" w:sz="0" w:space="0" w:color="auto"/>
              </w:divBdr>
              <w:divsChild>
                <w:div w:id="1731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0594">
          <w:marLeft w:val="0"/>
          <w:marRight w:val="0"/>
          <w:marTop w:val="0"/>
          <w:marBottom w:val="0"/>
          <w:divBdr>
            <w:top w:val="none" w:sz="0" w:space="0" w:color="auto"/>
            <w:left w:val="none" w:sz="0" w:space="0" w:color="auto"/>
            <w:bottom w:val="none" w:sz="0" w:space="0" w:color="auto"/>
            <w:right w:val="none" w:sz="0" w:space="0" w:color="auto"/>
          </w:divBdr>
          <w:divsChild>
            <w:div w:id="1079525193">
              <w:marLeft w:val="0"/>
              <w:marRight w:val="0"/>
              <w:marTop w:val="0"/>
              <w:marBottom w:val="0"/>
              <w:divBdr>
                <w:top w:val="none" w:sz="0" w:space="0" w:color="auto"/>
                <w:left w:val="none" w:sz="0" w:space="0" w:color="auto"/>
                <w:bottom w:val="none" w:sz="0" w:space="0" w:color="auto"/>
                <w:right w:val="none" w:sz="0" w:space="0" w:color="auto"/>
              </w:divBdr>
              <w:divsChild>
                <w:div w:id="848565881">
                  <w:marLeft w:val="0"/>
                  <w:marRight w:val="0"/>
                  <w:marTop w:val="0"/>
                  <w:marBottom w:val="0"/>
                  <w:divBdr>
                    <w:top w:val="none" w:sz="0" w:space="0" w:color="auto"/>
                    <w:left w:val="none" w:sz="0" w:space="0" w:color="auto"/>
                    <w:bottom w:val="none" w:sz="0" w:space="0" w:color="auto"/>
                    <w:right w:val="none" w:sz="0" w:space="0" w:color="auto"/>
                  </w:divBdr>
                </w:div>
              </w:divsChild>
            </w:div>
            <w:div w:id="1243250367">
              <w:marLeft w:val="0"/>
              <w:marRight w:val="0"/>
              <w:marTop w:val="0"/>
              <w:marBottom w:val="0"/>
              <w:divBdr>
                <w:top w:val="none" w:sz="0" w:space="0" w:color="auto"/>
                <w:left w:val="none" w:sz="0" w:space="0" w:color="auto"/>
                <w:bottom w:val="none" w:sz="0" w:space="0" w:color="auto"/>
                <w:right w:val="none" w:sz="0" w:space="0" w:color="auto"/>
              </w:divBdr>
              <w:divsChild>
                <w:div w:id="1566602427">
                  <w:marLeft w:val="0"/>
                  <w:marRight w:val="0"/>
                  <w:marTop w:val="0"/>
                  <w:marBottom w:val="0"/>
                  <w:divBdr>
                    <w:top w:val="none" w:sz="0" w:space="0" w:color="auto"/>
                    <w:left w:val="none" w:sz="0" w:space="0" w:color="auto"/>
                    <w:bottom w:val="none" w:sz="0" w:space="0" w:color="auto"/>
                    <w:right w:val="none" w:sz="0" w:space="0" w:color="auto"/>
                  </w:divBdr>
                </w:div>
              </w:divsChild>
            </w:div>
            <w:div w:id="1329361908">
              <w:marLeft w:val="0"/>
              <w:marRight w:val="0"/>
              <w:marTop w:val="0"/>
              <w:marBottom w:val="0"/>
              <w:divBdr>
                <w:top w:val="none" w:sz="0" w:space="0" w:color="auto"/>
                <w:left w:val="none" w:sz="0" w:space="0" w:color="auto"/>
                <w:bottom w:val="none" w:sz="0" w:space="0" w:color="auto"/>
                <w:right w:val="none" w:sz="0" w:space="0" w:color="auto"/>
              </w:divBdr>
              <w:divsChild>
                <w:div w:id="514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1584">
          <w:marLeft w:val="0"/>
          <w:marRight w:val="0"/>
          <w:marTop w:val="0"/>
          <w:marBottom w:val="0"/>
          <w:divBdr>
            <w:top w:val="none" w:sz="0" w:space="0" w:color="auto"/>
            <w:left w:val="none" w:sz="0" w:space="0" w:color="auto"/>
            <w:bottom w:val="none" w:sz="0" w:space="0" w:color="auto"/>
            <w:right w:val="none" w:sz="0" w:space="0" w:color="auto"/>
          </w:divBdr>
          <w:divsChild>
            <w:div w:id="1477143075">
              <w:marLeft w:val="0"/>
              <w:marRight w:val="0"/>
              <w:marTop w:val="0"/>
              <w:marBottom w:val="0"/>
              <w:divBdr>
                <w:top w:val="none" w:sz="0" w:space="0" w:color="auto"/>
                <w:left w:val="none" w:sz="0" w:space="0" w:color="auto"/>
                <w:bottom w:val="none" w:sz="0" w:space="0" w:color="auto"/>
                <w:right w:val="none" w:sz="0" w:space="0" w:color="auto"/>
              </w:divBdr>
              <w:divsChild>
                <w:div w:id="10915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5557">
      <w:bodyDiv w:val="1"/>
      <w:marLeft w:val="0"/>
      <w:marRight w:val="0"/>
      <w:marTop w:val="0"/>
      <w:marBottom w:val="0"/>
      <w:divBdr>
        <w:top w:val="none" w:sz="0" w:space="0" w:color="auto"/>
        <w:left w:val="none" w:sz="0" w:space="0" w:color="auto"/>
        <w:bottom w:val="none" w:sz="0" w:space="0" w:color="auto"/>
        <w:right w:val="none" w:sz="0" w:space="0" w:color="auto"/>
      </w:divBdr>
      <w:divsChild>
        <w:div w:id="2070416621">
          <w:marLeft w:val="0"/>
          <w:marRight w:val="0"/>
          <w:marTop w:val="0"/>
          <w:marBottom w:val="0"/>
          <w:divBdr>
            <w:top w:val="none" w:sz="0" w:space="0" w:color="auto"/>
            <w:left w:val="none" w:sz="0" w:space="0" w:color="auto"/>
            <w:bottom w:val="none" w:sz="0" w:space="0" w:color="auto"/>
            <w:right w:val="none" w:sz="0" w:space="0" w:color="auto"/>
          </w:divBdr>
          <w:divsChild>
            <w:div w:id="1736736236">
              <w:marLeft w:val="0"/>
              <w:marRight w:val="0"/>
              <w:marTop w:val="0"/>
              <w:marBottom w:val="0"/>
              <w:divBdr>
                <w:top w:val="none" w:sz="0" w:space="0" w:color="auto"/>
                <w:left w:val="none" w:sz="0" w:space="0" w:color="auto"/>
                <w:bottom w:val="none" w:sz="0" w:space="0" w:color="auto"/>
                <w:right w:val="none" w:sz="0" w:space="0" w:color="auto"/>
              </w:divBdr>
              <w:divsChild>
                <w:div w:id="20013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6668">
      <w:bodyDiv w:val="1"/>
      <w:marLeft w:val="0"/>
      <w:marRight w:val="0"/>
      <w:marTop w:val="0"/>
      <w:marBottom w:val="0"/>
      <w:divBdr>
        <w:top w:val="none" w:sz="0" w:space="0" w:color="auto"/>
        <w:left w:val="none" w:sz="0" w:space="0" w:color="auto"/>
        <w:bottom w:val="none" w:sz="0" w:space="0" w:color="auto"/>
        <w:right w:val="none" w:sz="0" w:space="0" w:color="auto"/>
      </w:divBdr>
    </w:div>
    <w:div w:id="2020081724">
      <w:bodyDiv w:val="1"/>
      <w:marLeft w:val="0"/>
      <w:marRight w:val="0"/>
      <w:marTop w:val="0"/>
      <w:marBottom w:val="0"/>
      <w:divBdr>
        <w:top w:val="none" w:sz="0" w:space="0" w:color="auto"/>
        <w:left w:val="none" w:sz="0" w:space="0" w:color="auto"/>
        <w:bottom w:val="none" w:sz="0" w:space="0" w:color="auto"/>
        <w:right w:val="none" w:sz="0" w:space="0" w:color="auto"/>
      </w:divBdr>
    </w:div>
    <w:div w:id="2031030154">
      <w:bodyDiv w:val="1"/>
      <w:marLeft w:val="0"/>
      <w:marRight w:val="0"/>
      <w:marTop w:val="0"/>
      <w:marBottom w:val="0"/>
      <w:divBdr>
        <w:top w:val="none" w:sz="0" w:space="0" w:color="auto"/>
        <w:left w:val="none" w:sz="0" w:space="0" w:color="auto"/>
        <w:bottom w:val="none" w:sz="0" w:space="0" w:color="auto"/>
        <w:right w:val="none" w:sz="0" w:space="0" w:color="auto"/>
      </w:divBdr>
    </w:div>
    <w:div w:id="20316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288460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ink.springer.com/journal/10989/20/4/page/1"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inbre.jabsom.hawaii.edu/?page_id=1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24</Pages>
  <Words>8295</Words>
  <Characters>47282</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Comerford</dc:creator>
  <cp:keywords/>
  <dc:description/>
  <cp:lastModifiedBy>Jon-Paul Bingham</cp:lastModifiedBy>
  <cp:revision>14</cp:revision>
  <dcterms:created xsi:type="dcterms:W3CDTF">2021-11-24T08:22:00Z</dcterms:created>
  <dcterms:modified xsi:type="dcterms:W3CDTF">2021-12-03T23:33:00Z</dcterms:modified>
</cp:coreProperties>
</file>